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新北区龙虎塘实验小学</w:t>
      </w:r>
      <w:r>
        <w:rPr>
          <w:rFonts w:hint="eastAsia" w:ascii="黑体" w:eastAsia="黑体"/>
          <w:b/>
          <w:sz w:val="30"/>
          <w:szCs w:val="30"/>
          <w:lang w:eastAsia="zh-CN"/>
        </w:rPr>
        <w:t>新一轮教师</w:t>
      </w:r>
      <w:r>
        <w:rPr>
          <w:rFonts w:hint="eastAsia" w:ascii="黑体" w:eastAsia="黑体"/>
          <w:b/>
          <w:sz w:val="30"/>
          <w:szCs w:val="30"/>
        </w:rPr>
        <w:t>岗位</w:t>
      </w:r>
      <w:r>
        <w:rPr>
          <w:rFonts w:hint="eastAsia" w:ascii="黑体" w:eastAsia="黑体"/>
          <w:b/>
          <w:sz w:val="30"/>
          <w:szCs w:val="30"/>
          <w:lang w:eastAsia="zh-CN"/>
        </w:rPr>
        <w:t>设置</w:t>
      </w:r>
      <w:r>
        <w:rPr>
          <w:rFonts w:hint="eastAsia" w:ascii="黑体" w:eastAsia="黑体"/>
          <w:b/>
          <w:sz w:val="30"/>
          <w:szCs w:val="30"/>
        </w:rPr>
        <w:t>拟聘任情况公示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月，初、中、高级岗位聘任经全体在编教师自主申报、打分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>学校岗位聘任领导小组审核，按分数从高到低排序，各岗位聘任情况如下表，现予以公示，公示期为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.1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.1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。公示期内如有异议，请及时向岗位聘任领导小组提出。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2" w:firstLineChars="200"/>
        <w:textAlignment w:val="auto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专技岗：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79个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龙虎塘实验小学专技教师高级岗位拟聘任情况表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418"/>
        <w:gridCol w:w="4656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区核定数</w:t>
            </w:r>
          </w:p>
        </w:tc>
        <w:tc>
          <w:tcPr>
            <w:tcW w:w="465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名单及分数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高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级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五级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4656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徐文英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共1人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六级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656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刘杏妹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巢岭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钱红霞  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共3人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七级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656" w:type="dxa"/>
          </w:tcPr>
          <w:p>
            <w:pPr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 xml:space="preserve">洪丽英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杨新艳  殷利丹</w:t>
            </w:r>
          </w:p>
        </w:tc>
        <w:tc>
          <w:tcPr>
            <w:tcW w:w="1971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共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人</w:t>
            </w:r>
          </w:p>
        </w:tc>
      </w:tr>
    </w:tbl>
    <w:p>
      <w:pPr>
        <w:ind w:firstLine="1968" w:firstLineChars="700"/>
        <w:jc w:val="both"/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</w:pPr>
    </w:p>
    <w:p>
      <w:pPr>
        <w:ind w:firstLine="1968" w:firstLineChars="700"/>
        <w:jc w:val="both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龙虎塘实验小学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lang w:eastAsia="zh-CN"/>
        </w:rPr>
        <w:t>专技教师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中、初级岗位拟聘任情况表</w:t>
      </w:r>
    </w:p>
    <w:tbl>
      <w:tblPr>
        <w:tblStyle w:val="5"/>
        <w:tblW w:w="9859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43"/>
        <w:gridCol w:w="540"/>
        <w:gridCol w:w="811"/>
        <w:gridCol w:w="5820"/>
        <w:gridCol w:w="16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08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aps/>
                <w:color w:val="auto"/>
                <w:kern w:val="0"/>
                <w:sz w:val="24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aps/>
                <w:color w:val="auto"/>
                <w:kern w:val="0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ap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auto"/>
                <w:kern w:val="0"/>
                <w:sz w:val="24"/>
              </w:rPr>
              <w:t>区核定数</w:t>
            </w:r>
          </w:p>
        </w:tc>
        <w:tc>
          <w:tcPr>
            <w:tcW w:w="58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ap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auto"/>
                <w:kern w:val="0"/>
                <w:sz w:val="24"/>
              </w:rPr>
              <w:t>名    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aps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中级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八级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5820" w:type="dxa"/>
            <w:shd w:val="clear" w:color="auto" w:fill="auto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陆永锋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吴亚华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邵文雅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万云娟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顾静竹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季雪芬吴紫阳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张彩亚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周小燕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袁学章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万一琴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黄小乐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蔡彩霞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吴霞仙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孙妍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共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08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九级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82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房永平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</w:t>
            </w:r>
            <w:r>
              <w:rPr>
                <w:color w:val="auto"/>
                <w:kern w:val="0"/>
                <w:sz w:val="24"/>
              </w:rPr>
              <w:t>盛惠娟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戴晓益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罗丽琴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石秀娟  徐蓉   倪莹芝  </w:t>
            </w:r>
            <w:r>
              <w:rPr>
                <w:rFonts w:hint="eastAsia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滕青林</w:t>
            </w:r>
            <w:r>
              <w:rPr>
                <w:rFonts w:hint="eastAsia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汤丽仙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共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8" w:type="dxa"/>
            <w:gridSpan w:val="2"/>
            <w:vMerge w:val="continue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十级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820" w:type="dxa"/>
            <w:shd w:val="clear" w:color="auto" w:fill="auto"/>
          </w:tcPr>
          <w:p>
            <w:pP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潘玉婷（长病假）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朱云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叶小兰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潘虹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夏虹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操锋</w:t>
            </w:r>
          </w:p>
          <w:p>
            <w:pP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戴业鸣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戴晶晶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宋一叶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徐建平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苏波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耿怀明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付蓉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共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初级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助理级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十一级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820" w:type="dxa"/>
            <w:shd w:val="clear" w:color="auto" w:fill="auto"/>
          </w:tcPr>
          <w:p>
            <w:pPr>
              <w:widowControl/>
              <w:ind w:left="480" w:hanging="480" w:hangingChars="200"/>
              <w:jc w:val="left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杨志琴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兰锋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季金亚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颜云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 xml:space="preserve">钱雨宁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徐子燕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ind w:left="480" w:hanging="480" w:hangingChars="200"/>
              <w:jc w:val="left"/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 xml:space="preserve">薛斌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樊露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黄鹊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李鑫明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周剑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孙洁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赵欧亚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张馨阳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孙春凤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陈丹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徐娴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戴乐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朱嘉韵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周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莉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刘凤娇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共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color w:val="auto"/>
                <w:kern w:val="0"/>
                <w:sz w:val="24"/>
              </w:rPr>
              <w:t>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</w:p>
        </w:tc>
        <w:tc>
          <w:tcPr>
            <w:tcW w:w="5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十二级</w:t>
            </w:r>
          </w:p>
        </w:tc>
        <w:tc>
          <w:tcPr>
            <w:tcW w:w="81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5820" w:type="dxa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4"/>
              </w:rPr>
              <w:t>赵瑞良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孙晓娟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王洁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姚炎萍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李召兵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万杨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王宇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马丹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 xml:space="preserve">  胡鑫琪  王银行  丁琳  张璐瑶  沈涵韬  张宝瑾 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共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14人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5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现专技岗合计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7500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79个</w:t>
            </w:r>
          </w:p>
        </w:tc>
      </w:tr>
    </w:tbl>
    <w:p>
      <w:pPr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</w:rPr>
        <w:t>管理岗</w:t>
      </w:r>
      <w:r>
        <w:rPr>
          <w:rFonts w:hint="eastAsia" w:asciiTheme="minorEastAsia" w:hAnsiTheme="minorEastAsia" w:eastAsiaTheme="minorEastAsia"/>
          <w:b/>
          <w:bCs/>
          <w:color w:val="auto"/>
          <w:sz w:val="24"/>
          <w:lang w:val="en-US" w:eastAsia="zh-CN"/>
        </w:rPr>
        <w:t>6个</w:t>
      </w:r>
      <w:r>
        <w:rPr>
          <w:rFonts w:hint="eastAsia" w:asciiTheme="minorEastAsia" w:hAnsiTheme="minorEastAsia" w:eastAsiaTheme="minorEastAsia"/>
          <w:color w:val="auto"/>
          <w:sz w:val="24"/>
        </w:rPr>
        <w:t>：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</w:p>
    <w:p>
      <w:pPr>
        <w:ind w:firstLine="960" w:firstLineChars="400"/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五级岗位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</w:rPr>
        <w:t>人  姚建琴  丁小明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吴琴玉  顾惠芬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高亚媛</w:t>
      </w:r>
    </w:p>
    <w:p>
      <w:pPr>
        <w:ind w:firstLine="960" w:firstLineChars="400"/>
        <w:rPr>
          <w:rFonts w:asciiTheme="minorEastAsia" w:hAnsiTheme="minorEastAsia" w:eastAsiaTheme="minorEastAsia"/>
          <w:color w:val="auto"/>
          <w:sz w:val="24"/>
        </w:rPr>
      </w:pPr>
    </w:p>
    <w:p>
      <w:pPr>
        <w:ind w:firstLine="960" w:firstLineChars="400"/>
        <w:rPr>
          <w:rFonts w:hint="eastAsia" w:asciiTheme="minorEastAsia" w:hAnsiTheme="minorEastAsia" w:eastAsia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八</w:t>
      </w:r>
      <w:r>
        <w:rPr>
          <w:rFonts w:hint="eastAsia" w:asciiTheme="minorEastAsia" w:hAnsiTheme="minorEastAsia" w:eastAsiaTheme="minorEastAsia"/>
          <w:color w:val="auto"/>
          <w:sz w:val="24"/>
        </w:rPr>
        <w:t>级岗位</w:t>
      </w:r>
      <w:r>
        <w:rPr>
          <w:rFonts w:hint="eastAsia" w:asciiTheme="minorEastAsia" w:hAnsiTheme="minorEastAsia" w:eastAsia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人  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陈亚兰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60" w:firstLineChars="195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60" w:firstLineChars="1950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460" w:firstLineChars="1950"/>
        <w:textAlignment w:val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常州市新北区龙虎塘实验小学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300" w:firstLineChars="2250"/>
        <w:textAlignment w:val="auto"/>
        <w:rPr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月1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3日</w:t>
      </w:r>
      <w:bookmarkStart w:id="0" w:name="_GoBack"/>
      <w:bookmarkEnd w:id="0"/>
    </w:p>
    <w:sectPr>
      <w:headerReference r:id="rId3" w:type="default"/>
      <w:pgSz w:w="11906" w:h="16838"/>
      <w:pgMar w:top="227" w:right="1134" w:bottom="23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Tc2ZDZlMTUwZGIxM2M0ODhiMTc3OWEzYWJiOTMifQ=="/>
  </w:docVars>
  <w:rsids>
    <w:rsidRoot w:val="421440D4"/>
    <w:rsid w:val="0B296292"/>
    <w:rsid w:val="13F32E67"/>
    <w:rsid w:val="242552B4"/>
    <w:rsid w:val="421440D4"/>
    <w:rsid w:val="56440D1A"/>
    <w:rsid w:val="67137B60"/>
    <w:rsid w:val="727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Elegant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554</Characters>
  <Lines>0</Lines>
  <Paragraphs>0</Paragraphs>
  <TotalTime>1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2023-02-13T12:05:00Z</dcterms:created>
  <dc:creator>WPS_1505630729</dc:creator>
  <cp:lastModifiedBy>hp</cp:lastModifiedBy>
  <dcterms:modified xsi:type="dcterms:W3CDTF">2023-02-16T02:46:31Z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D020B7998BA5415AA4BF8DCF8CA0CFC2</vt:lpwstr>
  </property>
</Properties>
</file>