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50" w:firstLineChars="600"/>
        <w:jc w:val="both"/>
        <w:rPr>
          <w:rFonts w:hint="eastAsia"/>
          <w:b/>
          <w:sz w:val="44"/>
          <w:szCs w:val="44"/>
        </w:rPr>
      </w:pPr>
      <w:r>
        <w:rPr>
          <w:rFonts w:hint="eastAsia"/>
          <w:b/>
          <w:sz w:val="44"/>
          <w:szCs w:val="44"/>
        </w:rPr>
        <w:t>校本课程讲义</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jc w:val="center"/>
              <w:rPr>
                <w:rFonts w:hint="eastAsia"/>
                <w:b/>
                <w:sz w:val="32"/>
                <w:szCs w:val="32"/>
              </w:rPr>
            </w:pPr>
            <w:r>
              <w:rPr>
                <w:rFonts w:hint="eastAsia"/>
                <w:b/>
                <w:sz w:val="32"/>
                <w:szCs w:val="32"/>
              </w:rPr>
              <w:t>教学</w:t>
            </w:r>
          </w:p>
          <w:p>
            <w:pPr>
              <w:jc w:val="center"/>
              <w:rPr>
                <w:rFonts w:hint="eastAsia"/>
                <w:b/>
                <w:sz w:val="32"/>
                <w:szCs w:val="32"/>
              </w:rPr>
            </w:pPr>
            <w:r>
              <w:rPr>
                <w:rFonts w:hint="eastAsia"/>
                <w:b/>
                <w:sz w:val="32"/>
                <w:szCs w:val="32"/>
              </w:rPr>
              <w:t>目标</w:t>
            </w:r>
          </w:p>
        </w:tc>
        <w:tc>
          <w:tcPr>
            <w:tcW w:w="6974" w:type="dxa"/>
            <w:noWrap w:val="0"/>
            <w:vAlign w:val="top"/>
          </w:tcPr>
          <w:p>
            <w:pPr>
              <w:numPr>
                <w:ilvl w:val="0"/>
                <w:numId w:val="1"/>
              </w:numPr>
              <w:rPr>
                <w:rFonts w:ascii="Segoe UI" w:hAnsi="Segoe UI" w:eastAsia="Segoe UI" w:cs="Segoe UI"/>
                <w:i w:val="0"/>
                <w:iCs w:val="0"/>
                <w:caps w:val="0"/>
                <w:color w:val="444444"/>
                <w:spacing w:val="0"/>
                <w:sz w:val="24"/>
                <w:szCs w:val="24"/>
                <w:shd w:val="clear" w:fill="FFFFFF"/>
              </w:rPr>
            </w:pPr>
            <w:r>
              <w:rPr>
                <w:rFonts w:ascii="Segoe UI" w:hAnsi="Segoe UI" w:eastAsia="Segoe UI" w:cs="Segoe UI"/>
                <w:i w:val="0"/>
                <w:iCs w:val="0"/>
                <w:caps w:val="0"/>
                <w:color w:val="444444"/>
                <w:spacing w:val="0"/>
                <w:sz w:val="24"/>
                <w:szCs w:val="24"/>
                <w:shd w:val="clear" w:fill="FFFFFF"/>
              </w:rPr>
              <w:t xml:space="preserve">运动能力：了解跳长绳的正确姿势和要求，掌握跳长绳进出的时机、发展学生的身体素质，增强体能。 </w:t>
            </w:r>
          </w:p>
          <w:p>
            <w:pPr>
              <w:numPr>
                <w:ilvl w:val="0"/>
                <w:numId w:val="1"/>
              </w:numPr>
              <w:ind w:left="0" w:leftChars="0" w:firstLine="0" w:firstLineChars="0"/>
              <w:rPr>
                <w:rFonts w:ascii="Segoe UI" w:hAnsi="Segoe UI" w:eastAsia="Segoe UI" w:cs="Segoe UI"/>
                <w:i w:val="0"/>
                <w:iCs w:val="0"/>
                <w:caps w:val="0"/>
                <w:color w:val="444444"/>
                <w:spacing w:val="0"/>
                <w:sz w:val="24"/>
                <w:szCs w:val="24"/>
                <w:shd w:val="clear" w:fill="FFFFFF"/>
              </w:rPr>
            </w:pPr>
            <w:r>
              <w:rPr>
                <w:rFonts w:ascii="Segoe UI" w:hAnsi="Segoe UI" w:eastAsia="Segoe UI" w:cs="Segoe UI"/>
                <w:i w:val="0"/>
                <w:iCs w:val="0"/>
                <w:caps w:val="0"/>
                <w:color w:val="444444"/>
                <w:spacing w:val="0"/>
                <w:sz w:val="24"/>
                <w:szCs w:val="24"/>
                <w:shd w:val="clear" w:fill="FFFFFF"/>
              </w:rPr>
              <w:t xml:space="preserve">健康行为：养成运动得习惯、练习过程中保持间隔，养成安全锻炼的意识。 </w:t>
            </w:r>
          </w:p>
          <w:p>
            <w:pPr>
              <w:numPr>
                <w:numId w:val="0"/>
              </w:numPr>
              <w:ind w:leftChars="0"/>
              <w:rPr>
                <w:rFonts w:hint="eastAsia" w:eastAsia="宋体"/>
                <w:kern w:val="2"/>
                <w:sz w:val="24"/>
                <w:szCs w:val="24"/>
                <w:lang w:val="en-US" w:eastAsia="zh-CN" w:bidi="ar-SA"/>
              </w:rPr>
            </w:pPr>
            <w:r>
              <w:rPr>
                <w:rFonts w:hint="eastAsia" w:ascii="Segoe UI" w:hAnsi="Segoe UI" w:cs="Segoe UI"/>
                <w:i w:val="0"/>
                <w:iCs w:val="0"/>
                <w:caps w:val="0"/>
                <w:color w:val="444444"/>
                <w:spacing w:val="0"/>
                <w:sz w:val="24"/>
                <w:szCs w:val="24"/>
                <w:shd w:val="clear" w:fill="FFFFFF"/>
                <w:lang w:val="en-US" w:eastAsia="zh-CN"/>
              </w:rPr>
              <w:t>3、</w:t>
            </w:r>
            <w:r>
              <w:rPr>
                <w:rFonts w:ascii="Segoe UI" w:hAnsi="Segoe UI" w:eastAsia="Segoe UI" w:cs="Segoe UI"/>
                <w:i w:val="0"/>
                <w:iCs w:val="0"/>
                <w:caps w:val="0"/>
                <w:color w:val="444444"/>
                <w:spacing w:val="0"/>
                <w:sz w:val="24"/>
                <w:szCs w:val="24"/>
                <w:shd w:val="clear" w:fill="FFFFFF"/>
              </w:rPr>
              <w:t>体育品德：培养良好的团结协作和练习中能表现出果断、顽强、勇于向前的精神，培养学生的探究意识和创新意识。</w:t>
            </w:r>
            <w:r>
              <w:rPr>
                <w:rFonts w:hint="eastAsia" w:ascii="宋体" w:hAnsi="宋体" w:eastAsia="宋体" w:cs="宋体"/>
                <w:b w:val="0"/>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rPr>
                <w:rFonts w:hint="eastAsia"/>
                <w:b/>
                <w:sz w:val="32"/>
                <w:szCs w:val="32"/>
              </w:rPr>
            </w:pPr>
          </w:p>
          <w:p>
            <w:pPr>
              <w:rPr>
                <w:rFonts w:hint="eastAsia"/>
                <w:b/>
                <w:sz w:val="32"/>
                <w:szCs w:val="32"/>
              </w:rPr>
            </w:pPr>
          </w:p>
          <w:p>
            <w:pP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教</w:t>
            </w:r>
          </w:p>
          <w:p>
            <w:pPr>
              <w:jc w:val="center"/>
              <w:rPr>
                <w:rFonts w:hint="eastAsia"/>
                <w:b/>
                <w:sz w:val="32"/>
                <w:szCs w:val="32"/>
              </w:rPr>
            </w:pPr>
          </w:p>
          <w:p>
            <w:pPr>
              <w:jc w:val="center"/>
              <w:rPr>
                <w:rFonts w:hint="eastAsia"/>
                <w:b/>
                <w:sz w:val="32"/>
                <w:szCs w:val="32"/>
              </w:rPr>
            </w:pPr>
            <w:r>
              <w:rPr>
                <w:rFonts w:hint="eastAsia"/>
                <w:b/>
                <w:sz w:val="32"/>
                <w:szCs w:val="32"/>
              </w:rPr>
              <w:t>学</w:t>
            </w:r>
          </w:p>
          <w:p>
            <w:pPr>
              <w:jc w:val="center"/>
              <w:rPr>
                <w:rFonts w:hint="eastAsia"/>
                <w:b/>
                <w:sz w:val="32"/>
                <w:szCs w:val="32"/>
              </w:rPr>
            </w:pPr>
          </w:p>
          <w:p>
            <w:pPr>
              <w:jc w:val="center"/>
              <w:rPr>
                <w:rFonts w:hint="eastAsia"/>
                <w:b/>
                <w:sz w:val="32"/>
                <w:szCs w:val="32"/>
              </w:rPr>
            </w:pPr>
            <w:r>
              <w:rPr>
                <w:rFonts w:hint="eastAsia"/>
                <w:b/>
                <w:sz w:val="32"/>
                <w:szCs w:val="32"/>
              </w:rPr>
              <w:t>要</w:t>
            </w:r>
          </w:p>
          <w:p>
            <w:pPr>
              <w:jc w:val="center"/>
              <w:rPr>
                <w:rFonts w:hint="eastAsia"/>
                <w:b/>
                <w:sz w:val="32"/>
                <w:szCs w:val="32"/>
              </w:rPr>
            </w:pPr>
          </w:p>
          <w:p>
            <w:pPr>
              <w:jc w:val="center"/>
              <w:rPr>
                <w:rFonts w:hint="eastAsia"/>
                <w:b/>
                <w:sz w:val="32"/>
                <w:szCs w:val="32"/>
              </w:rPr>
            </w:pPr>
            <w:r>
              <w:rPr>
                <w:rFonts w:hint="eastAsia"/>
                <w:b/>
                <w:sz w:val="32"/>
                <w:szCs w:val="32"/>
              </w:rPr>
              <w:t>点</w:t>
            </w:r>
          </w:p>
        </w:tc>
        <w:tc>
          <w:tcPr>
            <w:tcW w:w="6974" w:type="dxa"/>
            <w:noWrap w:val="0"/>
            <w:vAlign w:val="top"/>
          </w:tcPr>
          <w:p>
            <w:pPr>
              <w:numPr>
                <w:ilvl w:val="0"/>
                <w:numId w:val="2"/>
              </w:numPr>
              <w:rPr>
                <w:rFonts w:hint="default" w:ascii="Segoe UI" w:hAnsi="Segoe UI" w:eastAsia="Segoe UI" w:cs="Segoe UI"/>
                <w:i w:val="0"/>
                <w:iCs w:val="0"/>
                <w:caps w:val="0"/>
                <w:color w:val="444444"/>
                <w:spacing w:val="0"/>
                <w:sz w:val="24"/>
                <w:szCs w:val="24"/>
                <w:shd w:val="clear" w:fill="FFFFFF"/>
              </w:rPr>
            </w:pPr>
            <w:r>
              <w:rPr>
                <w:rFonts w:ascii="Segoe UI" w:hAnsi="Segoe UI" w:eastAsia="Segoe UI" w:cs="Segoe UI"/>
                <w:i w:val="0"/>
                <w:iCs w:val="0"/>
                <w:caps w:val="0"/>
                <w:color w:val="444444"/>
                <w:spacing w:val="0"/>
                <w:sz w:val="24"/>
                <w:szCs w:val="24"/>
                <w:shd w:val="clear" w:fill="FFFFFF"/>
              </w:rPr>
              <w:t xml:space="preserve">课堂常规 1.体育委员集合整队，清点人数 2.师生问好 3.宣布本节课任务及安全要求 4.检查着装 </w:t>
            </w:r>
            <w:r>
              <w:rPr>
                <w:rFonts w:hint="eastAsia" w:ascii="Segoe UI" w:hAnsi="Segoe UI" w:cs="Segoe UI"/>
                <w:i w:val="0"/>
                <w:iCs w:val="0"/>
                <w:caps w:val="0"/>
                <w:color w:val="444444"/>
                <w:spacing w:val="0"/>
                <w:sz w:val="24"/>
                <w:szCs w:val="24"/>
                <w:shd w:val="clear" w:fill="FFFFFF"/>
                <w:lang w:val="en-US" w:eastAsia="zh-CN"/>
              </w:rPr>
              <w:t xml:space="preserve">      </w:t>
            </w:r>
            <w:r>
              <w:rPr>
                <w:rFonts w:ascii="Segoe UI" w:hAnsi="Segoe UI" w:eastAsia="Segoe UI" w:cs="Segoe UI"/>
                <w:i w:val="0"/>
                <w:iCs w:val="0"/>
                <w:caps w:val="0"/>
                <w:color w:val="444444"/>
                <w:spacing w:val="0"/>
                <w:sz w:val="24"/>
                <w:szCs w:val="24"/>
                <w:shd w:val="clear" w:fill="FFFFFF"/>
              </w:rPr>
              <w:t>要求：快静齐</w:t>
            </w:r>
            <w:r>
              <w:rPr>
                <w:rFonts w:hint="default" w:ascii="Segoe UI" w:hAnsi="Segoe UI" w:eastAsia="Segoe UI" w:cs="Segoe UI"/>
                <w:i w:val="0"/>
                <w:iCs w:val="0"/>
                <w:caps w:val="0"/>
                <w:color w:val="444444"/>
                <w:spacing w:val="0"/>
                <w:sz w:val="24"/>
                <w:szCs w:val="24"/>
                <w:bdr w:val="none" w:color="auto" w:sz="0" w:space="0"/>
                <w:shd w:val="clear" w:fill="FFFFFF"/>
              </w:rPr>
              <w:br w:type="textWrapping"/>
            </w:r>
            <w:r>
              <w:rPr>
                <w:rFonts w:hint="eastAsia" w:ascii="Segoe UI" w:hAnsi="Segoe UI" w:cs="Segoe UI"/>
                <w:i w:val="0"/>
                <w:iCs w:val="0"/>
                <w:caps w:val="0"/>
                <w:color w:val="444444"/>
                <w:spacing w:val="0"/>
                <w:sz w:val="24"/>
                <w:szCs w:val="24"/>
                <w:bdr w:val="none" w:color="auto" w:sz="0" w:space="0"/>
                <w:shd w:val="clear" w:fill="FFFFFF"/>
                <w:lang w:val="en-US" w:eastAsia="zh-CN"/>
              </w:rPr>
              <w:t>二、</w:t>
            </w:r>
            <w:r>
              <w:rPr>
                <w:rFonts w:hint="default" w:ascii="Segoe UI" w:hAnsi="Segoe UI" w:eastAsia="Segoe UI" w:cs="Segoe UI"/>
                <w:i w:val="0"/>
                <w:iCs w:val="0"/>
                <w:caps w:val="0"/>
                <w:color w:val="444444"/>
                <w:spacing w:val="0"/>
                <w:sz w:val="24"/>
                <w:szCs w:val="24"/>
                <w:shd w:val="clear" w:fill="FFFFFF"/>
              </w:rPr>
              <w:t>准备部分</w:t>
            </w:r>
          </w:p>
          <w:p>
            <w:pPr>
              <w:numPr>
                <w:numId w:val="0"/>
              </w:numPr>
              <w:rPr>
                <w:rFonts w:hint="default" w:ascii="Segoe UI" w:hAnsi="Segoe UI" w:eastAsia="Segoe UI" w:cs="Segoe UI"/>
                <w:i w:val="0"/>
                <w:iCs w:val="0"/>
                <w:caps w:val="0"/>
                <w:color w:val="444444"/>
                <w:spacing w:val="0"/>
                <w:sz w:val="24"/>
                <w:szCs w:val="24"/>
                <w:shd w:val="clear" w:fill="FFFFFF"/>
              </w:rPr>
            </w:pPr>
            <w:r>
              <w:rPr>
                <w:rFonts w:hint="default" w:ascii="Segoe UI" w:hAnsi="Segoe UI" w:eastAsia="Segoe UI" w:cs="Segoe UI"/>
                <w:i w:val="0"/>
                <w:iCs w:val="0"/>
                <w:caps w:val="0"/>
                <w:color w:val="444444"/>
                <w:spacing w:val="0"/>
                <w:sz w:val="24"/>
                <w:szCs w:val="24"/>
                <w:shd w:val="clear" w:fill="FFFFFF"/>
              </w:rPr>
              <w:t xml:space="preserve"> 热身操 1.头部运动4*8拍 2.扩胸运动4*8拍 3.振臂运动4*8拍 4.体转运动4*8拍 5.弓步压腿（动态拉伸） 6.仆步压腿（动态拉伸） 7.抓脚趾深蹲（动态拉伸） </w:t>
            </w:r>
          </w:p>
          <w:p>
            <w:pPr>
              <w:numPr>
                <w:ilvl w:val="0"/>
                <w:numId w:val="2"/>
              </w:numPr>
              <w:ind w:left="0" w:leftChars="0" w:firstLine="0" w:firstLineChars="0"/>
              <w:rPr>
                <w:rFonts w:hint="default" w:ascii="Segoe UI" w:hAnsi="Segoe UI" w:eastAsia="Segoe UI" w:cs="Segoe UI"/>
                <w:i w:val="0"/>
                <w:iCs w:val="0"/>
                <w:caps w:val="0"/>
                <w:color w:val="444444"/>
                <w:spacing w:val="0"/>
                <w:sz w:val="24"/>
                <w:szCs w:val="24"/>
                <w:shd w:val="clear" w:fill="FFFFFF"/>
              </w:rPr>
            </w:pPr>
            <w:r>
              <w:rPr>
                <w:rFonts w:hint="default" w:ascii="Segoe UI" w:hAnsi="Segoe UI" w:eastAsia="Segoe UI" w:cs="Segoe UI"/>
                <w:i w:val="0"/>
                <w:iCs w:val="0"/>
                <w:caps w:val="0"/>
                <w:color w:val="444444"/>
                <w:spacing w:val="0"/>
                <w:sz w:val="24"/>
                <w:szCs w:val="24"/>
                <w:shd w:val="clear" w:fill="FFFFFF"/>
              </w:rPr>
              <w:t xml:space="preserve">趣味慢跑 教师带领学生跟随音乐慢跑，跑的途中教师随意变换动作，学生模仿教师动作。 </w:t>
            </w:r>
          </w:p>
          <w:p>
            <w:pPr>
              <w:numPr>
                <w:ilvl w:val="0"/>
                <w:numId w:val="2"/>
              </w:numPr>
              <w:ind w:left="0" w:leftChars="0" w:firstLine="0" w:firstLineChars="0"/>
              <w:rPr>
                <w:rFonts w:hint="default" w:ascii="Segoe UI" w:hAnsi="Segoe UI" w:eastAsia="Segoe UI" w:cs="Segoe UI"/>
                <w:i w:val="0"/>
                <w:iCs w:val="0"/>
                <w:caps w:val="0"/>
                <w:color w:val="444444"/>
                <w:spacing w:val="0"/>
                <w:sz w:val="24"/>
                <w:szCs w:val="24"/>
                <w:shd w:val="clear" w:fill="FFFFFF"/>
              </w:rPr>
            </w:pPr>
            <w:r>
              <w:rPr>
                <w:rFonts w:hint="default" w:ascii="Segoe UI" w:hAnsi="Segoe UI" w:eastAsia="Segoe UI" w:cs="Segoe UI"/>
                <w:i w:val="0"/>
                <w:iCs w:val="0"/>
                <w:caps w:val="0"/>
                <w:color w:val="444444"/>
                <w:spacing w:val="0"/>
                <w:sz w:val="24"/>
                <w:szCs w:val="24"/>
                <w:shd w:val="clear" w:fill="FFFFFF"/>
              </w:rPr>
              <w:t xml:space="preserve">【学练】跳长绳 【学练1】分组自由练习跳长绳 【学练2】齐跳长绳 </w:t>
            </w:r>
          </w:p>
          <w:p>
            <w:pPr>
              <w:numPr>
                <w:numId w:val="0"/>
              </w:numPr>
              <w:ind w:leftChars="0"/>
              <w:rPr>
                <w:rFonts w:hint="default" w:ascii="Segoe UI" w:hAnsi="Segoe UI" w:eastAsia="Segoe UI" w:cs="Segoe UI"/>
                <w:i w:val="0"/>
                <w:iCs w:val="0"/>
                <w:caps w:val="0"/>
                <w:color w:val="444444"/>
                <w:spacing w:val="0"/>
                <w:sz w:val="24"/>
                <w:szCs w:val="24"/>
                <w:shd w:val="clear" w:fill="FFFFFF"/>
              </w:rPr>
            </w:pPr>
            <w:r>
              <w:rPr>
                <w:rFonts w:hint="default" w:ascii="Segoe UI" w:hAnsi="Segoe UI" w:eastAsia="Segoe UI" w:cs="Segoe UI"/>
                <w:i w:val="0"/>
                <w:iCs w:val="0"/>
                <w:caps w:val="0"/>
                <w:color w:val="444444"/>
                <w:spacing w:val="0"/>
                <w:sz w:val="24"/>
                <w:szCs w:val="24"/>
                <w:shd w:val="clear" w:fill="FFFFFF"/>
              </w:rPr>
              <w:t xml:space="preserve">①摇绳方法;摇绳两名学生面对 面站好，主要用小臂摇动长绳； 教师讲解动作要求 教师示范动作并带领学生一起练习 教师喊口令 教师提示学生动作练习规格和要求 </w:t>
            </w:r>
          </w:p>
          <w:p>
            <w:pPr>
              <w:numPr>
                <w:ilvl w:val="0"/>
                <w:numId w:val="3"/>
              </w:numPr>
              <w:ind w:leftChars="0"/>
              <w:rPr>
                <w:rFonts w:hint="default" w:ascii="Segoe UI" w:hAnsi="Segoe UI" w:eastAsia="Segoe UI" w:cs="Segoe UI"/>
                <w:i w:val="0"/>
                <w:iCs w:val="0"/>
                <w:caps w:val="0"/>
                <w:color w:val="444444"/>
                <w:spacing w:val="0"/>
                <w:sz w:val="24"/>
                <w:szCs w:val="24"/>
                <w:shd w:val="clear" w:fill="FFFFFF"/>
              </w:rPr>
            </w:pPr>
            <w:r>
              <w:rPr>
                <w:rFonts w:hint="default" w:ascii="Segoe UI" w:hAnsi="Segoe UI" w:eastAsia="Segoe UI" w:cs="Segoe UI"/>
                <w:i w:val="0"/>
                <w:iCs w:val="0"/>
                <w:caps w:val="0"/>
                <w:color w:val="444444"/>
                <w:spacing w:val="0"/>
                <w:sz w:val="24"/>
                <w:szCs w:val="24"/>
                <w:shd w:val="clear" w:fill="FFFFFF"/>
              </w:rPr>
              <w:t xml:space="preserve">教师组织学生按课前预习分组练习跳长绳。 </w:t>
            </w:r>
          </w:p>
          <w:p>
            <w:pPr>
              <w:numPr>
                <w:ilvl w:val="0"/>
                <w:numId w:val="3"/>
              </w:numPr>
              <w:ind w:left="0" w:leftChars="0" w:firstLine="0" w:firstLineChars="0"/>
              <w:rPr>
                <w:rFonts w:hint="default" w:ascii="Segoe UI" w:hAnsi="Segoe UI" w:eastAsia="Segoe UI" w:cs="Segoe UI"/>
                <w:i w:val="0"/>
                <w:iCs w:val="0"/>
                <w:caps w:val="0"/>
                <w:color w:val="444444"/>
                <w:spacing w:val="0"/>
                <w:sz w:val="24"/>
                <w:szCs w:val="24"/>
                <w:shd w:val="clear" w:fill="FFFFFF"/>
              </w:rPr>
            </w:pPr>
            <w:r>
              <w:rPr>
                <w:rFonts w:hint="default" w:ascii="Segoe UI" w:hAnsi="Segoe UI" w:eastAsia="Segoe UI" w:cs="Segoe UI"/>
                <w:i w:val="0"/>
                <w:iCs w:val="0"/>
                <w:caps w:val="0"/>
                <w:color w:val="444444"/>
                <w:spacing w:val="0"/>
                <w:sz w:val="24"/>
                <w:szCs w:val="24"/>
                <w:shd w:val="clear" w:fill="FFFFFF"/>
              </w:rPr>
              <w:t>引导学生提出困惑 认真观看动作示范并明确动作要求</w:t>
            </w:r>
          </w:p>
          <w:p>
            <w:pPr>
              <w:numPr>
                <w:ilvl w:val="0"/>
                <w:numId w:val="3"/>
              </w:numPr>
              <w:ind w:left="0" w:leftChars="0" w:firstLine="0" w:firstLineChars="0"/>
              <w:rPr>
                <w:rFonts w:hint="eastAsia" w:ascii="Segoe UI" w:hAnsi="Segoe UI" w:eastAsia="Segoe UI" w:cs="Segoe UI"/>
                <w:i w:val="0"/>
                <w:iCs w:val="0"/>
                <w:caps w:val="0"/>
                <w:color w:val="444444"/>
                <w:spacing w:val="0"/>
                <w:sz w:val="24"/>
                <w:szCs w:val="24"/>
                <w:shd w:val="clear" w:fill="FFFFFF"/>
                <w:lang w:val="en-US" w:eastAsia="zh-CN"/>
              </w:rPr>
            </w:pPr>
            <w:r>
              <w:rPr>
                <w:rFonts w:hint="eastAsia" w:ascii="Segoe UI" w:hAnsi="Segoe UI" w:eastAsia="Segoe UI" w:cs="Segoe UI"/>
                <w:i w:val="0"/>
                <w:iCs w:val="0"/>
                <w:caps w:val="0"/>
                <w:color w:val="444444"/>
                <w:spacing w:val="0"/>
                <w:sz w:val="24"/>
                <w:szCs w:val="24"/>
                <w:shd w:val="clear" w:fill="FFFFFF"/>
                <w:lang w:val="en-US" w:eastAsia="zh-CN"/>
              </w:rPr>
              <w:t>练习跳长绳，不会跳的单独练习。</w:t>
            </w:r>
          </w:p>
          <w:p>
            <w:pPr>
              <w:numPr>
                <w:ilvl w:val="0"/>
                <w:numId w:val="3"/>
              </w:numPr>
              <w:ind w:left="0" w:leftChars="0" w:firstLine="0" w:firstLineChars="0"/>
              <w:rPr>
                <w:rFonts w:hint="eastAsia" w:ascii="Segoe UI" w:hAnsi="Segoe UI" w:eastAsia="Segoe UI" w:cs="Segoe UI"/>
                <w:i w:val="0"/>
                <w:iCs w:val="0"/>
                <w:caps w:val="0"/>
                <w:color w:val="444444"/>
                <w:spacing w:val="0"/>
                <w:sz w:val="24"/>
                <w:szCs w:val="24"/>
                <w:shd w:val="clear" w:fill="FFFFFF"/>
                <w:lang w:val="en-US" w:eastAsia="zh-CN"/>
              </w:rPr>
            </w:pPr>
            <w:r>
              <w:rPr>
                <w:rFonts w:hint="eastAsia" w:ascii="Segoe UI" w:hAnsi="Segoe UI" w:eastAsia="Segoe UI" w:cs="Segoe UI"/>
                <w:i w:val="0"/>
                <w:iCs w:val="0"/>
                <w:caps w:val="0"/>
                <w:color w:val="444444"/>
                <w:spacing w:val="0"/>
                <w:sz w:val="24"/>
                <w:szCs w:val="24"/>
                <w:shd w:val="clear" w:fill="FFFFFF"/>
                <w:lang w:val="en-US" w:eastAsia="zh-CN"/>
              </w:rPr>
              <w:t>小组练习。</w:t>
            </w:r>
          </w:p>
          <w:p>
            <w:pPr>
              <w:rPr>
                <w:rFonts w:hint="eastAsia" w:eastAsia="宋体"/>
                <w:kern w:val="2"/>
                <w:sz w:val="24"/>
                <w:szCs w:val="24"/>
                <w:lang w:val="en-US" w:eastAsia="zh-CN" w:bidi="ar-SA"/>
              </w:rPr>
            </w:pPr>
          </w:p>
          <w:p>
            <w:pPr>
              <w:rPr>
                <w:rFonts w:hint="eastAsia" w:eastAsia="宋体"/>
                <w:kern w:val="2"/>
                <w:sz w:val="24"/>
                <w:szCs w:val="24"/>
                <w:lang w:val="en-US" w:eastAsia="zh-CN" w:bidi="ar-SA"/>
              </w:rPr>
            </w:pPr>
          </w:p>
          <w:p>
            <w:pPr>
              <w:rPr>
                <w:rFonts w:hint="eastAsia" w:eastAsia="宋体"/>
                <w:kern w:val="2"/>
                <w:sz w:val="24"/>
                <w:szCs w:val="24"/>
                <w:lang w:val="en-US" w:eastAsia="zh-CN" w:bidi="ar-SA"/>
              </w:rPr>
            </w:pPr>
          </w:p>
          <w:p>
            <w:pPr>
              <w:rPr>
                <w:rFonts w:hint="eastAsia" w:eastAsia="宋体"/>
                <w:kern w:val="2"/>
                <w:sz w:val="24"/>
                <w:szCs w:val="24"/>
                <w:lang w:val="en-US" w:eastAsia="zh-CN" w:bidi="ar-SA"/>
              </w:rPr>
            </w:pPr>
          </w:p>
          <w:p>
            <w:pPr>
              <w:rPr>
                <w:rFonts w:hint="eastAsia"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jc w:val="center"/>
              <w:rPr>
                <w:rFonts w:hint="eastAsia"/>
                <w:b/>
                <w:sz w:val="32"/>
                <w:szCs w:val="32"/>
              </w:rPr>
            </w:pPr>
            <w:r>
              <w:rPr>
                <w:rFonts w:hint="eastAsia"/>
                <w:b/>
                <w:sz w:val="32"/>
                <w:szCs w:val="32"/>
              </w:rPr>
              <w:t>教学</w:t>
            </w:r>
          </w:p>
          <w:p>
            <w:pPr>
              <w:jc w:val="center"/>
              <w:rPr>
                <w:rFonts w:hint="eastAsia"/>
                <w:b/>
                <w:sz w:val="32"/>
                <w:szCs w:val="32"/>
              </w:rPr>
            </w:pPr>
            <w:r>
              <w:rPr>
                <w:rFonts w:hint="eastAsia"/>
                <w:b/>
                <w:sz w:val="32"/>
                <w:szCs w:val="32"/>
              </w:rPr>
              <w:t>目标</w:t>
            </w:r>
          </w:p>
        </w:tc>
        <w:tc>
          <w:tcPr>
            <w:tcW w:w="6974" w:type="dxa"/>
            <w:noWrap w:val="0"/>
            <w:vAlign w:val="top"/>
          </w:tcPr>
          <w:p>
            <w:pPr>
              <w:widowControl/>
              <w:wordWrap w:val="0"/>
              <w:spacing w:line="336" w:lineRule="auto"/>
              <w:jc w:val="left"/>
              <w:rPr>
                <w:rFonts w:hint="default" w:ascii="宋体" w:hAnsi="宋体" w:eastAsia="宋体" w:cs="宋体"/>
                <w:color w:val="000000"/>
                <w:kern w:val="0"/>
                <w:szCs w:val="21"/>
                <w:lang w:val="en-US" w:eastAsia="zh-CN"/>
              </w:rPr>
            </w:pPr>
            <w:r>
              <w:rPr>
                <w:rFonts w:hint="eastAsia" w:ascii="宋体" w:hAnsi="宋体" w:eastAsia="宋体" w:cs="宋体"/>
                <w:sz w:val="24"/>
                <w:szCs w:val="24"/>
              </w:rPr>
              <w:t>1、</w:t>
            </w:r>
            <w:r>
              <w:rPr>
                <w:rFonts w:hint="eastAsia" w:ascii="宋体" w:hAnsi="宋体" w:cs="宋体"/>
                <w:sz w:val="24"/>
                <w:szCs w:val="24"/>
                <w:lang w:eastAsia="zh-CN"/>
              </w:rPr>
              <w:t>在</w:t>
            </w:r>
            <w:r>
              <w:rPr>
                <w:rFonts w:hint="eastAsia" w:ascii="宋体" w:hAnsi="宋体" w:cs="宋体"/>
                <w:sz w:val="24"/>
                <w:szCs w:val="24"/>
                <w:lang w:val="en-US" w:eastAsia="zh-CN"/>
              </w:rPr>
              <w:t>学习过程中学生能积极参与、主动体验、充分享受玩铁环的乐趣。</w:t>
            </w:r>
          </w:p>
          <w:p>
            <w:pPr>
              <w:spacing w:line="240" w:lineRule="auto"/>
              <w:rPr>
                <w:rFonts w:hint="eastAsia" w:ascii="宋体" w:hAnsi="宋体" w:cs="宋体"/>
                <w:color w:val="000000"/>
                <w:kern w:val="0"/>
                <w:szCs w:val="21"/>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初步掌握滚铁环的动作要领使大部分学生学会铁环平稳起动并向前滚动的技术</w:t>
            </w:r>
            <w:r>
              <w:rPr>
                <w:rFonts w:hint="eastAsia" w:ascii="宋体" w:hAnsi="宋体" w:cs="宋体"/>
                <w:color w:val="000000"/>
                <w:kern w:val="0"/>
                <w:szCs w:val="21"/>
              </w:rPr>
              <w:t>。</w:t>
            </w:r>
            <w:r>
              <w:rPr>
                <w:rFonts w:hint="eastAsia" w:ascii="宋体" w:hAnsi="宋体" w:cs="宋体"/>
                <w:color w:val="000000"/>
                <w:kern w:val="0"/>
                <w:szCs w:val="21"/>
                <w:lang w:val="en-US" w:eastAsia="zh-CN"/>
              </w:rPr>
              <w:t>发展灵敏、协调等基本活动能力。</w:t>
            </w:r>
          </w:p>
          <w:p>
            <w:pPr>
              <w:spacing w:line="240" w:lineRule="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3、学生在游戏过程中初步学会与同伴合作、养成敢于竞争、敢于创新的品质。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rPr>
                <w:rFonts w:hint="eastAsia"/>
                <w:b/>
                <w:sz w:val="32"/>
                <w:szCs w:val="32"/>
              </w:rPr>
            </w:pPr>
          </w:p>
          <w:p>
            <w:pPr>
              <w:rPr>
                <w:rFonts w:hint="eastAsia"/>
                <w:b/>
                <w:sz w:val="32"/>
                <w:szCs w:val="32"/>
              </w:rPr>
            </w:pPr>
          </w:p>
          <w:p>
            <w:pP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教</w:t>
            </w:r>
          </w:p>
          <w:p>
            <w:pPr>
              <w:jc w:val="center"/>
              <w:rPr>
                <w:rFonts w:hint="eastAsia"/>
                <w:b/>
                <w:sz w:val="32"/>
                <w:szCs w:val="32"/>
              </w:rPr>
            </w:pPr>
          </w:p>
          <w:p>
            <w:pPr>
              <w:jc w:val="center"/>
              <w:rPr>
                <w:rFonts w:hint="eastAsia"/>
                <w:b/>
                <w:sz w:val="32"/>
                <w:szCs w:val="32"/>
              </w:rPr>
            </w:pPr>
            <w:r>
              <w:rPr>
                <w:rFonts w:hint="eastAsia"/>
                <w:b/>
                <w:sz w:val="32"/>
                <w:szCs w:val="32"/>
              </w:rPr>
              <w:t>学</w:t>
            </w:r>
          </w:p>
          <w:p>
            <w:pPr>
              <w:jc w:val="center"/>
              <w:rPr>
                <w:rFonts w:hint="eastAsia"/>
                <w:b/>
                <w:sz w:val="32"/>
                <w:szCs w:val="32"/>
              </w:rPr>
            </w:pPr>
          </w:p>
          <w:p>
            <w:pPr>
              <w:jc w:val="center"/>
              <w:rPr>
                <w:rFonts w:hint="eastAsia"/>
                <w:b/>
                <w:sz w:val="32"/>
                <w:szCs w:val="32"/>
              </w:rPr>
            </w:pPr>
            <w:r>
              <w:rPr>
                <w:rFonts w:hint="eastAsia"/>
                <w:b/>
                <w:sz w:val="32"/>
                <w:szCs w:val="32"/>
              </w:rPr>
              <w:t>要</w:t>
            </w:r>
          </w:p>
          <w:p>
            <w:pPr>
              <w:jc w:val="center"/>
              <w:rPr>
                <w:rFonts w:hint="eastAsia"/>
                <w:b/>
                <w:sz w:val="32"/>
                <w:szCs w:val="32"/>
              </w:rPr>
            </w:pPr>
          </w:p>
          <w:p>
            <w:pPr>
              <w:jc w:val="center"/>
              <w:rPr>
                <w:rFonts w:hint="eastAsia"/>
                <w:b/>
                <w:sz w:val="32"/>
                <w:szCs w:val="32"/>
              </w:rPr>
            </w:pPr>
            <w:r>
              <w:rPr>
                <w:rFonts w:hint="eastAsia"/>
                <w:b/>
                <w:sz w:val="32"/>
                <w:szCs w:val="32"/>
              </w:rPr>
              <w:t>点</w:t>
            </w:r>
          </w:p>
        </w:tc>
        <w:tc>
          <w:tcPr>
            <w:tcW w:w="6974" w:type="dxa"/>
            <w:noWrap w:val="0"/>
            <w:vAlign w:val="top"/>
          </w:tcPr>
          <w:p>
            <w:pPr>
              <w:numPr>
                <w:ilvl w:val="0"/>
                <w:numId w:val="4"/>
              </w:numPr>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 xml:space="preserve">课堂常规 1.体育委员集合整队，清点人数 </w:t>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444444"/>
                <w:spacing w:val="0"/>
                <w:sz w:val="24"/>
                <w:szCs w:val="24"/>
                <w:shd w:val="clear" w:fill="FFFFFF"/>
              </w:rPr>
              <w:t>要求：快静齐</w:t>
            </w:r>
          </w:p>
          <w:p>
            <w:pPr>
              <w:numPr>
                <w:ilvl w:val="0"/>
                <w:numId w:val="5"/>
              </w:numPr>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 xml:space="preserve">师生问好 </w:t>
            </w:r>
          </w:p>
          <w:p>
            <w:pPr>
              <w:numPr>
                <w:ilvl w:val="0"/>
                <w:numId w:val="5"/>
              </w:numPr>
              <w:ind w:left="0" w:leftChars="0" w:firstLine="0" w:firstLineChars="0"/>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 xml:space="preserve">宣布本节课任务及安全要求 </w:t>
            </w:r>
          </w:p>
          <w:p>
            <w:pPr>
              <w:numPr>
                <w:numId w:val="0"/>
              </w:numPr>
              <w:ind w:leftChars="0"/>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 xml:space="preserve">4.检查着装 </w:t>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444444"/>
                <w:spacing w:val="0"/>
                <w:sz w:val="24"/>
                <w:szCs w:val="24"/>
                <w:shd w:val="clear" w:fill="FFFFFF"/>
              </w:rPr>
              <w:br w:type="textWrapping"/>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二、</w:t>
            </w:r>
            <w:r>
              <w:rPr>
                <w:rFonts w:hint="eastAsia" w:asciiTheme="minorEastAsia" w:hAnsiTheme="minorEastAsia" w:eastAsiaTheme="minorEastAsia" w:cstheme="minorEastAsia"/>
                <w:i w:val="0"/>
                <w:iCs w:val="0"/>
                <w:caps w:val="0"/>
                <w:color w:val="444444"/>
                <w:spacing w:val="0"/>
                <w:sz w:val="24"/>
                <w:szCs w:val="24"/>
                <w:shd w:val="clear" w:fill="FFFFFF"/>
              </w:rPr>
              <w:t>准备部分</w:t>
            </w:r>
          </w:p>
          <w:p>
            <w:pPr>
              <w:numPr>
                <w:ilvl w:val="0"/>
                <w:numId w:val="0"/>
              </w:numPr>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 xml:space="preserve"> 热身操 1.头部运动4*8拍 2.扩胸运动4*8拍 3.振臂运动4*8拍 4.体转运动4*8拍 5.弓步压腿（动态拉伸） 6.仆步压腿（动态拉伸） 7.抓脚趾深蹲（动态拉伸） </w:t>
            </w:r>
          </w:p>
          <w:p>
            <w:pPr>
              <w:numPr>
                <w:ilvl w:val="0"/>
                <w:numId w:val="4"/>
              </w:numPr>
              <w:ind w:left="0" w:leftChars="0" w:firstLine="0" w:firstLineChars="0"/>
              <w:rPr>
                <w:rFonts w:hint="eastAsia"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活动过程</w:t>
            </w:r>
          </w:p>
          <w:p>
            <w:pPr>
              <w:numPr>
                <w:ilvl w:val="0"/>
                <w:numId w:val="6"/>
              </w:numPr>
              <w:ind w:leftChars="0"/>
              <w:rPr>
                <w:rFonts w:hint="eastAsia"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左手持铁环，右手握钩柄，向前方滚动铁环，尽量使铁环垂直于地面滚动，顺势将铁钩推动铁环前进，钩与铁环的接触点在铁环的后下方。</w:t>
            </w:r>
          </w:p>
          <w:p>
            <w:pPr>
              <w:numPr>
                <w:ilvl w:val="0"/>
                <w:numId w:val="6"/>
              </w:numPr>
              <w:ind w:leftChars="0"/>
              <w:rPr>
                <w:rFonts w:hint="eastAsia"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教师示范动作要领，学生认真听讲。</w:t>
            </w:r>
          </w:p>
          <w:p>
            <w:pPr>
              <w:numPr>
                <w:ilvl w:val="0"/>
                <w:numId w:val="6"/>
              </w:numPr>
              <w:ind w:leftChars="0"/>
              <w:rPr>
                <w:rFonts w:hint="eastAsia"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组织学生练习，教师巡回指导及时纠错。</w:t>
            </w:r>
          </w:p>
          <w:p>
            <w:pPr>
              <w:numPr>
                <w:ilvl w:val="0"/>
                <w:numId w:val="6"/>
              </w:numPr>
              <w:ind w:left="0" w:leftChars="0" w:firstLine="0" w:firstLineChars="0"/>
              <w:rPr>
                <w:rFonts w:hint="eastAsia"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分组教学比赛。</w:t>
            </w:r>
          </w:p>
          <w:p>
            <w:pPr>
              <w:numPr>
                <w:ilvl w:val="0"/>
                <w:numId w:val="6"/>
              </w:numPr>
              <w:spacing w:line="24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游戏“穿山洞”，学生两人一组，巩固做a一送练习，要求送的直。</w:t>
            </w:r>
          </w:p>
          <w:p>
            <w:pPr>
              <w:numPr>
                <w:ilvl w:val="0"/>
                <w:numId w:val="6"/>
              </w:numPr>
              <w:spacing w:line="24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学生两人一组在3米、6米线上做一送二推练习。</w:t>
            </w:r>
          </w:p>
          <w:p>
            <w:pPr>
              <w:numPr>
                <w:numId w:val="0"/>
              </w:numPr>
              <w:spacing w:line="240" w:lineRule="auto"/>
              <w:ind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集体展示，巩固练习。</w:t>
            </w:r>
          </w:p>
          <w:p>
            <w:pPr>
              <w:spacing w:line="240" w:lineRule="auto"/>
              <w:rPr>
                <w:rFonts w:hint="eastAsia" w:asciiTheme="minorEastAsia" w:hAnsiTheme="minorEastAsia" w:eastAsiaTheme="minorEastAsia" w:cstheme="minorEastAsia"/>
                <w:kern w:val="2"/>
                <w:sz w:val="24"/>
                <w:szCs w:val="24"/>
                <w:lang w:val="en-US" w:eastAsia="zh-CN" w:bidi="ar-SA"/>
              </w:rPr>
            </w:pPr>
          </w:p>
          <w:p>
            <w:pPr>
              <w:spacing w:line="240" w:lineRule="auto"/>
              <w:rPr>
                <w:rFonts w:hint="eastAsia" w:asciiTheme="minorEastAsia" w:hAnsiTheme="minorEastAsia" w:eastAsiaTheme="minorEastAsia" w:cstheme="minorEastAsia"/>
                <w:kern w:val="2"/>
                <w:sz w:val="24"/>
                <w:szCs w:val="24"/>
                <w:lang w:val="en-US" w:eastAsia="zh-CN" w:bidi="ar-SA"/>
              </w:rPr>
            </w:pPr>
          </w:p>
          <w:p>
            <w:pPr>
              <w:spacing w:line="240" w:lineRule="auto"/>
              <w:rPr>
                <w:rFonts w:hint="eastAsia" w:asciiTheme="minorEastAsia" w:hAnsiTheme="minorEastAsia" w:eastAsiaTheme="minorEastAsia" w:cstheme="minorEastAsia"/>
                <w:kern w:val="2"/>
                <w:sz w:val="24"/>
                <w:szCs w:val="24"/>
                <w:lang w:val="en-US" w:eastAsia="zh-CN" w:bidi="ar-SA"/>
              </w:rPr>
            </w:pPr>
          </w:p>
          <w:p>
            <w:pPr>
              <w:spacing w:line="240" w:lineRule="auto"/>
              <w:rPr>
                <w:rFonts w:hint="eastAsia" w:asciiTheme="minorEastAsia" w:hAnsiTheme="minorEastAsia" w:eastAsiaTheme="minorEastAsia" w:cstheme="minorEastAsia"/>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bookmarkStart w:id="0" w:name="_GoBack"/>
            <w:bookmarkEnd w:id="0"/>
          </w:p>
          <w:p>
            <w:pPr>
              <w:spacing w:line="240" w:lineRule="auto"/>
              <w:rPr>
                <w:rFonts w:hint="eastAsia" w:ascii="宋体" w:hAnsi="宋体" w:eastAsia="宋体" w:cs="宋体"/>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p>
          <w:p>
            <w:pPr>
              <w:spacing w:line="240" w:lineRule="auto"/>
              <w:rPr>
                <w:rFonts w:hint="eastAsia" w:ascii="宋体" w:hAnsi="宋体" w:eastAsia="宋体" w:cs="宋体"/>
                <w:kern w:val="2"/>
                <w:sz w:val="24"/>
                <w:szCs w:val="24"/>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63220"/>
    <w:multiLevelType w:val="singleLevel"/>
    <w:tmpl w:val="80963220"/>
    <w:lvl w:ilvl="0" w:tentative="0">
      <w:start w:val="1"/>
      <w:numFmt w:val="chineseCounting"/>
      <w:suff w:val="nothing"/>
      <w:lvlText w:val="%1、"/>
      <w:lvlJc w:val="left"/>
      <w:rPr>
        <w:rFonts w:hint="eastAsia"/>
      </w:rPr>
    </w:lvl>
  </w:abstractNum>
  <w:abstractNum w:abstractNumId="1">
    <w:nsid w:val="8727D2ED"/>
    <w:multiLevelType w:val="singleLevel"/>
    <w:tmpl w:val="8727D2ED"/>
    <w:lvl w:ilvl="0" w:tentative="0">
      <w:start w:val="1"/>
      <w:numFmt w:val="decimal"/>
      <w:suff w:val="nothing"/>
      <w:lvlText w:val="%1、"/>
      <w:lvlJc w:val="left"/>
    </w:lvl>
  </w:abstractNum>
  <w:abstractNum w:abstractNumId="2">
    <w:nsid w:val="DDC01BA5"/>
    <w:multiLevelType w:val="singleLevel"/>
    <w:tmpl w:val="DDC01BA5"/>
    <w:lvl w:ilvl="0" w:tentative="0">
      <w:start w:val="2"/>
      <w:numFmt w:val="decimal"/>
      <w:lvlText w:val="%1."/>
      <w:lvlJc w:val="left"/>
      <w:pPr>
        <w:tabs>
          <w:tab w:val="left" w:pos="312"/>
        </w:tabs>
      </w:pPr>
    </w:lvl>
  </w:abstractNum>
  <w:abstractNum w:abstractNumId="3">
    <w:nsid w:val="2E04449A"/>
    <w:multiLevelType w:val="singleLevel"/>
    <w:tmpl w:val="2E04449A"/>
    <w:lvl w:ilvl="0" w:tentative="0">
      <w:start w:val="1"/>
      <w:numFmt w:val="decimal"/>
      <w:suff w:val="nothing"/>
      <w:lvlText w:val="%1、"/>
      <w:lvlJc w:val="left"/>
    </w:lvl>
  </w:abstractNum>
  <w:abstractNum w:abstractNumId="4">
    <w:nsid w:val="44535C87"/>
    <w:multiLevelType w:val="singleLevel"/>
    <w:tmpl w:val="44535C87"/>
    <w:lvl w:ilvl="0" w:tentative="0">
      <w:start w:val="1"/>
      <w:numFmt w:val="decimal"/>
      <w:lvlText w:val="%1."/>
      <w:lvlJc w:val="left"/>
      <w:pPr>
        <w:tabs>
          <w:tab w:val="left" w:pos="312"/>
        </w:tabs>
      </w:pPr>
    </w:lvl>
  </w:abstractNum>
  <w:abstractNum w:abstractNumId="5">
    <w:nsid w:val="59836B6C"/>
    <w:multiLevelType w:val="singleLevel"/>
    <w:tmpl w:val="59836B6C"/>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jJiYjAzMzNmZDllNzViOTUxZmQyNjYyZTlmZDEifQ=="/>
  </w:docVars>
  <w:rsids>
    <w:rsidRoot w:val="053B7E17"/>
    <w:rsid w:val="04836EC1"/>
    <w:rsid w:val="053B7E17"/>
    <w:rsid w:val="40421A3A"/>
    <w:rsid w:val="4E0658CB"/>
    <w:rsid w:val="60081195"/>
    <w:rsid w:val="653947AA"/>
    <w:rsid w:val="69C60081"/>
    <w:rsid w:val="77B2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2023-02-09T06:24:00Z</dcterms:created>
  <dc:creator>莫舞</dc:creator>
  <cp:lastModifiedBy>lenovo</cp:lastModifiedBy>
  <dcterms:modified xsi:type="dcterms:W3CDTF">2023-02-10T01:27:54Z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55FFDF939BA54AA3A1E9AC74A23B520F</vt:lpwstr>
  </property>
</Properties>
</file>