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hd w:val="clear" w:color="auto" w:fill="FFFFFF"/>
        <w:spacing w:line="700" w:lineRule="exact"/>
        <w:jc w:val="center"/>
        <w:rPr>
          <w:rFonts w:ascii="方正小标宋简体" w:hAnsi="黑体" w:eastAsia="方正小标宋简体" w:cs="宋体"/>
          <w:color w:val="000000"/>
          <w:kern w:val="0"/>
          <w:sz w:val="40"/>
          <w:szCs w:val="40"/>
        </w:rPr>
      </w:pPr>
      <w:r>
        <w:rPr>
          <w:rFonts w:hint="eastAsia" w:ascii="方正小标宋简体" w:hAnsi="黑体" w:eastAsia="方正小标宋简体" w:cs="宋体"/>
          <w:color w:val="000000"/>
          <w:kern w:val="0"/>
          <w:sz w:val="40"/>
          <w:szCs w:val="40"/>
        </w:rPr>
        <w:t xml:space="preserve"> 新安小学教师2</w:t>
      </w:r>
      <w:r>
        <w:rPr>
          <w:rFonts w:ascii="方正小标宋简体" w:hAnsi="黑体" w:eastAsia="方正小标宋简体" w:cs="宋体"/>
          <w:color w:val="000000"/>
          <w:kern w:val="0"/>
          <w:sz w:val="40"/>
          <w:szCs w:val="40"/>
        </w:rPr>
        <w:t>023</w:t>
      </w:r>
      <w:r>
        <w:rPr>
          <w:rFonts w:hint="eastAsia" w:ascii="方正小标宋简体" w:hAnsi="黑体" w:eastAsia="方正小标宋简体" w:cs="宋体"/>
          <w:color w:val="000000"/>
          <w:kern w:val="0"/>
          <w:sz w:val="40"/>
          <w:szCs w:val="40"/>
        </w:rPr>
        <w:t>年寒假“大家访”活动记录表</w:t>
      </w:r>
    </w:p>
    <w:tbl>
      <w:tblPr>
        <w:tblStyle w:val="5"/>
        <w:tblW w:w="9039" w:type="dxa"/>
        <w:jc w:val="center"/>
        <w:tblLayout w:type="fixed"/>
        <w:tblCellMar>
          <w:top w:w="0" w:type="dxa"/>
          <w:left w:w="57" w:type="dxa"/>
          <w:bottom w:w="0" w:type="dxa"/>
          <w:right w:w="57" w:type="dxa"/>
        </w:tblCellMar>
      </w:tblPr>
      <w:tblGrid>
        <w:gridCol w:w="1855"/>
        <w:gridCol w:w="1691"/>
        <w:gridCol w:w="241"/>
        <w:gridCol w:w="1099"/>
        <w:gridCol w:w="1241"/>
        <w:gridCol w:w="517"/>
        <w:gridCol w:w="923"/>
        <w:gridCol w:w="1472"/>
      </w:tblGrid>
      <w:tr>
        <w:trPr>
          <w:trHeight w:val="512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教师姓名</w:t>
            </w:r>
          </w:p>
        </w:tc>
        <w:tc>
          <w:tcPr>
            <w:tcW w:w="169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ind w:firstLine="280" w:firstLineChars="100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Hans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Hans"/>
              </w:rPr>
              <w:t>宋丹</w:t>
            </w:r>
          </w:p>
        </w:tc>
        <w:tc>
          <w:tcPr>
            <w:tcW w:w="134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班级</w:t>
            </w:r>
          </w:p>
        </w:tc>
        <w:tc>
          <w:tcPr>
            <w:tcW w:w="124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eastAsia="zh-Hans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Hans"/>
              </w:rPr>
              <w:t>六</w:t>
            </w:r>
            <w:r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eastAsia="zh-Hans"/>
              </w:rPr>
              <w:t>2</w:t>
            </w:r>
          </w:p>
        </w:tc>
        <w:tc>
          <w:tcPr>
            <w:tcW w:w="144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学生姓名</w:t>
            </w:r>
          </w:p>
        </w:tc>
        <w:tc>
          <w:tcPr>
            <w:tcW w:w="147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Hans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Hans"/>
              </w:rPr>
              <w:t>黎偌漓</w:t>
            </w:r>
          </w:p>
        </w:tc>
      </w:tr>
      <w:tr>
        <w:trPr>
          <w:trHeight w:val="511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家长姓名</w:t>
            </w:r>
          </w:p>
        </w:tc>
        <w:tc>
          <w:tcPr>
            <w:tcW w:w="193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Hans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Hans"/>
              </w:rPr>
              <w:t>黎陈</w:t>
            </w:r>
          </w:p>
        </w:tc>
        <w:tc>
          <w:tcPr>
            <w:tcW w:w="2857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同行教师</w:t>
            </w:r>
          </w:p>
        </w:tc>
        <w:tc>
          <w:tcPr>
            <w:tcW w:w="239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</w:p>
        </w:tc>
      </w:tr>
      <w:tr>
        <w:trPr>
          <w:trHeight w:val="511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家访时间</w:t>
            </w:r>
          </w:p>
        </w:tc>
        <w:tc>
          <w:tcPr>
            <w:tcW w:w="193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2023.1.</w:t>
            </w:r>
            <w:r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31</w:t>
            </w:r>
          </w:p>
        </w:tc>
        <w:tc>
          <w:tcPr>
            <w:tcW w:w="2857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家访形式</w:t>
            </w:r>
          </w:p>
        </w:tc>
        <w:tc>
          <w:tcPr>
            <w:tcW w:w="239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微信</w:t>
            </w:r>
          </w:p>
        </w:tc>
      </w:tr>
      <w:tr>
        <w:trPr>
          <w:trHeight w:val="1372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家访起因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ind w:firstLine="480" w:firstLineChars="200"/>
              <w:rPr>
                <w:rFonts w:ascii="仿宋" w:hAnsi="仿宋" w:eastAsia="仿宋" w:cs="仿宋"/>
                <w:snapToGrid w:val="0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napToGrid w:val="0"/>
                <w:color w:val="000000"/>
                <w:kern w:val="0"/>
                <w:sz w:val="24"/>
                <w:szCs w:val="24"/>
              </w:rPr>
              <w:t>积极响应学校倡导的寒假“大家访”活动，通过与家长的交流，了解学生居家生活的情况。</w:t>
            </w:r>
          </w:p>
        </w:tc>
      </w:tr>
      <w:tr>
        <w:trPr>
          <w:trHeight w:val="2260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家访过程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ind w:firstLine="480" w:firstLineChars="200"/>
              <w:rPr>
                <w:rFonts w:ascii="仿宋" w:hAnsi="仿宋" w:eastAsia="仿宋" w:cs="仿宋"/>
                <w:color w:val="00000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</w:rPr>
              <w:t>本次活动，我们主要通过微信交流。</w:t>
            </w:r>
          </w:p>
        </w:tc>
      </w:tr>
      <w:tr>
        <w:trPr>
          <w:trHeight w:val="1555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情况分析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ind w:firstLine="480" w:firstLineChars="200"/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</w:rPr>
              <w:t>通过与</w:t>
            </w: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  <w:lang w:val="en-US" w:eastAsia="zh-Hans"/>
              </w:rPr>
              <w:t>黎</w:t>
            </w: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</w:rPr>
              <w:t>爸爸的交流中，我了解到，家长对于孩子的期望还是挺高的，</w:t>
            </w: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  <w:lang w:val="en-US" w:eastAsia="zh-Hans"/>
              </w:rPr>
              <w:t>平时是妈妈照顾两个孩子的学习和生活</w:t>
            </w:r>
            <w:r>
              <w:rPr>
                <w:rFonts w:hint="default" w:ascii="仿宋" w:hAnsi="仿宋" w:eastAsia="仿宋" w:cs="仿宋"/>
                <w:color w:val="000000"/>
                <w:sz w:val="24"/>
                <w:szCs w:val="24"/>
                <w:lang w:eastAsia="zh-Hans"/>
              </w:rPr>
              <w:t>。</w:t>
            </w: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</w:rPr>
              <w:t>可能由于方法不是特别得当</w:t>
            </w:r>
            <w:r>
              <w:rPr>
                <w:rFonts w:hint="default" w:ascii="仿宋" w:hAnsi="仿宋" w:eastAsia="仿宋" w:cs="仿宋"/>
                <w:color w:val="000000"/>
                <w:sz w:val="24"/>
                <w:szCs w:val="24"/>
              </w:rPr>
              <w:t>，</w:t>
            </w: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  <w:lang w:val="en-US" w:eastAsia="zh-Hans"/>
              </w:rPr>
              <w:t>孩子也变得较为叛逆</w:t>
            </w:r>
            <w:r>
              <w:rPr>
                <w:rFonts w:hint="default" w:ascii="仿宋" w:hAnsi="仿宋" w:eastAsia="仿宋" w:cs="仿宋"/>
                <w:color w:val="000000"/>
                <w:sz w:val="24"/>
                <w:szCs w:val="24"/>
                <w:lang w:eastAsia="zh-Hans"/>
              </w:rPr>
              <w:t>。</w:t>
            </w: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  <w:lang w:val="en-US" w:eastAsia="zh-Hans"/>
              </w:rPr>
              <w:t>平时在家手机使用时间过长</w:t>
            </w:r>
            <w:r>
              <w:rPr>
                <w:rFonts w:hint="default" w:ascii="仿宋" w:hAnsi="仿宋" w:eastAsia="仿宋" w:cs="仿宋"/>
                <w:color w:val="000000"/>
                <w:sz w:val="24"/>
                <w:szCs w:val="24"/>
                <w:lang w:eastAsia="zh-Hans"/>
              </w:rPr>
              <w:t>，</w:t>
            </w: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  <w:lang w:val="en-US" w:eastAsia="zh-Hans"/>
              </w:rPr>
              <w:t>没有合理的使用电子产品</w:t>
            </w:r>
            <w:r>
              <w:rPr>
                <w:rFonts w:hint="default" w:ascii="仿宋" w:hAnsi="仿宋" w:eastAsia="仿宋" w:cs="仿宋"/>
                <w:color w:val="000000"/>
                <w:sz w:val="24"/>
                <w:szCs w:val="24"/>
                <w:lang w:eastAsia="zh-Hans"/>
              </w:rPr>
              <w:t>。</w:t>
            </w:r>
          </w:p>
        </w:tc>
      </w:tr>
      <w:tr>
        <w:trPr>
          <w:trHeight w:val="1833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措施与成效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10"/>
              <w:widowControl/>
              <w:numPr>
                <w:ilvl w:val="0"/>
                <w:numId w:val="1"/>
              </w:numPr>
              <w:autoSpaceDE w:val="0"/>
              <w:autoSpaceDN w:val="0"/>
              <w:snapToGrid w:val="0"/>
              <w:ind w:firstLineChars="0"/>
              <w:jc w:val="left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</w:rPr>
              <w:t>后期多与家长交流，家校共同努力；</w:t>
            </w:r>
          </w:p>
          <w:p>
            <w:pPr>
              <w:pStyle w:val="10"/>
              <w:widowControl/>
              <w:numPr>
                <w:ilvl w:val="0"/>
                <w:numId w:val="1"/>
              </w:numPr>
              <w:autoSpaceDE w:val="0"/>
              <w:autoSpaceDN w:val="0"/>
              <w:snapToGrid w:val="0"/>
              <w:ind w:firstLineChars="0"/>
              <w:jc w:val="left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</w:rPr>
              <w:t>在平时学习中，给孩子多</w:t>
            </w: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  <w:lang w:val="en-US" w:eastAsia="zh-Hans"/>
              </w:rPr>
              <w:t>些</w:t>
            </w: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</w:rPr>
              <w:t>关注；</w:t>
            </w:r>
            <w:bookmarkStart w:id="0" w:name="_GoBack"/>
            <w:bookmarkEnd w:id="0"/>
          </w:p>
          <w:p>
            <w:pPr>
              <w:pStyle w:val="10"/>
              <w:widowControl/>
              <w:numPr>
                <w:ilvl w:val="0"/>
                <w:numId w:val="1"/>
              </w:numPr>
              <w:autoSpaceDE w:val="0"/>
              <w:autoSpaceDN w:val="0"/>
              <w:snapToGrid w:val="0"/>
              <w:ind w:firstLineChars="0"/>
              <w:jc w:val="left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</w:rPr>
              <w:t>找到孩子的特长，让其发展自己的长处。</w:t>
            </w:r>
            <w:r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</w:rPr>
              <w:t xml:space="preserve"> </w:t>
            </w:r>
          </w:p>
        </w:tc>
      </w:tr>
      <w:tr>
        <w:trPr>
          <w:trHeight w:val="1689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家访反思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ind w:firstLine="560" w:firstLineChars="200"/>
              <w:jc w:val="left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学校教育只是学生学习生涯中与一部分影响的，家长对于孩子的影响还是很大的。今后的工作中，我们要更加关注家校联合，共同为孩子的未来筑梦。</w:t>
            </w:r>
          </w:p>
        </w:tc>
      </w:tr>
      <w:tr>
        <w:trPr>
          <w:trHeight w:val="2720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家访掠影</w:t>
            </w:r>
          </w:p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（附照片）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drawing>
                <wp:inline distT="0" distB="0" distL="114300" distR="114300">
                  <wp:extent cx="2279650" cy="3566160"/>
                  <wp:effectExtent l="0" t="0" r="6350" b="15240"/>
                  <wp:docPr id="1" name="图片 1" descr="1951675146221_.pic_h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1951675146221_.pic_hd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9650" cy="3566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/>
    <w:sectPr>
      <w:footerReference r:id="rId3" w:type="default"/>
      <w:footerReference r:id="rId4" w:type="even"/>
      <w:pgSz w:w="11906" w:h="16838"/>
      <w:pgMar w:top="1418" w:right="1531" w:bottom="1276" w:left="1531" w:header="851" w:footer="992" w:gutter="0"/>
      <w:pgNumType w:fmt="numberInDash" w:start="7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等线">
    <w:altName w:val="汉仪中等线KW"/>
    <w:panose1 w:val="00000000000000000000"/>
    <w:charset w:val="86"/>
    <w:family w:val="auto"/>
    <w:pitch w:val="default"/>
    <w:sig w:usb0="00000000" w:usb1="00000000" w:usb2="00000016" w:usb3="00000000" w:csb0="0004000F" w:csb1="00000000"/>
  </w:font>
  <w:font w:name="汉仪中等线KW">
    <w:panose1 w:val="01010104010101010101"/>
    <w:charset w:val="86"/>
    <w:family w:val="auto"/>
    <w:pitch w:val="default"/>
    <w:sig w:usb0="00000000" w:usb1="00000000" w:usb2="00000000" w:usb3="00000000" w:csb0="00160000" w:csb1="00000000"/>
  </w:font>
  <w:font w:name="等线">
    <w:altName w:val="汉仪中等线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汉仪中等线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小标宋简体">
    <w:altName w:val="汉仪书宋二KW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汉仪中黑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仿宋_GB2312">
    <w:altName w:val="方正仿宋_GBK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0" w:usb1="00000000" w:usb2="00000000" w:usb3="00000000" w:csb0="00160000" w:csb1="00000000"/>
  </w:font>
  <w:font w:name="仿宋">
    <w:altName w:val="方正仿宋_GBK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Kingsoft Sign">
    <w:panose1 w:val="05050102010706020507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framePr w:wrap="around" w:vAnchor="text" w:hAnchor="margin" w:xAlign="outside" w:y="1"/>
      <w:rPr>
        <w:rStyle w:val="7"/>
        <w:sz w:val="28"/>
        <w:szCs w:val="28"/>
      </w:rPr>
    </w:pPr>
    <w:r>
      <w:rPr>
        <w:rStyle w:val="7"/>
        <w:sz w:val="28"/>
        <w:szCs w:val="28"/>
      </w:rPr>
      <w:fldChar w:fldCharType="begin"/>
    </w:r>
    <w:r>
      <w:rPr>
        <w:rStyle w:val="7"/>
        <w:sz w:val="28"/>
        <w:szCs w:val="28"/>
      </w:rPr>
      <w:instrText xml:space="preserve">PAGE  </w:instrText>
    </w:r>
    <w:r>
      <w:rPr>
        <w:rStyle w:val="7"/>
        <w:sz w:val="28"/>
        <w:szCs w:val="28"/>
      </w:rPr>
      <w:fldChar w:fldCharType="separate"/>
    </w:r>
    <w:r>
      <w:rPr>
        <w:rStyle w:val="7"/>
        <w:sz w:val="28"/>
        <w:szCs w:val="28"/>
      </w:rPr>
      <w:t>- 7 -</w:t>
    </w:r>
    <w:r>
      <w:rPr>
        <w:rStyle w:val="7"/>
        <w:sz w:val="28"/>
        <w:szCs w:val="28"/>
      </w:rPr>
      <w:fldChar w:fldCharType="end"/>
    </w:r>
  </w:p>
  <w:p>
    <w:pPr>
      <w:pStyle w:val="3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framePr w:wrap="around" w:vAnchor="text" w:hAnchor="margin" w:xAlign="outside" w:y="1"/>
      <w:rPr>
        <w:rStyle w:val="7"/>
      </w:rPr>
    </w:pPr>
    <w:r>
      <w:rPr>
        <w:rStyle w:val="7"/>
      </w:rPr>
      <w:fldChar w:fldCharType="begin"/>
    </w:r>
    <w:r>
      <w:rPr>
        <w:rStyle w:val="7"/>
      </w:rPr>
      <w:instrText xml:space="preserve">PAGE  </w:instrText>
    </w:r>
    <w:r>
      <w:rPr>
        <w:rStyle w:val="7"/>
      </w:rPr>
      <w:fldChar w:fldCharType="separate"/>
    </w:r>
    <w:r>
      <w:rPr>
        <w:rStyle w:val="7"/>
      </w:rPr>
      <w:t>- 7 -</w:t>
    </w:r>
    <w:r>
      <w:rPr>
        <w:rStyle w:val="7"/>
      </w:rPr>
      <w:fldChar w:fldCharType="end"/>
    </w:r>
  </w:p>
  <w:p>
    <w:pPr>
      <w:pStyle w:val="3"/>
      <w:ind w:right="360" w:firstLine="360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692710D"/>
    <w:multiLevelType w:val="multilevel"/>
    <w:tmpl w:val="2692710D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3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3FBB"/>
    <w:rsid w:val="00047B0E"/>
    <w:rsid w:val="00083905"/>
    <w:rsid w:val="00124EED"/>
    <w:rsid w:val="00277C63"/>
    <w:rsid w:val="00291081"/>
    <w:rsid w:val="00421428"/>
    <w:rsid w:val="004B59A5"/>
    <w:rsid w:val="004D7FF2"/>
    <w:rsid w:val="00644508"/>
    <w:rsid w:val="007960DC"/>
    <w:rsid w:val="008F3B66"/>
    <w:rsid w:val="009370B7"/>
    <w:rsid w:val="00AE012B"/>
    <w:rsid w:val="00B13FBB"/>
    <w:rsid w:val="00B74E0E"/>
    <w:rsid w:val="00D50EF8"/>
    <w:rsid w:val="00EE02FD"/>
    <w:rsid w:val="00F60698"/>
    <w:rsid w:val="00F94CA8"/>
    <w:rsid w:val="7C1FFA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1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page number"/>
    <w:basedOn w:val="6"/>
    <w:qFormat/>
    <w:uiPriority w:val="0"/>
  </w:style>
  <w:style w:type="character" w:customStyle="1" w:styleId="8">
    <w:name w:val="页眉 Char"/>
    <w:basedOn w:val="6"/>
    <w:link w:val="4"/>
    <w:qFormat/>
    <w:uiPriority w:val="99"/>
    <w:rPr>
      <w:sz w:val="18"/>
      <w:szCs w:val="18"/>
    </w:rPr>
  </w:style>
  <w:style w:type="character" w:customStyle="1" w:styleId="9">
    <w:name w:val="页脚 Char"/>
    <w:basedOn w:val="6"/>
    <w:link w:val="3"/>
    <w:qFormat/>
    <w:uiPriority w:val="99"/>
    <w:rPr>
      <w:sz w:val="18"/>
      <w:szCs w:val="18"/>
    </w:r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character" w:customStyle="1" w:styleId="11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59</Words>
  <Characters>339</Characters>
  <Lines>2</Lines>
  <Paragraphs>1</Paragraphs>
  <TotalTime>77</TotalTime>
  <ScaleCrop>false</ScaleCrop>
  <LinksUpToDate>false</LinksUpToDate>
  <CharactersWithSpaces>397</CharactersWithSpaces>
  <Application>WPS Office_4.4.1.7360_F1E327BC-269C-435d-A152-05C5408002CA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2023-01-06T20:47:00Z</dcterms:created>
  <dc:creator>Administrator</dc:creator>
  <cp:lastModifiedBy>fortvilelse</cp:lastModifiedBy>
  <dcterms:modified xsi:type="dcterms:W3CDTF">2023-01-31T15:36:17Z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2052-4.4.1.7360</vt:lpwstr>
  </property>
  <property fmtid="{D5CDD505-2E9C-101B-9397-08002B2CF9AE}" pid="3" name="ICV">
    <vt:lpwstr>91E688E3BAA7AEECF1C4D86304A0F639</vt:lpwstr>
  </property>
</Properties>
</file>