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96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1401"/>
        <w:gridCol w:w="1785"/>
        <w:gridCol w:w="1433"/>
        <w:gridCol w:w="2286"/>
        <w:gridCol w:w="3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9996" w:type="dxa"/>
            <w:gridSpan w:val="6"/>
            <w:tcBorders>
              <w:top w:val="single" w:color="auto" w:sz="8" w:space="0"/>
              <w:left w:val="single" w:color="auto" w:sz="8" w:space="0"/>
              <w:bottom w:val="single" w:color="333333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湟里中心小学教师个人发展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规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划书（202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吴倩茹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0" w:firstLineChars="3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1997.10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任教学科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中小学二级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100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自我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分析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热爱教师职业，喜欢孩子，有较强的责任感，乐观、有较强的亲和力。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热爱数学教学，不断努力提高自己的教学水平，能自觉接受新事物、新观点。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能严格要求自己，以诚待人，能正确处理同事学生家长关系。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</w:trPr>
        <w:tc>
          <w:tcPr>
            <w:tcW w:w="100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存在问题：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学生管理方面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等方面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经验有所欠缺，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参与科研工作投入不够。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个人基本功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扎实，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提高，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缺乏系统理论的培训，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特别是业务方面的知识、理论。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在教育观念方面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仍需要进行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转变，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对新课程改革理解需进一步加强。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个人专业目标</w:t>
            </w:r>
          </w:p>
        </w:tc>
        <w:tc>
          <w:tcPr>
            <w:tcW w:w="8992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公开课：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积极承担校级及以上公开课。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论文：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积极撰写论文，每年至少有一篇论文获奖。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五级梯队：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争取评到“教坛新秀”。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职称晋升：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在未来5年内积极向中小学一级教师靠拢。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课题研究：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《基于思维广场的数学学习群构建的实践研究》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100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其它：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多听校内外的公开课，提升自身专业素养。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具体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措施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做勤学型教师。多阅读，开拓自己的视野，学习他人经验，取长补短，使自己充分与时代接轨。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做善思型教师。多反思，认真写好每节课的教学反思，在探索、反思、感悟中切实提高自己的教学水平。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做善于积累型教师。多听多看多积累，努力向名师、优秀教师学习，撰写教育随笔等，使自己在学习、思考、实践和积累中不断发展。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审核</w:t>
            </w:r>
          </w:p>
        </w:tc>
        <w:tc>
          <w:tcPr>
            <w:tcW w:w="89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                          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2FF1D"/>
    <w:multiLevelType w:val="singleLevel"/>
    <w:tmpl w:val="C552FF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31C749"/>
    <w:multiLevelType w:val="singleLevel"/>
    <w:tmpl w:val="CE31C7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AF4356"/>
    <w:multiLevelType w:val="singleLevel"/>
    <w:tmpl w:val="00AF43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NjZlNjU1NGJjZWY4YTE0ZTcwNmFjOTcyYWZiYTQifQ=="/>
    <w:docVar w:name="KSO_WPS_MARK_KEY" w:val="edf058b6-1194-4766-8247-82321f442623"/>
  </w:docVars>
  <w:rsids>
    <w:rsidRoot w:val="7FDF5735"/>
    <w:rsid w:val="46073282"/>
    <w:rsid w:val="56A11149"/>
    <w:rsid w:val="753D6914"/>
    <w:rsid w:val="7FDF5735"/>
    <w:rsid w:val="F4B987AB"/>
    <w:rsid w:val="FADF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591</Characters>
  <Lines>0</Lines>
  <Paragraphs>0</Paragraphs>
  <TotalTime>6</TotalTime>
  <ScaleCrop>false</ScaleCrop>
  <LinksUpToDate>false</LinksUpToDate>
  <CharactersWithSpaces>634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2022-02-21T09:47:00Z</dcterms:created>
  <dc:creator>fanqinxia</dc:creator>
  <cp:lastModifiedBy>吴倩茹</cp:lastModifiedBy>
  <dcterms:modified xsi:type="dcterms:W3CDTF">2023-02-07T05:47:26Z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5CE26F8BE43D4837AC83553CDC2331BF</vt:lpwstr>
  </property>
</Properties>
</file>