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Chars="0"/>
        <w:jc w:val="center"/>
        <w:textAlignment w:val="auto"/>
      </w:pPr>
      <w:r>
        <w:rPr>
          <w:rFonts w:hint="eastAsia" w:ascii="黑体" w:hAnsi="黑体" w:eastAsia="黑体" w:cs="黑体"/>
        </w:rPr>
        <w:t>常州市新北区新桥街道中心幼儿园（</w:t>
      </w:r>
      <w:r>
        <w:rPr>
          <w:rFonts w:hint="eastAsia" w:ascii="黑体" w:hAnsi="黑体" w:eastAsia="黑体" w:cs="黑体"/>
          <w:lang w:val="en-US" w:eastAsia="zh-CN"/>
        </w:rPr>
        <w:t>新龙</w:t>
      </w:r>
      <w:r>
        <w:rPr>
          <w:rFonts w:hint="eastAsia" w:ascii="黑体" w:hAnsi="黑体" w:eastAsia="黑体" w:cs="黑体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一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亲亲热热一家人(一）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家是幼儿最熟悉的地方，父母及家人是幼儿最亲密的人。一转眼，孩子们和家长共同度过了一个有趣的寒假，特别在快乐、幸福的春节里，孩子们和父母家人吃得开心、玩得尽兴，他们和家人在一起感受到了浓浓的亲情，感到安全而温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由于疫情孩子们度过了一个较长的寒假，假期里孩子们度过了元旦、春节两大节日，通过调查我们发现：100%的幼儿都与家人度过了一个愉快的新年，以各种不同的形式度过了这个新年，其中56.4%的幼儿与家人一起安全燃放烟花，庆祝新年的到来；63.2%的幼儿赏花灯、过新年；46.7%的幼儿在家人的陪同下回老家、旅游，感受各地的新年氛围……对于新年孩子们有了很深入的体验，但对于新年的由来以及各种不同的习俗还了解不够，因此本周我们开展</w:t>
            </w:r>
            <w:r>
              <w:rPr>
                <w:rFonts w:hint="eastAsia" w:ascii="宋体" w:hAnsi="宋体"/>
                <w:szCs w:val="21"/>
              </w:rPr>
              <w:t>主题《亲亲热热一家人》，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通过分享自己的新年趣事，感受新年的意义，从而感受与家人在一起的亲密，</w:t>
            </w:r>
            <w:r>
              <w:rPr>
                <w:rFonts w:hint="eastAsia" w:ascii="宋体" w:hAnsi="宋体"/>
                <w:szCs w:val="21"/>
              </w:rPr>
              <w:t>感知家人对自己的爱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体验和家人在一起过</w:t>
            </w:r>
            <w:r>
              <w:rPr>
                <w:rFonts w:hint="eastAsia" w:ascii="宋体" w:hAnsi="宋体"/>
                <w:szCs w:val="21"/>
                <w:lang w:eastAsia="zh-CN"/>
              </w:rPr>
              <w:t>春节</w:t>
            </w:r>
            <w:r>
              <w:rPr>
                <w:rFonts w:hint="eastAsia" w:ascii="宋体" w:hAnsi="宋体"/>
                <w:szCs w:val="21"/>
              </w:rPr>
              <w:t>的快乐，感知家人对自己的爱。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2.在分享交流中了解新年的习俗，更好地感受新年的意义，</w:t>
            </w:r>
            <w:r>
              <w:rPr>
                <w:rFonts w:hint="eastAsia" w:ascii="宋体" w:hAnsi="宋体"/>
                <w:szCs w:val="21"/>
              </w:rPr>
              <w:t>知道自己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长</w:t>
            </w:r>
            <w:r>
              <w:rPr>
                <w:rFonts w:hint="eastAsia" w:ascii="宋体" w:hAnsi="宋体"/>
                <w:szCs w:val="21"/>
              </w:rPr>
              <w:t>大一岁了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班级环境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张贴孩子们有关新年趣事的照片以及美术作品。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2.区域环境：</w:t>
            </w:r>
            <w:r>
              <w:rPr>
                <w:rFonts w:ascii="宋体" w:hAnsi="宋体" w:cs="宋体"/>
                <w:color w:val="000000"/>
              </w:rPr>
              <w:t>美工区：投放</w:t>
            </w:r>
            <w:r>
              <w:rPr>
                <w:rFonts w:hint="eastAsia" w:ascii="宋体" w:hAnsi="宋体" w:cs="宋体"/>
                <w:color w:val="000000"/>
              </w:rPr>
              <w:t>蜡笔、彩纸、颜料、太空泥、剪刀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纸杯、刮画纸</w:t>
            </w:r>
            <w:r>
              <w:rPr>
                <w:rFonts w:hint="eastAsia" w:ascii="宋体" w:hAnsi="宋体" w:cs="宋体"/>
                <w:color w:val="000000"/>
              </w:rPr>
              <w:t>等工具，供幼儿创意制作有关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新年</w:t>
            </w:r>
            <w:r>
              <w:rPr>
                <w:rFonts w:hint="eastAsia" w:ascii="宋体" w:hAnsi="宋体" w:cs="宋体"/>
                <w:color w:val="000000"/>
              </w:rPr>
              <w:t>的泥工作品、绘画作品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放烟花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</w:t>
            </w:r>
            <w:r>
              <w:rPr>
                <w:rFonts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000000"/>
              </w:rPr>
              <w:t>建构区</w:t>
            </w:r>
            <w:r>
              <w:rPr>
                <w:rFonts w:ascii="宋体" w:hAnsi="宋体" w:cs="宋体"/>
                <w:color w:val="000000"/>
              </w:rPr>
              <w:t>：提供</w:t>
            </w:r>
            <w:r>
              <w:rPr>
                <w:rFonts w:hint="eastAsia" w:ascii="宋体" w:hAnsi="宋体" w:cs="宋体"/>
                <w:color w:val="000000"/>
              </w:rPr>
              <w:t>雪花片、大型积木，供幼儿搭建自己的家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和雪花片建构《过年啦》</w:t>
            </w:r>
            <w:r>
              <w:rPr>
                <w:rFonts w:ascii="宋体" w:hAnsi="宋体" w:cs="宋体"/>
                <w:color w:val="000000"/>
              </w:rPr>
              <w:t>；图书区：提供《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过年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团圆</w:t>
            </w:r>
            <w:r>
              <w:rPr>
                <w:rFonts w:hint="eastAsia"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打灯笼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</w:t>
            </w:r>
            <w:r>
              <w:rPr>
                <w:rFonts w:ascii="宋体" w:hAnsi="宋体" w:cs="宋体"/>
                <w:color w:val="000000"/>
              </w:rPr>
              <w:t>等绘本供幼儿自主阅读。</w:t>
            </w:r>
            <w:r>
              <w:rPr>
                <w:rFonts w:hint="eastAsia" w:ascii="宋体" w:hAnsi="宋体"/>
                <w:szCs w:val="21"/>
                <w:lang w:eastAsia="zh-CN"/>
              </w:rPr>
              <w:t>娃娃家：利用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/>
                <w:szCs w:val="21"/>
                <w:lang w:eastAsia="zh-CN"/>
              </w:rPr>
              <w:t>区制作的彩色元宵，进行“过元宵”的情境游戏，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感受新年的氛围。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cs="宋体"/>
                <w:color w:val="000000"/>
              </w:rPr>
              <w:t>能自主端饭菜，并在一定时间内能独自吃完自己的一份饭菜。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hint="eastAsia" w:ascii="宋体" w:hAnsi="宋体" w:cs="宋体"/>
                <w:color w:val="000000"/>
              </w:rPr>
              <w:t>春寒料峭</w:t>
            </w:r>
            <w:r>
              <w:rPr>
                <w:rFonts w:ascii="宋体" w:hAnsi="宋体" w:cs="宋体"/>
                <w:color w:val="000000"/>
              </w:rPr>
              <w:t>，运动后能在教师的提醒下及时擦汗、喝水，补充水分。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ascii="宋体" w:hAnsi="宋体"/>
                <w:color w:val="000000"/>
              </w:rPr>
              <w:t>3.</w:t>
            </w:r>
            <w:r>
              <w:rPr>
                <w:rFonts w:ascii="宋体" w:hAnsi="宋体" w:cs="宋体"/>
                <w:color w:val="000000"/>
              </w:rPr>
              <w:t>午睡时能将裤子叠整齐，午睡后能自己</w:t>
            </w:r>
            <w:r>
              <w:rPr>
                <w:rFonts w:hint="eastAsia" w:ascii="宋体" w:hAnsi="宋体" w:cs="宋体"/>
                <w:color w:val="000000"/>
              </w:rPr>
              <w:t>裤子、鞋子</w:t>
            </w:r>
            <w:r>
              <w:rPr>
                <w:rFonts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张嘉莉关注全体幼儿自主选择区域及进区情况；邢虹关注区域活动中幼儿与材料的互动以及幼幼之间的互动。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6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绘本</w:t>
            </w:r>
            <w:r>
              <w:rPr>
                <w:rFonts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过年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团圆</w:t>
            </w:r>
            <w:r>
              <w:rPr>
                <w:rFonts w:hint="eastAsia" w:ascii="宋体" w:hAnsi="宋体" w:cs="宋体"/>
                <w:color w:val="000000"/>
              </w:rPr>
              <w:t>》</w:t>
            </w:r>
            <w:r>
              <w:rPr>
                <w:rFonts w:hint="eastAsia"/>
                <w:b w:val="0"/>
                <w:bCs w:val="0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打灯笼</w:t>
            </w:r>
            <w:r>
              <w:rPr>
                <w:rFonts w:hint="eastAsia"/>
                <w:b w:val="0"/>
                <w:bCs w:val="0"/>
                <w:lang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桌面建构《放烟花》、《我自己》，地面建构我的家；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亿童《</w:t>
            </w:r>
            <w:r>
              <w:rPr>
                <w:rFonts w:hint="eastAsia" w:ascii="宋体" w:hAnsi="宋体"/>
                <w:color w:val="000000"/>
              </w:rPr>
              <w:t>倒与不倒</w:t>
            </w:r>
            <w:r>
              <w:rPr>
                <w:rFonts w:hint="eastAsia" w:ascii="宋体" w:hAnsi="宋体"/>
                <w:color w:val="000000"/>
                <w:lang w:eastAsia="zh-CN"/>
              </w:rPr>
              <w:t>》《</w:t>
            </w:r>
            <w:r>
              <w:rPr>
                <w:rFonts w:hint="eastAsia" w:ascii="宋体" w:hAnsi="宋体"/>
                <w:color w:val="000000"/>
              </w:rPr>
              <w:t>斜面与桥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》、光影游戏、《磁力大师》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泥工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新年幸运兔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刮画《美丽的烟花》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涂色《过新年》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迷宫、匹配游戏《小兔喂食》、《图形拼拼乐》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《我来做妈妈》、《过年啦》、《煮汤圆》；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球类区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滑滑梯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小车区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平衡区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、综合区、轮胎区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爬一爬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、投篮、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送乘客……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室内自主游戏(爬爬乐、跳格子、赶小猪、跳圈、袋鼠跳)。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cs="宋体" w:asciiTheme="minorEastAsia" w:hAnsiTheme="minorEastAsia" w:eastAsiaTheme="minorEastAsia"/>
                <w:bCs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关注要点：张嘉莉关注户外游戏幼儿的自我服务，如喝水、擦汗、穿脱衣物情况；邢虹关注户外运动幼儿的规则意识。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综合：</w:t>
            </w:r>
            <w:r>
              <w:rPr>
                <w:rFonts w:hint="eastAsia"/>
                <w:szCs w:val="21"/>
                <w:lang w:val="en-US" w:eastAsia="zh-CN"/>
              </w:rPr>
              <w:t>新年最高兴的事（张嘉莉）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社会：新年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lang w:eastAsia="zh-CN"/>
              </w:rPr>
              <w:t>律动：</w:t>
            </w:r>
            <w:r>
              <w:rPr>
                <w:rFonts w:hint="eastAsia" w:ascii="宋体"/>
                <w:lang w:val="en-US" w:eastAsia="zh-CN"/>
              </w:rPr>
              <w:t xml:space="preserve">小兔乖乖（徐萍）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数学：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感知3以内的数量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美术：美丽的烟花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安全教育：新年里的安全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张嘉莉、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邢虹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张嘉莉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3" w:hRule="atLeast"/>
        </w:trPr>
        <w:tc>
          <w:tcPr>
            <w:tcW w:w="951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/>
              <w:jc w:val="left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佐证：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</w:p>
        </w:tc>
      </w:tr>
    </w:tbl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TdhN2E1MzMwMzRkYWVmYjYwMjAwYjE4NTdjYWI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3374EE"/>
    <w:rsid w:val="01EF37DA"/>
    <w:rsid w:val="0261487E"/>
    <w:rsid w:val="02D52206"/>
    <w:rsid w:val="04170E2E"/>
    <w:rsid w:val="042E35A5"/>
    <w:rsid w:val="04481D8A"/>
    <w:rsid w:val="04A06486"/>
    <w:rsid w:val="05F95198"/>
    <w:rsid w:val="07801909"/>
    <w:rsid w:val="093F52A0"/>
    <w:rsid w:val="0A942C74"/>
    <w:rsid w:val="0BB74DA5"/>
    <w:rsid w:val="0D072869"/>
    <w:rsid w:val="0E325B07"/>
    <w:rsid w:val="0F1C0B4A"/>
    <w:rsid w:val="0FC20371"/>
    <w:rsid w:val="0FFC68EB"/>
    <w:rsid w:val="107A3433"/>
    <w:rsid w:val="10B54054"/>
    <w:rsid w:val="10BA5151"/>
    <w:rsid w:val="10E72F79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B1555F7"/>
    <w:rsid w:val="1B5D7E58"/>
    <w:rsid w:val="1D0A7BB8"/>
    <w:rsid w:val="1D2944EF"/>
    <w:rsid w:val="1D762A70"/>
    <w:rsid w:val="1D893F0E"/>
    <w:rsid w:val="1EDA5AFC"/>
    <w:rsid w:val="1F5305DE"/>
    <w:rsid w:val="1F5834F5"/>
    <w:rsid w:val="1FA9553F"/>
    <w:rsid w:val="1FFE1506"/>
    <w:rsid w:val="22A55F1B"/>
    <w:rsid w:val="22C66C74"/>
    <w:rsid w:val="22CB10A7"/>
    <w:rsid w:val="24060A7F"/>
    <w:rsid w:val="25A91F14"/>
    <w:rsid w:val="26966478"/>
    <w:rsid w:val="28E76FDC"/>
    <w:rsid w:val="29A24B08"/>
    <w:rsid w:val="29E52C9C"/>
    <w:rsid w:val="2A377FD7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30127F1B"/>
    <w:rsid w:val="30B76421"/>
    <w:rsid w:val="310327DF"/>
    <w:rsid w:val="316C47F3"/>
    <w:rsid w:val="31742502"/>
    <w:rsid w:val="32156483"/>
    <w:rsid w:val="35644554"/>
    <w:rsid w:val="359E3F99"/>
    <w:rsid w:val="36540266"/>
    <w:rsid w:val="36F106E9"/>
    <w:rsid w:val="38840763"/>
    <w:rsid w:val="38A8667D"/>
    <w:rsid w:val="38D9545A"/>
    <w:rsid w:val="391B0507"/>
    <w:rsid w:val="3934664D"/>
    <w:rsid w:val="39C93324"/>
    <w:rsid w:val="3A780710"/>
    <w:rsid w:val="3B08622F"/>
    <w:rsid w:val="3DF35637"/>
    <w:rsid w:val="3E77217A"/>
    <w:rsid w:val="3EB138E8"/>
    <w:rsid w:val="3EC731E2"/>
    <w:rsid w:val="3EF21BAE"/>
    <w:rsid w:val="3F755C74"/>
    <w:rsid w:val="3FD373BE"/>
    <w:rsid w:val="40AF34F2"/>
    <w:rsid w:val="40E665A7"/>
    <w:rsid w:val="41296BFC"/>
    <w:rsid w:val="41742EF8"/>
    <w:rsid w:val="421B40B9"/>
    <w:rsid w:val="42AC65B7"/>
    <w:rsid w:val="43262F66"/>
    <w:rsid w:val="432B497D"/>
    <w:rsid w:val="43CB0FE3"/>
    <w:rsid w:val="43D3507D"/>
    <w:rsid w:val="44481938"/>
    <w:rsid w:val="45C45433"/>
    <w:rsid w:val="4637512C"/>
    <w:rsid w:val="464632DA"/>
    <w:rsid w:val="469346B2"/>
    <w:rsid w:val="473E027D"/>
    <w:rsid w:val="48A04E07"/>
    <w:rsid w:val="49341F7D"/>
    <w:rsid w:val="49405DB8"/>
    <w:rsid w:val="49835A2C"/>
    <w:rsid w:val="49A4295A"/>
    <w:rsid w:val="4A49144C"/>
    <w:rsid w:val="4B864BF3"/>
    <w:rsid w:val="4BCB5B74"/>
    <w:rsid w:val="4CB66133"/>
    <w:rsid w:val="4D00158C"/>
    <w:rsid w:val="4DD11390"/>
    <w:rsid w:val="50923858"/>
    <w:rsid w:val="5092785A"/>
    <w:rsid w:val="50F56AC9"/>
    <w:rsid w:val="513D2E99"/>
    <w:rsid w:val="51EE3643"/>
    <w:rsid w:val="52023161"/>
    <w:rsid w:val="53442939"/>
    <w:rsid w:val="5471739E"/>
    <w:rsid w:val="54AC0E74"/>
    <w:rsid w:val="562D6FA9"/>
    <w:rsid w:val="57D01ECB"/>
    <w:rsid w:val="57D43CE2"/>
    <w:rsid w:val="58936CC6"/>
    <w:rsid w:val="58E23F55"/>
    <w:rsid w:val="590F6CA9"/>
    <w:rsid w:val="59CD76A4"/>
    <w:rsid w:val="59CE679A"/>
    <w:rsid w:val="5A4B47A0"/>
    <w:rsid w:val="5A8C2C8F"/>
    <w:rsid w:val="5B733DF5"/>
    <w:rsid w:val="5B901854"/>
    <w:rsid w:val="5C930656"/>
    <w:rsid w:val="5CB93061"/>
    <w:rsid w:val="5D0A5949"/>
    <w:rsid w:val="5DA3020E"/>
    <w:rsid w:val="5DA56542"/>
    <w:rsid w:val="5E1E4CD9"/>
    <w:rsid w:val="5FE86EE3"/>
    <w:rsid w:val="602C50D8"/>
    <w:rsid w:val="60695F4D"/>
    <w:rsid w:val="61D25D85"/>
    <w:rsid w:val="629F51E8"/>
    <w:rsid w:val="62EB2D61"/>
    <w:rsid w:val="63E45DB7"/>
    <w:rsid w:val="644B2BDF"/>
    <w:rsid w:val="652D5904"/>
    <w:rsid w:val="673A03A0"/>
    <w:rsid w:val="68D00FE8"/>
    <w:rsid w:val="69580B91"/>
    <w:rsid w:val="6AEE3C89"/>
    <w:rsid w:val="6B247C87"/>
    <w:rsid w:val="6B4E6A40"/>
    <w:rsid w:val="6B701EFC"/>
    <w:rsid w:val="6B7647E8"/>
    <w:rsid w:val="6C2819DE"/>
    <w:rsid w:val="6DA44F6A"/>
    <w:rsid w:val="6DA52F7D"/>
    <w:rsid w:val="6DEA6641"/>
    <w:rsid w:val="6E043E55"/>
    <w:rsid w:val="6ED829AF"/>
    <w:rsid w:val="6FF37A34"/>
    <w:rsid w:val="702560E3"/>
    <w:rsid w:val="70373D81"/>
    <w:rsid w:val="71B22418"/>
    <w:rsid w:val="721A0A58"/>
    <w:rsid w:val="72786355"/>
    <w:rsid w:val="73374382"/>
    <w:rsid w:val="736F6109"/>
    <w:rsid w:val="73952E41"/>
    <w:rsid w:val="750E5B98"/>
    <w:rsid w:val="751B2B2A"/>
    <w:rsid w:val="7581454C"/>
    <w:rsid w:val="778552AB"/>
    <w:rsid w:val="77B217F4"/>
    <w:rsid w:val="78002BF0"/>
    <w:rsid w:val="78972173"/>
    <w:rsid w:val="7A516814"/>
    <w:rsid w:val="7A7509BF"/>
    <w:rsid w:val="7A927716"/>
    <w:rsid w:val="7B7F3704"/>
    <w:rsid w:val="7B9A08ED"/>
    <w:rsid w:val="7BBE1B8D"/>
    <w:rsid w:val="7BC01B1A"/>
    <w:rsid w:val="7CC82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1226</Words>
  <Characters>1252</Characters>
  <Lines>7</Lines>
  <Paragraphs>2</Paragraphs>
  <TotalTime>21</TotalTime>
  <ScaleCrop>false</ScaleCrop>
  <LinksUpToDate>false</LinksUpToDate>
  <CharactersWithSpaces>1311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我怀念的</cp:lastModifiedBy>
  <cp:lastPrinted>2023-02-05T08:10:00Z</cp:lastPrinted>
  <dcterms:modified xsi:type="dcterms:W3CDTF">2023-02-05T08:11:03Z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070BA959756C47E0997C055B1A1D3C1A</vt:lpwstr>
  </property>
</Properties>
</file>