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徐春霞老师（2021--2022）成绩汇总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Hans"/>
        </w:rPr>
        <w:t>一、专业称号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武进区学科带头人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（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Hans"/>
        </w:rPr>
        <w:t>二、综合荣誉：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</w:pPr>
      <w:r>
        <w:rPr>
          <w:rFonts w:hint="default" w:asciiTheme="minorEastAsia" w:hAnsi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2022.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09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常州市师德模范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证书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="仿宋_GB2312" w:eastAsia="仿宋_GB2312"/>
          <w:color w:val="000000"/>
          <w:kern w:val="0"/>
          <w:sz w:val="24"/>
          <w:szCs w:val="24"/>
          <w:lang w:val="en-US" w:eastAsia="zh-CN"/>
        </w:rPr>
        <w:t>2021.12  武进区名班主任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证书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Hans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论文发表：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1.2021.9《高中英语教学自我效能感的培养》发表于《读与算》；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2022.1《基于核心素养中英语阅读教学的策略研究》发表于《教育学》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公开课：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2021.11.19 《A comparison of Noun Clauses and Attributive Clauses》 礼嘉中学 高二（ 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10.15区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公开课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Without action,理想变空想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Hans"/>
        </w:rPr>
        <w:t>、参与课题情况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Hans"/>
        </w:rPr>
        <w:t>1.</w:t>
      </w:r>
      <w:r>
        <w:rPr>
          <w:rFonts w:hint="eastAsia"/>
          <w:szCs w:val="21"/>
          <w:lang w:val="en-US" w:eastAsia="zh-CN"/>
        </w:rPr>
        <w:t>参与市级课题《基于"协同效应"的高中英语读后续写的行动研究》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9B623"/>
    <w:multiLevelType w:val="singleLevel"/>
    <w:tmpl w:val="1C19B62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N2RkODI1NzVhOTNhMTQ5OWQ2Y2FjNjVlNDJmZjEifQ=="/>
  </w:docVars>
  <w:rsids>
    <w:rsidRoot w:val="EFFD7D53"/>
    <w:rsid w:val="0D6B035F"/>
    <w:rsid w:val="120668A8"/>
    <w:rsid w:val="1E4C1AE7"/>
    <w:rsid w:val="204140E5"/>
    <w:rsid w:val="375B0AF9"/>
    <w:rsid w:val="3C6F68B4"/>
    <w:rsid w:val="59EF2FC9"/>
    <w:rsid w:val="5FAB2320"/>
    <w:rsid w:val="7E024307"/>
    <w:rsid w:val="7FAB2CCD"/>
    <w:rsid w:val="D7EEB000"/>
    <w:rsid w:val="DCAF2ACB"/>
    <w:rsid w:val="DFFD3F30"/>
    <w:rsid w:val="ECD733EE"/>
    <w:rsid w:val="EEFFC790"/>
    <w:rsid w:val="EF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316</Characters>
  <Lines>0</Lines>
  <Paragraphs>0</Paragraphs>
  <TotalTime>2</TotalTime>
  <ScaleCrop>false</ScaleCrop>
  <LinksUpToDate>false</LinksUpToDate>
  <CharactersWithSpaces>332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2022-09-01T03:59:00Z</dcterms:created>
  <dc:creator>caolan</dc:creator>
  <cp:lastModifiedBy>武哥</cp:lastModifiedBy>
  <dcterms:modified xsi:type="dcterms:W3CDTF">2023-02-02T03:31:00Z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057ADE091F5A4D63A3FD9AB4A8470260</vt:lpwstr>
  </property>
</Properties>
</file>