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创新管理</w:t>
      </w:r>
      <w:r>
        <w:rPr>
          <w:rFonts w:hint="eastAsia" w:ascii="宋体" w:hAnsi="宋体" w:eastAsia="宋体"/>
          <w:b/>
          <w:sz w:val="36"/>
          <w:szCs w:val="36"/>
        </w:rPr>
        <w:t>，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干出实绩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——</w:t>
      </w:r>
      <w:r>
        <w:rPr>
          <w:rFonts w:hint="eastAsia" w:ascii="宋体" w:hAnsi="宋体" w:eastAsia="宋体"/>
          <w:b/>
          <w:sz w:val="28"/>
          <w:szCs w:val="28"/>
        </w:rPr>
        <w:t>新魏幼儿园</w:t>
      </w:r>
      <w:r>
        <w:rPr>
          <w:rFonts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b/>
          <w:sz w:val="28"/>
          <w:szCs w:val="28"/>
        </w:rPr>
        <w:t>~202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sz w:val="28"/>
          <w:szCs w:val="28"/>
        </w:rPr>
        <w:t>学年度第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二</w:t>
      </w:r>
      <w:r>
        <w:rPr>
          <w:rFonts w:ascii="宋体" w:hAnsi="宋体" w:eastAsia="宋体"/>
          <w:b/>
          <w:sz w:val="28"/>
          <w:szCs w:val="28"/>
        </w:rPr>
        <w:t>学期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园本培训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总结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加强师资队伍建设，贯彻落实《3-6岁儿童学习与发展指南》和《幼儿园教师专业标准》精神，本学期园本培训坚持立足园本、联系实际、注重实效，坚持以教师发展为中心。在本学期工作中，我努力创新、完善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取得了一些成果，但也有很多的不足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现将本学期的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园本培训做以下总结。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一、重视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园本培训，促进教师发展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实践与总结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1.适时调整，培训内容贴合教师需要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本学期，依然根据园本培训调查表和教师发展需要制定培训计划，培训内容丰富多元，与区重点工作、文化节、业务处、教师实际工作等有机结合，重点是通过读书交流提升老师课程建设能力，联系教师工作开展幼小衔接、计划、观察记录、幼儿作品解读的园本培训，聚焦教师问题和需要灵活调整园本培训内容，开展生活创意节活动讨论、微课制作的园本培训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不仅提升了老师的专业能力，也解决了老师实际工作中的问题，满足了教师的需要。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2.关注现场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，多元方式激发老师参与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学期，我关注老师们在培训中的参与情况，分析可能的问题。通过活动前布置任务、提醒的方式，鼓励老师们思考在前，有准备地进入教研；通过现场总结反馈培训现场发言情况，表扬积极参与的老师，对不积极参与的老师提出期望；通过统计发言次数的方式，激励老师积极、主动地发言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3.讨论方案，提升教研能力和活动质量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为提升园本培训活动质量，我会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选择教学经验丰富、有教研组织能力的教师作为园本培训主持人，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从培训方案开始把关，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与园本培训主持人进行沟通，确定具体培训内容，对培训方案提出建议，根据培训内容选择合适的互动话题和组织形式，比如：读书交流就要老师们结合书本内容联系实际工作谈启发和收获，要求老师尽可能与工作建立联系，并要求每位老师都积极参与进来；观察记录、作品解读要理论加实践，因此采用现场练兵、作业练习的方式，帮助老师巩固所学经验。</w:t>
      </w:r>
    </w:p>
    <w:p>
      <w:pPr>
        <w:numPr>
          <w:ilvl w:val="0"/>
          <w:numId w:val="1"/>
        </w:num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存在问题</w:t>
      </w:r>
    </w:p>
    <w:p>
      <w:pPr>
        <w:numPr>
          <w:ilvl w:val="0"/>
          <w:numId w:val="2"/>
        </w:num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活动前，我会与实训人探讨如何优化园本培训的组织，在培训过程中我会更加关注其教研的组织与回应，但培训结束后我缺乏与实训人的交流和沟通，应该给予鼓励和评价，不断提升教师的教研主持能力。</w:t>
      </w:r>
    </w:p>
    <w:p>
      <w:pPr>
        <w:numPr>
          <w:ilvl w:val="0"/>
          <w:numId w:val="2"/>
        </w:numPr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本学期开始将部分活动中老师们的教研经验梳理出来，但整理出来的经验并不完善，无法成为好的共享资源。</w:t>
      </w:r>
    </w:p>
    <w:p>
      <w:pPr>
        <w:numPr>
          <w:ilvl w:val="0"/>
          <w:numId w:val="2"/>
        </w:numPr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本学期缺少师德建设的活动，计划的两次师德建设新美讲坛活动并未开展，一次新美讲坛是大家共讲身边人的新美故事，另一次是聚焦追踪一个突出的人或事进行重点宣讲。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（三）下学期工作思路</w:t>
      </w:r>
    </w:p>
    <w:p>
      <w:p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1.活动结束后注重与实训人进行交流和沟通，及时给予鼓励和评价，不断提升教师的教研主持能力。</w:t>
      </w:r>
    </w:p>
    <w:p>
      <w:p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2.对经验梳理提出要求（经验的呈现要清晰、经验要准确有效），教研现场给予充分的时间呈现经验，活动后进行经验的完善与优化，共享经验。</w:t>
      </w:r>
    </w:p>
    <w:p>
      <w:pPr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3.师德建设非常重要，教师只有精神愉悦才能发挥最大能量。师德标兵并不是高不可攀，师德榜样就在身边，身边的小事最贴近生活、最能触动人心。我们就可以寻找身边的师德，通过“我身边的师德模”的沙龙活动，发现每位老师的闪光点，以此激励教师，激发教师的爱心、责任心、耐心和细心。</w:t>
      </w:r>
    </w:p>
    <w:p>
      <w:pPr>
        <w:spacing w:line="360" w:lineRule="auto"/>
        <w:ind w:firstLine="514" w:firstLineChars="200"/>
        <w:rPr>
          <w:rFonts w:hint="eastAsia" w:ascii="宋体" w:hAnsi="宋体" w:eastAsia="宋体" w:cs="宋体"/>
          <w:b/>
          <w:bCs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  <w:shd w:val="clear" w:color="auto" w:fill="FFFFFF"/>
          <w:lang w:val="en-US" w:eastAsia="zh-CN"/>
        </w:rPr>
        <w:t>二、完善外出学习，规范学习要求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（一）实践与总结</w:t>
      </w:r>
    </w:p>
    <w:p>
      <w:p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1.由于疫情的缘故，可外出学习的活动减少，为保证每位老师有外出学习的机会，取消了外出学习定点定人的安排方式，而是优先安排没有外出学习的老师。每次外出学习时，老师能主动摄像或录频，选择优质资源在园内进行学习汇报。</w:t>
      </w:r>
    </w:p>
    <w:p>
      <w:pPr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2.针对老师不能主动汇报外出学习内容的情况，我设计外出学习内容汇总表，要求老师将每次外出学习的内容汇总，对活动进行简单评价，标注其中有学习价值的内容。让我了解外出学习活动的质量，同时记录下优质学习资源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（二）存在问题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由于未与外出学习老师进行沟通，导致我不了解外出学习的活动内容和质量。</w:t>
      </w:r>
    </w:p>
    <w:p>
      <w:pPr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（三）下学期工作思路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1.再次明确提出外出学习的要求，外出学习后进行双向互动，要求老师回园后主动交流学习内容，每次活动后主动了解外出学习活动的质量。让老师形成汇报的习惯。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2.继续将外出学习内容汇总，一个月共享一次，方便教师以后查找学习。及时删选，将好的资源辐射给全园老师。充分发挥外出学习的价值。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以上是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本学期园本培训</w:t>
      </w:r>
      <w:bookmarkStart w:id="0" w:name="_GoBack"/>
      <w:bookmarkEnd w:id="0"/>
      <w:r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实践总结与下学期工作思路</w:t>
      </w:r>
      <w:r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未来我仍将不断优化调整管理工作</w:t>
      </w:r>
      <w:r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为提升</w:t>
      </w:r>
      <w:r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教师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的专业发展继续努力</w:t>
      </w:r>
      <w:r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00" w:firstLineChars="3000"/>
    </w:pPr>
    <w:r>
      <w:rPr>
        <w:rFonts w:hint="eastAsia"/>
      </w:rPr>
      <w:t>一份热情</w:t>
    </w:r>
    <w:r>
      <w:t xml:space="preserve">   一腔激情   走进每一个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lang w:val="en-US" w:eastAsia="zh-CN"/>
      </w:rPr>
    </w:pPr>
    <w:r>
      <w:rPr>
        <w:rFonts w:ascii="宋体" w:hAnsi="宋体" w:cs="宋体"/>
        <w:color w:val="000000"/>
        <w:kern w:val="0"/>
        <w:sz w:val="24"/>
        <w:szCs w:val="24"/>
      </w:rPr>
      <w:drawing>
        <wp:inline distT="0" distB="0" distL="0" distR="0">
          <wp:extent cx="495300" cy="304800"/>
          <wp:effectExtent l="19050" t="0" r="0" b="0"/>
          <wp:docPr id="1" name="图片 2" descr="C:\Users\admin\AppData\Roaming\Tencent\Users\503466672\QQ\WinTemp\RichOle\YC}T3)0XHU1C9I7_89)HI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C:\Users\admin\AppData\Roaming\Tencent\Users\503466672\QQ\WinTemp\RichOle\YC}T3)0XHU1C9I7_89)HILL.png"/>
                  <pic:cNvPicPr>
                    <a:picLocks noChangeArrowheads="1"/>
                  </pic:cNvPicPr>
                </pic:nvPicPr>
                <pic:blipFill>
                  <a:blip r:embed="rId1"/>
                  <a:srcRect t="-3299"/>
                  <a:stretch>
                    <a:fillRect/>
                  </a:stretch>
                </pic:blipFill>
                <pic:spPr>
                  <a:xfrm>
                    <a:off x="0" y="0"/>
                    <a:ext cx="4953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常州市新北区新魏幼儿园——每一天</w:t>
    </w:r>
    <w:r>
      <w:rPr>
        <w:rFonts w:hint="eastAsia"/>
        <w:lang w:val="en-US" w:eastAsia="zh-CN"/>
      </w:rPr>
      <w:t>都是新的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38376"/>
    <w:multiLevelType w:val="singleLevel"/>
    <w:tmpl w:val="294383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61C71C"/>
    <w:multiLevelType w:val="singleLevel"/>
    <w:tmpl w:val="6561C71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iMTUzNWRkYzczNDFlMjYyZTNiMWU3NjdjYjE3ZWIifQ=="/>
  </w:docVars>
  <w:rsids>
    <w:rsidRoot w:val="003349A2"/>
    <w:rsid w:val="00127E90"/>
    <w:rsid w:val="00157158"/>
    <w:rsid w:val="002B4B62"/>
    <w:rsid w:val="003349A2"/>
    <w:rsid w:val="0081727E"/>
    <w:rsid w:val="00870344"/>
    <w:rsid w:val="009E47F4"/>
    <w:rsid w:val="00A32259"/>
    <w:rsid w:val="00B1610F"/>
    <w:rsid w:val="00EC5A97"/>
    <w:rsid w:val="00F152AA"/>
    <w:rsid w:val="02043C3E"/>
    <w:rsid w:val="024D11D3"/>
    <w:rsid w:val="02DB2176"/>
    <w:rsid w:val="033C4DFF"/>
    <w:rsid w:val="037D1BCD"/>
    <w:rsid w:val="03A83445"/>
    <w:rsid w:val="066C7089"/>
    <w:rsid w:val="07290E6E"/>
    <w:rsid w:val="0A8D1FF6"/>
    <w:rsid w:val="0CE81081"/>
    <w:rsid w:val="0D564B90"/>
    <w:rsid w:val="0E020D51"/>
    <w:rsid w:val="0E16253D"/>
    <w:rsid w:val="0E196F22"/>
    <w:rsid w:val="10C835C9"/>
    <w:rsid w:val="11C50A37"/>
    <w:rsid w:val="13656004"/>
    <w:rsid w:val="15D34468"/>
    <w:rsid w:val="163A0C76"/>
    <w:rsid w:val="17384ACD"/>
    <w:rsid w:val="186214BB"/>
    <w:rsid w:val="1A563BC0"/>
    <w:rsid w:val="1B285AE1"/>
    <w:rsid w:val="1B6F7633"/>
    <w:rsid w:val="1B723B9B"/>
    <w:rsid w:val="1B8B10A1"/>
    <w:rsid w:val="1BE43317"/>
    <w:rsid w:val="1C2259FB"/>
    <w:rsid w:val="1F485585"/>
    <w:rsid w:val="1FF93FE5"/>
    <w:rsid w:val="20C15992"/>
    <w:rsid w:val="21264BBA"/>
    <w:rsid w:val="21A87400"/>
    <w:rsid w:val="22B74F3D"/>
    <w:rsid w:val="232755B7"/>
    <w:rsid w:val="2407785E"/>
    <w:rsid w:val="24F4121E"/>
    <w:rsid w:val="336A42A2"/>
    <w:rsid w:val="336E6958"/>
    <w:rsid w:val="353C2D62"/>
    <w:rsid w:val="361D147D"/>
    <w:rsid w:val="39A97452"/>
    <w:rsid w:val="3BA7400E"/>
    <w:rsid w:val="3F430E31"/>
    <w:rsid w:val="40D73C94"/>
    <w:rsid w:val="419D363A"/>
    <w:rsid w:val="4380707F"/>
    <w:rsid w:val="44D8402B"/>
    <w:rsid w:val="45E40FAF"/>
    <w:rsid w:val="48CB2B29"/>
    <w:rsid w:val="48D338B4"/>
    <w:rsid w:val="49F966A9"/>
    <w:rsid w:val="4EA567C8"/>
    <w:rsid w:val="4FE1118F"/>
    <w:rsid w:val="5180502F"/>
    <w:rsid w:val="519F3F49"/>
    <w:rsid w:val="54632B6A"/>
    <w:rsid w:val="56474A69"/>
    <w:rsid w:val="56B7773E"/>
    <w:rsid w:val="5702768E"/>
    <w:rsid w:val="580D62CD"/>
    <w:rsid w:val="5A6130D0"/>
    <w:rsid w:val="5B092487"/>
    <w:rsid w:val="5F4D07D3"/>
    <w:rsid w:val="5F9B54D0"/>
    <w:rsid w:val="5FD83B7C"/>
    <w:rsid w:val="610E59F7"/>
    <w:rsid w:val="643D0F11"/>
    <w:rsid w:val="647F66D8"/>
    <w:rsid w:val="65CB5D1A"/>
    <w:rsid w:val="670A0547"/>
    <w:rsid w:val="68BD4E1A"/>
    <w:rsid w:val="6D8904D0"/>
    <w:rsid w:val="6DC436E5"/>
    <w:rsid w:val="6E207343"/>
    <w:rsid w:val="765E1630"/>
    <w:rsid w:val="771B498A"/>
    <w:rsid w:val="77EB31AD"/>
    <w:rsid w:val="7B0534A1"/>
    <w:rsid w:val="7BC111FE"/>
    <w:rsid w:val="7ED42C78"/>
    <w:rsid w:val="7F7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1706</Words>
  <Characters>1726</Characters>
  <Lines>17</Lines>
  <Paragraphs>5</Paragraphs>
  <TotalTime>10</TotalTime>
  <ScaleCrop>false</ScaleCrop>
  <LinksUpToDate>false</LinksUpToDate>
  <CharactersWithSpaces>1726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2020-08-22T01:24:00Z</dcterms:created>
  <dc:creator>AutoBVT</dc:creator>
  <cp:lastModifiedBy>▓你镌刻在╮我的心中</cp:lastModifiedBy>
  <cp:lastPrinted>2021-01-11T00:54:00Z</cp:lastPrinted>
  <dcterms:modified xsi:type="dcterms:W3CDTF">2023-02-02T00:46:14Z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2103B3B0092844AF80FC408B4C0EA3A0</vt:lpwstr>
  </property>
</Properties>
</file>