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21</w:t>
      </w:r>
      <w:r>
        <w:rPr>
          <w:rFonts w:hint="eastAsia" w:ascii="楷体_GB2312" w:hAnsi="楷体_GB2312" w:eastAsia="楷体_GB2312"/>
          <w:b/>
          <w:sz w:val="36"/>
        </w:rPr>
        <w:t>—20</w:t>
      </w:r>
      <w:r>
        <w:rPr>
          <w:rFonts w:hint="eastAsia" w:ascii="楷体_GB2312" w:hAnsi="楷体_GB2312" w:eastAsia="楷体_GB2312"/>
          <w:b/>
          <w:sz w:val="36"/>
          <w:lang w:val="en-US" w:eastAsia="zh-CN"/>
        </w:rPr>
        <w:t>22</w:t>
      </w:r>
      <w:r>
        <w:rPr>
          <w:rFonts w:hint="eastAsia" w:ascii="楷体_GB2312" w:hAnsi="楷体_GB2312" w:eastAsia="楷体_GB2312"/>
          <w:b/>
          <w:sz w:val="36"/>
        </w:rPr>
        <w:t>学年度第</w:t>
      </w:r>
      <w:r>
        <w:rPr>
          <w:rFonts w:hint="eastAsia" w:ascii="楷体_GB2312" w:hAnsi="楷体_GB2312" w:eastAsia="楷体_GB2312"/>
          <w:b/>
          <w:sz w:val="36"/>
          <w:lang w:eastAsia="zh-CN"/>
        </w:rPr>
        <w:t>二</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pPr>
        <w:spacing w:line="480" w:lineRule="exact"/>
        <w:ind w:firstLine="480"/>
        <w:rPr>
          <w:rFonts w:hint="eastAsia" w:eastAsia="黑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一、工作思路</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rPr>
        <w:t>在上级部门的领导下，根据常州市</w:t>
      </w:r>
      <w:r>
        <w:rPr>
          <w:rFonts w:hint="eastAsia" w:ascii="宋体" w:hAnsi="宋体" w:cs="宋体"/>
          <w:sz w:val="24"/>
          <w:szCs w:val="24"/>
          <w:lang w:eastAsia="zh-CN"/>
        </w:rPr>
        <w:t>初中</w:t>
      </w:r>
      <w:r>
        <w:rPr>
          <w:rFonts w:hint="eastAsia" w:ascii="宋体" w:hAnsi="宋体" w:eastAsia="宋体" w:cs="宋体"/>
          <w:sz w:val="24"/>
          <w:szCs w:val="24"/>
        </w:rPr>
        <w:t>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w:t>
      </w:r>
      <w:r>
        <w:rPr>
          <w:rFonts w:hint="eastAsia" w:ascii="宋体" w:hAnsi="宋体" w:cs="宋体"/>
          <w:sz w:val="24"/>
          <w:szCs w:val="24"/>
          <w:lang w:eastAsia="zh-CN"/>
        </w:rPr>
        <w:t>初中</w:t>
      </w:r>
      <w:r>
        <w:rPr>
          <w:rFonts w:hint="eastAsia" w:ascii="宋体" w:hAnsi="宋体" w:eastAsia="宋体" w:cs="宋体"/>
          <w:sz w:val="24"/>
          <w:szCs w:val="24"/>
        </w:rPr>
        <w:t>地理课程实施水平。以</w:t>
      </w:r>
      <w:r>
        <w:rPr>
          <w:rFonts w:hint="eastAsia" w:ascii="宋体" w:hAnsi="宋体" w:cs="宋体"/>
          <w:sz w:val="24"/>
          <w:szCs w:val="24"/>
          <w:lang w:eastAsia="zh-CN"/>
        </w:rPr>
        <w:t>数字化学习国家级实验区研究项目为引领</w:t>
      </w:r>
      <w:r>
        <w:rPr>
          <w:rFonts w:hint="eastAsia" w:ascii="宋体" w:hAnsi="宋体" w:eastAsia="宋体" w:cs="宋体"/>
          <w:sz w:val="24"/>
          <w:szCs w:val="24"/>
        </w:rPr>
        <w:t>，深入开展课题研究和</w:t>
      </w:r>
      <w:r>
        <w:rPr>
          <w:rFonts w:hint="eastAsia" w:ascii="宋体" w:hAnsi="宋体" w:cs="宋体"/>
          <w:sz w:val="24"/>
          <w:szCs w:val="24"/>
          <w:lang w:eastAsia="zh-CN"/>
        </w:rPr>
        <w:t>项目研究</w:t>
      </w:r>
      <w:r>
        <w:rPr>
          <w:rFonts w:hint="eastAsia" w:ascii="宋体" w:hAnsi="宋体" w:eastAsia="宋体" w:cs="宋体"/>
          <w:sz w:val="24"/>
          <w:szCs w:val="24"/>
        </w:rPr>
        <w:t>，提高和改善</w:t>
      </w:r>
      <w:r>
        <w:rPr>
          <w:rFonts w:hint="eastAsia" w:ascii="宋体" w:hAnsi="宋体" w:cs="宋体"/>
          <w:sz w:val="24"/>
          <w:szCs w:val="24"/>
          <w:lang w:eastAsia="zh-CN"/>
        </w:rPr>
        <w:t>初中</w:t>
      </w:r>
      <w:r>
        <w:rPr>
          <w:rFonts w:hint="eastAsia" w:ascii="宋体" w:hAnsi="宋体" w:eastAsia="宋体" w:cs="宋体"/>
          <w:sz w:val="24"/>
          <w:szCs w:val="24"/>
        </w:rPr>
        <w:t>地理教师专业</w:t>
      </w:r>
      <w:r>
        <w:rPr>
          <w:rFonts w:hint="eastAsia" w:ascii="宋体" w:hAnsi="宋体" w:cs="宋体"/>
          <w:sz w:val="24"/>
          <w:szCs w:val="24"/>
          <w:lang w:eastAsia="zh-CN"/>
        </w:rPr>
        <w:t>发展水平，从而促进常州地区初中地理课程改革的深度推进。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 积极开展新课程</w:t>
      </w:r>
      <w:r>
        <w:rPr>
          <w:rFonts w:hint="eastAsia" w:ascii="宋体" w:hAnsi="宋体" w:eastAsia="宋体" w:cs="宋体"/>
          <w:sz w:val="24"/>
          <w:szCs w:val="24"/>
          <w:lang w:eastAsia="zh-CN"/>
        </w:rPr>
        <w:t>标准</w:t>
      </w:r>
      <w:r>
        <w:rPr>
          <w:rFonts w:hint="eastAsia" w:ascii="宋体" w:hAnsi="宋体" w:eastAsia="宋体" w:cs="宋体"/>
          <w:sz w:val="24"/>
          <w:szCs w:val="24"/>
        </w:rPr>
        <w:t>研修活动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（1）制定新课程的研修方案，在形式上、内容上突出教师的自主性和有效性。制定各类教材的研读方案，进一步通过研究教材来提升教师对课程的理解水平。逐步积累课程资源。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（2）加强课程体系建设，提升教师对课程的开发、管理能力。特别需要加强案例式研修，将研修活动与教学实际紧密结合起来。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（3）加强课程资源建设。通过“</w:t>
      </w:r>
      <w:r>
        <w:rPr>
          <w:rFonts w:hint="eastAsia" w:ascii="宋体" w:hAnsi="宋体" w:eastAsia="宋体" w:cs="宋体"/>
          <w:sz w:val="24"/>
          <w:szCs w:val="24"/>
          <w:lang w:eastAsia="zh-CN"/>
        </w:rPr>
        <w:t>精品课</w:t>
      </w:r>
      <w:r>
        <w:rPr>
          <w:rFonts w:hint="eastAsia" w:ascii="宋体" w:hAnsi="宋体" w:eastAsia="宋体" w:cs="宋体"/>
          <w:sz w:val="24"/>
          <w:szCs w:val="24"/>
        </w:rPr>
        <w:t>”</w:t>
      </w:r>
      <w:r>
        <w:rPr>
          <w:rFonts w:hint="eastAsia" w:ascii="宋体" w:hAnsi="宋体" w:eastAsia="宋体" w:cs="宋体"/>
          <w:sz w:val="24"/>
          <w:szCs w:val="24"/>
          <w:lang w:eastAsia="zh-CN"/>
        </w:rPr>
        <w:t>、“录像课”和微视频评比等活动</w:t>
      </w:r>
      <w:r>
        <w:rPr>
          <w:rFonts w:hint="eastAsia" w:ascii="宋体" w:hAnsi="宋体" w:eastAsia="宋体" w:cs="宋体"/>
          <w:sz w:val="24"/>
          <w:szCs w:val="24"/>
        </w:rPr>
        <w:t>，呈现课改成果和经验。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 扎实开展课堂教学研究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（2）建立多元化的教研平台。将常规教研和网络教研有机结合起来。以教师的专业发展为本，引导教师认真学习相关专业知识，提升教师对课堂教学的领悟能力和课程的实施水平。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（3）组织相关教师设计、完善课堂观察量表。逐步建构具有常州特色的课堂教学观课议课框架。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）深入学习与研究</w:t>
      </w:r>
      <w:r>
        <w:rPr>
          <w:rFonts w:hint="eastAsia" w:ascii="宋体" w:hAnsi="宋体" w:cs="宋体"/>
          <w:sz w:val="24"/>
          <w:szCs w:val="24"/>
          <w:lang w:eastAsia="zh-CN"/>
        </w:rPr>
        <w:t>《范导式教学》和</w:t>
      </w:r>
      <w:r>
        <w:rPr>
          <w:rFonts w:hint="eastAsia" w:ascii="宋体" w:hAnsi="宋体" w:eastAsia="宋体" w:cs="宋体"/>
          <w:sz w:val="24"/>
          <w:szCs w:val="24"/>
        </w:rPr>
        <w:t>《课型范式与实施策略》，切实加强课型研究，形成具有常州特色的课堂教学新范式。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3.认真研究考试和命题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（1）组织</w:t>
      </w:r>
      <w:r>
        <w:rPr>
          <w:rFonts w:hint="eastAsia" w:ascii="宋体" w:hAnsi="宋体" w:cs="宋体"/>
          <w:sz w:val="24"/>
          <w:szCs w:val="24"/>
          <w:lang w:eastAsia="zh-CN"/>
        </w:rPr>
        <w:t>初中地理会考</w:t>
      </w:r>
      <w:r>
        <w:rPr>
          <w:rFonts w:hint="eastAsia" w:ascii="宋体" w:hAnsi="宋体" w:eastAsia="宋体" w:cs="宋体"/>
          <w:sz w:val="24"/>
          <w:szCs w:val="24"/>
        </w:rPr>
        <w:t>的命题、阅卷及评价工作，分析、总结教学中存在的问题，研究解决问题的对策。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（2）组织好各年段的期末考试命题、阅卷、总结工作。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（3）继续推进常州市义务教育质量监测的研究。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 引导教师深入开展“</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以国家及实验区相关研究为引领，</w:t>
      </w:r>
      <w:r>
        <w:rPr>
          <w:rFonts w:hint="eastAsia" w:ascii="宋体" w:hAnsi="宋体" w:eastAsia="宋体" w:cs="宋体"/>
          <w:sz w:val="24"/>
          <w:szCs w:val="24"/>
        </w:rPr>
        <w:t>促进信息技术与学科教学的有机整合</w:t>
      </w:r>
      <w:r>
        <w:rPr>
          <w:rFonts w:hint="eastAsia" w:ascii="宋体" w:hAnsi="宋体" w:cs="宋体"/>
          <w:sz w:val="24"/>
          <w:szCs w:val="24"/>
          <w:lang w:eastAsia="zh-CN"/>
        </w:rPr>
        <w:t>，形成经验与研究范式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（2）探索“</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学习”的模式，总结经验，不断提升教学效益。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5.加强教研团体间交流。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（1）引导教研组之间成立课堂观察合作体，加强校本课程的合作、交流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（2）积极学习兄弟城市的课改经验，鼓励教师参加城际间交流。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（3）积极参加</w:t>
      </w:r>
      <w:r>
        <w:rPr>
          <w:rFonts w:hint="eastAsia" w:ascii="宋体" w:hAnsi="宋体" w:cs="宋体"/>
          <w:sz w:val="24"/>
          <w:szCs w:val="24"/>
          <w:lang w:val="en-US" w:eastAsia="zh-CN"/>
        </w:rPr>
        <w:t>省内联合教研活动、苏南各市联合教研</w:t>
      </w:r>
      <w:r>
        <w:rPr>
          <w:rFonts w:hint="eastAsia" w:ascii="宋体" w:hAnsi="宋体" w:eastAsia="宋体" w:cs="宋体"/>
          <w:sz w:val="24"/>
          <w:szCs w:val="24"/>
        </w:rPr>
        <w:t>活动</w:t>
      </w:r>
      <w:r>
        <w:rPr>
          <w:rFonts w:hint="eastAsia" w:ascii="宋体" w:hAnsi="宋体" w:cs="宋体"/>
          <w:sz w:val="24"/>
          <w:szCs w:val="24"/>
          <w:lang w:val="en-US" w:eastAsia="zh-CN"/>
        </w:rPr>
        <w:t>以及其他类型的互动交流活动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黑体"/>
          <w:b/>
          <w:bCs/>
          <w:sz w:val="24"/>
          <w:szCs w:val="24"/>
        </w:rPr>
      </w:pPr>
      <w:r>
        <w:rPr>
          <w:rFonts w:hint="eastAsia" w:eastAsia="黑体"/>
          <w:b/>
          <w:bCs/>
          <w:sz w:val="24"/>
          <w:szCs w:val="24"/>
          <w:lang w:eastAsia="zh-CN"/>
        </w:rPr>
        <w:t>二</w:t>
      </w:r>
      <w:r>
        <w:rPr>
          <w:rFonts w:hint="eastAsia" w:eastAsia="黑体"/>
          <w:b/>
          <w:bCs/>
          <w:sz w:val="24"/>
          <w:szCs w:val="24"/>
        </w:rPr>
        <w:t>、</w:t>
      </w:r>
      <w:r>
        <w:rPr>
          <w:rFonts w:hint="eastAsia" w:eastAsia="黑体"/>
          <w:b/>
          <w:bCs/>
          <w:sz w:val="24"/>
          <w:szCs w:val="24"/>
          <w:lang w:eastAsia="zh-CN"/>
        </w:rPr>
        <w:t>具体工作与</w:t>
      </w:r>
      <w:r>
        <w:rPr>
          <w:rFonts w:hint="eastAsia" w:eastAsia="黑体"/>
          <w:b/>
          <w:bCs/>
          <w:sz w:val="24"/>
          <w:szCs w:val="24"/>
        </w:rPr>
        <w:t>日程安排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szCs w:val="24"/>
        </w:rPr>
      </w:pPr>
      <w:r>
        <w:rPr>
          <w:rFonts w:hint="eastAsia"/>
          <w:b/>
          <w:sz w:val="24"/>
          <w:szCs w:val="24"/>
          <w:lang w:eastAsia="zh-CN"/>
        </w:rPr>
        <w:t>（</w:t>
      </w:r>
      <w:r>
        <w:rPr>
          <w:rFonts w:hint="eastAsia"/>
          <w:b/>
          <w:sz w:val="24"/>
          <w:szCs w:val="24"/>
        </w:rPr>
        <w:t>一</w:t>
      </w:r>
      <w:r>
        <w:rPr>
          <w:rFonts w:hint="eastAsia"/>
          <w:b/>
          <w:sz w:val="24"/>
          <w:szCs w:val="24"/>
          <w:lang w:eastAsia="zh-CN"/>
        </w:rPr>
        <w:t>）</w:t>
      </w:r>
      <w:r>
        <w:rPr>
          <w:rFonts w:hint="eastAsia"/>
          <w:b/>
          <w:sz w:val="24"/>
          <w:szCs w:val="24"/>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u w:val="single"/>
          <w:lang w:val="en-US" w:eastAsia="zh-CN"/>
        </w:rPr>
        <w:t>1.</w:t>
      </w:r>
      <w:r>
        <w:rPr>
          <w:rFonts w:hint="eastAsia" w:ascii="Times New Roman" w:hAnsi="Times New Roman"/>
          <w:sz w:val="24"/>
          <w:szCs w:val="24"/>
          <w:u w:val="single"/>
          <w:lang w:eastAsia="zh-CN"/>
        </w:rPr>
        <w:t>常规常抓不懈。</w:t>
      </w:r>
      <w:r>
        <w:rPr>
          <w:rFonts w:ascii="Times New Roman" w:hAnsi="Times New Roman"/>
          <w:sz w:val="24"/>
          <w:szCs w:val="24"/>
        </w:rPr>
        <w:t>继续深入学习《教学常规》，规范教研组和组内教师的教育教学行为。依照相关规定认真参加各级各类教研活动，认真完成教科院布置的各项任务。</w:t>
      </w:r>
      <w:r>
        <w:rPr>
          <w:rFonts w:hint="eastAsia" w:ascii="Times New Roman" w:hAnsi="Times New Roman"/>
          <w:sz w:val="24"/>
          <w:szCs w:val="24"/>
          <w:lang w:eastAsia="zh-CN"/>
        </w:rPr>
        <w:t>日常教研活动参与情况与教科院相关任务完成情况将与相关荣誉评比挂钩。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u w:val="single"/>
          <w:lang w:val="en-US" w:eastAsia="zh-CN"/>
        </w:rPr>
        <w:t>2.夯实基本功。</w:t>
      </w:r>
      <w:r>
        <w:rPr>
          <w:rFonts w:hint="eastAsia" w:ascii="Times New Roman" w:hAnsi="Times New Roman"/>
          <w:sz w:val="24"/>
          <w:szCs w:val="24"/>
          <w:lang w:val="en-US" w:eastAsia="zh-CN"/>
        </w:rPr>
        <w:t>以省基本功竞赛和评优课为引领，在日常教育教学过程中，不断磨练、不断提升。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Times New Roman" w:hAnsi="Times New Roman"/>
          <w:sz w:val="24"/>
          <w:szCs w:val="24"/>
          <w:u w:val="single"/>
          <w:lang w:val="en-US" w:eastAsia="zh-CN"/>
        </w:rPr>
        <w:t>3</w:t>
      </w:r>
      <w:r>
        <w:rPr>
          <w:rFonts w:hint="eastAsia" w:ascii="Times New Roman" w:hAnsi="Times New Roman"/>
          <w:sz w:val="24"/>
          <w:szCs w:val="24"/>
          <w:u w:val="single"/>
        </w:rPr>
        <w:t>.</w:t>
      </w:r>
      <w:r>
        <w:rPr>
          <w:rFonts w:ascii="Times New Roman" w:hAnsi="Times New Roman"/>
          <w:sz w:val="24"/>
          <w:szCs w:val="24"/>
          <w:u w:val="single"/>
        </w:rPr>
        <w:t>加强</w:t>
      </w:r>
      <w:r>
        <w:rPr>
          <w:rFonts w:hint="eastAsia" w:ascii="Times New Roman" w:hAnsi="Times New Roman"/>
          <w:sz w:val="24"/>
          <w:szCs w:val="24"/>
          <w:u w:val="single"/>
          <w:lang w:eastAsia="zh-CN"/>
        </w:rPr>
        <w:t>理论</w:t>
      </w:r>
      <w:r>
        <w:rPr>
          <w:rFonts w:ascii="Times New Roman" w:hAnsi="Times New Roman"/>
          <w:sz w:val="24"/>
          <w:szCs w:val="24"/>
          <w:u w:val="single"/>
        </w:rPr>
        <w:t>学习</w:t>
      </w:r>
      <w:r>
        <w:rPr>
          <w:rFonts w:hint="eastAsia" w:ascii="Times New Roman" w:hAnsi="Times New Roman"/>
          <w:sz w:val="24"/>
          <w:szCs w:val="24"/>
          <w:u w:val="single"/>
          <w:lang w:eastAsia="zh-CN"/>
        </w:rPr>
        <w:t>。</w:t>
      </w:r>
      <w:r>
        <w:rPr>
          <w:rFonts w:hint="eastAsia" w:ascii="Times New Roman" w:hAnsi="Times New Roman"/>
          <w:sz w:val="24"/>
          <w:szCs w:val="24"/>
          <w:lang w:eastAsia="zh-CN"/>
        </w:rPr>
        <w:t>学习新课标和新课程理念（地理核心素养），</w:t>
      </w:r>
      <w:r>
        <w:rPr>
          <w:rFonts w:ascii="Times New Roman" w:hAnsi="Times New Roman"/>
          <w:sz w:val="24"/>
          <w:szCs w:val="24"/>
        </w:rPr>
        <w:t>每学期组内共同学习一本教育教学理论专著和相关论文，鼓励组内各位老师积极撰写各种教育教学文章。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u w:val="single"/>
          <w:lang w:val="en-US" w:eastAsia="zh-CN"/>
        </w:rPr>
        <w:t>4</w:t>
      </w:r>
      <w:r>
        <w:rPr>
          <w:rFonts w:ascii="Times New Roman" w:hAnsi="Times New Roman"/>
          <w:sz w:val="24"/>
          <w:szCs w:val="24"/>
          <w:u w:val="single"/>
        </w:rPr>
        <w:t>.</w:t>
      </w:r>
      <w:r>
        <w:rPr>
          <w:rFonts w:hint="eastAsia" w:ascii="Times New Roman" w:hAnsi="Times New Roman"/>
          <w:sz w:val="24"/>
          <w:szCs w:val="24"/>
          <w:u w:val="single"/>
          <w:lang w:eastAsia="zh-CN"/>
        </w:rPr>
        <w:t>掌握新技术。</w:t>
      </w:r>
      <w:r>
        <w:rPr>
          <w:rFonts w:ascii="Times New Roman" w:hAnsi="Times New Roman"/>
          <w:sz w:val="24"/>
          <w:szCs w:val="24"/>
        </w:rPr>
        <w:t>鼓励青年教师深入学习现代信息技术，将现代信息技术与地理课程有机整合，为自身专业成长打下坚实基础。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sz w:val="24"/>
          <w:szCs w:val="24"/>
        </w:rPr>
      </w:pPr>
      <w:r>
        <w:rPr>
          <w:rFonts w:hint="eastAsia" w:ascii="Times New Roman" w:hAnsi="Times New Roman"/>
          <w:sz w:val="24"/>
          <w:szCs w:val="24"/>
          <w:u w:val="single"/>
          <w:lang w:val="en-US" w:eastAsia="zh-CN"/>
        </w:rPr>
        <w:t>5.增进研讨与交流。</w:t>
      </w:r>
      <w:r>
        <w:rPr>
          <w:rFonts w:ascii="Times New Roman" w:hAnsi="Times New Roman"/>
          <w:sz w:val="24"/>
          <w:szCs w:val="24"/>
        </w:rPr>
        <w:t>加强兄弟学校之间的学术交流，积极参与QQ群（常州地理教研团队 91688187）的讨论，促进全市地理教研水平的不断提升。</w:t>
      </w:r>
      <w:r>
        <w:rPr>
          <w:rFonts w:hint="eastAsia" w:ascii="Times New Roman" w:hAnsi="Times New Roman"/>
          <w:sz w:val="24"/>
          <w:szCs w:val="24"/>
        </w:rPr>
        <w:t>日常教研活动相关信息，以QQ群论坛为基本载体，鼓励本组教师参与讨论、积极发言。</w:t>
      </w:r>
      <w:r>
        <w:rPr>
          <w:rFonts w:hint="eastAsia" w:ascii="Times New Roman" w:hAnsi="Times New Roman"/>
          <w:sz w:val="24"/>
          <w:szCs w:val="24"/>
          <w:lang w:eastAsia="zh-CN"/>
        </w:rPr>
        <w:t>此外，创造机会与外省市同行进行交流研讨。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
          <w:sz w:val="24"/>
          <w:szCs w:val="24"/>
        </w:rPr>
      </w:pPr>
      <w:r>
        <w:rPr>
          <w:rFonts w:hint="eastAsia"/>
          <w:b/>
          <w:sz w:val="24"/>
          <w:szCs w:val="24"/>
          <w:lang w:eastAsia="zh-CN"/>
        </w:rPr>
        <w:t>（</w:t>
      </w:r>
      <w:r>
        <w:rPr>
          <w:rFonts w:hint="eastAsia"/>
          <w:b/>
          <w:sz w:val="24"/>
          <w:szCs w:val="24"/>
        </w:rPr>
        <w:t>二</w:t>
      </w:r>
      <w:r>
        <w:rPr>
          <w:rFonts w:hint="eastAsia"/>
          <w:b/>
          <w:sz w:val="24"/>
          <w:szCs w:val="24"/>
          <w:lang w:eastAsia="zh-CN"/>
        </w:rPr>
        <w:t>）</w:t>
      </w:r>
      <w:r>
        <w:rPr>
          <w:rFonts w:hint="eastAsia"/>
          <w:b/>
          <w:sz w:val="24"/>
          <w:szCs w:val="24"/>
        </w:rPr>
        <w:t>具体工作</w:t>
      </w:r>
      <w:r>
        <w:rPr>
          <w:rFonts w:hint="eastAsia"/>
          <w:b/>
          <w:sz w:val="24"/>
          <w:szCs w:val="24"/>
          <w:lang w:val="en-US" w:eastAsia="zh-CN"/>
        </w:rPr>
        <w:t>提醒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论文和教学设计的撰写</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年度年会论文评比结果公示。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②暑假和开学初省市级其他论文评比。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③投稿争取发表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④省年会、全国年会投稿与讲座【积极参与】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初中地理</w:t>
      </w:r>
      <w:r>
        <w:rPr>
          <w:rFonts w:hint="eastAsia" w:ascii="宋体" w:hAnsi="宋体" w:cs="宋体"/>
          <w:b/>
          <w:bCs/>
          <w:sz w:val="24"/>
          <w:szCs w:val="24"/>
          <w:u w:val="single"/>
          <w:lang w:val="en-US" w:eastAsia="zh-CN"/>
        </w:rPr>
        <w:t>优质课评比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市区</w:t>
      </w:r>
      <w:r>
        <w:rPr>
          <w:rFonts w:hint="eastAsia" w:ascii="宋体" w:hAnsi="宋体" w:eastAsia="宋体" w:cs="宋体"/>
          <w:sz w:val="24"/>
          <w:szCs w:val="24"/>
          <w:lang w:val="en-US" w:eastAsia="zh-CN"/>
        </w:rPr>
        <w:t>选拔</w:t>
      </w:r>
      <w:r>
        <w:rPr>
          <w:rFonts w:hint="eastAsia" w:ascii="宋体" w:hAnsi="宋体" w:cs="宋体"/>
          <w:sz w:val="24"/>
          <w:szCs w:val="24"/>
          <w:lang w:val="en-US" w:eastAsia="zh-CN"/>
        </w:rPr>
        <w:t>；5月，大市选拔。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前两名送省级参赛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        按计划赛前集训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u w:val="none"/>
          <w:lang w:val="en-US" w:eastAsia="zh-CN"/>
        </w:rPr>
        <w:t xml:space="preserve"> 3. </w:t>
      </w:r>
      <w:r>
        <w:rPr>
          <w:rFonts w:hint="eastAsia" w:ascii="宋体" w:hAnsi="宋体" w:cs="宋体"/>
          <w:b/>
          <w:bCs/>
          <w:sz w:val="24"/>
          <w:szCs w:val="24"/>
          <w:u w:val="single"/>
          <w:lang w:val="en-US" w:eastAsia="zh-CN"/>
        </w:rPr>
        <w:t>课题研究：</w:t>
      </w:r>
      <w:r>
        <w:rPr>
          <w:rFonts w:hint="eastAsia" w:ascii="宋体" w:hAnsi="宋体" w:cs="宋体"/>
          <w:sz w:val="24"/>
          <w:szCs w:val="24"/>
          <w:lang w:val="en-US" w:eastAsia="zh-CN"/>
        </w:rPr>
        <w:t>①各级课题申报②省“十三五”课题《中学生地理实践力培养实践研究》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总结阶段。③重点项目“数字化学习模式研究”进一步深入，成果汇报。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r>
        <w:rPr>
          <w:rFonts w:hint="eastAsia" w:ascii="宋体" w:hAnsi="宋体" w:cs="宋体"/>
          <w:b/>
          <w:bCs/>
          <w:sz w:val="24"/>
          <w:szCs w:val="24"/>
          <w:u w:val="none"/>
          <w:lang w:val="en-US" w:eastAsia="zh-CN"/>
        </w:rPr>
        <w:t xml:space="preserve">4. </w:t>
      </w:r>
      <w:r>
        <w:rPr>
          <w:rFonts w:hint="eastAsia" w:ascii="宋体" w:hAnsi="宋体" w:eastAsia="宋体" w:cs="宋体"/>
          <w:b/>
          <w:bCs/>
          <w:sz w:val="24"/>
          <w:szCs w:val="24"/>
          <w:u w:val="single"/>
          <w:lang w:val="en-US" w:eastAsia="zh-CN"/>
        </w:rPr>
        <w:t>研究课、公开课、优质课等拍摄系列活动</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①精品课：申报-审核-评选-拍摄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②录像课评比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③校本教研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④校本课程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u w:val="none"/>
          <w:lang w:val="en-US" w:eastAsia="zh-CN"/>
        </w:rPr>
        <w:t xml:space="preserve">5. </w:t>
      </w:r>
      <w:r>
        <w:rPr>
          <w:rFonts w:hint="eastAsia" w:ascii="宋体" w:hAnsi="宋体" w:cs="宋体"/>
          <w:b/>
          <w:bCs/>
          <w:sz w:val="24"/>
          <w:szCs w:val="24"/>
          <w:u w:val="single"/>
          <w:lang w:val="en-US" w:eastAsia="zh-CN"/>
        </w:rPr>
        <w:t>基于证据的教学改进</w:t>
      </w:r>
      <w:r>
        <w:rPr>
          <w:rFonts w:hint="eastAsia" w:ascii="宋体" w:hAnsi="宋体" w:cs="宋体"/>
          <w:b w:val="0"/>
          <w:bCs w:val="0"/>
          <w:sz w:val="24"/>
          <w:szCs w:val="24"/>
          <w:u w:val="none"/>
          <w:lang w:val="en-US" w:eastAsia="zh-CN"/>
        </w:rPr>
        <w:t>（基于省学测数据分析应用的教育教学改进）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cs="宋体"/>
          <w:b w:val="0"/>
          <w:bCs w:val="0"/>
          <w:sz w:val="24"/>
          <w:szCs w:val="24"/>
          <w:u w:val="none"/>
          <w:lang w:val="en-US" w:eastAsia="zh-CN"/>
        </w:rPr>
        <w:t xml:space="preserve">6. </w:t>
      </w:r>
      <w:r>
        <w:rPr>
          <w:rFonts w:hint="eastAsia" w:ascii="宋体" w:hAnsi="宋体" w:eastAsia="宋体" w:cs="宋体"/>
          <w:b/>
          <w:bCs/>
          <w:sz w:val="24"/>
          <w:szCs w:val="24"/>
          <w:u w:val="single"/>
          <w:lang w:val="en-US" w:eastAsia="zh-CN"/>
        </w:rPr>
        <w:t>优秀（示范）教研组</w:t>
      </w:r>
      <w:r>
        <w:rPr>
          <w:rFonts w:hint="eastAsia" w:ascii="宋体" w:hAnsi="宋体" w:eastAsia="宋体" w:cs="宋体"/>
          <w:sz w:val="24"/>
          <w:szCs w:val="24"/>
          <w:lang w:val="en-US" w:eastAsia="zh-CN"/>
        </w:rPr>
        <w:t>，对照条件，积极</w:t>
      </w:r>
      <w:r>
        <w:rPr>
          <w:rFonts w:hint="eastAsia" w:ascii="宋体" w:hAnsi="宋体" w:cs="宋体"/>
          <w:sz w:val="24"/>
          <w:szCs w:val="24"/>
          <w:lang w:val="en-US" w:eastAsia="zh-CN"/>
        </w:rPr>
        <w:t>准备，重在平时，重在过程</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黑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黑体"/>
          <w:sz w:val="24"/>
          <w:szCs w:val="24"/>
          <w:lang w:val="en-US" w:eastAsia="zh-CN"/>
        </w:rPr>
      </w:pPr>
      <w:r>
        <w:rPr>
          <w:rFonts w:hint="eastAsia" w:eastAsia="黑体"/>
          <w:sz w:val="24"/>
          <w:szCs w:val="24"/>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000000"/>
    <w:rsid w:val="0D6E0D2F"/>
    <w:rsid w:val="36C00EBD"/>
    <w:rsid w:val="554F18E1"/>
    <w:rsid w:val="593E76BC"/>
    <w:rsid w:val="5EDD6F3A"/>
    <w:rsid w:val="79701CA2"/>
    <w:rsid w:val="7EF40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3</Pages>
  <Words>1835</Words>
  <Characters>1868</Characters>
  <Paragraphs>62</Paragraphs>
  <TotalTime>34</TotalTime>
  <ScaleCrop>false</ScaleCrop>
  <LinksUpToDate>false</LinksUpToDate>
  <CharactersWithSpaces>1909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Cherish</cp:lastModifiedBy>
  <cp:lastPrinted>2004-06-28T08:39:00Z</cp:lastPrinted>
  <dcterms:modified xsi:type="dcterms:W3CDTF">2023-01-12T10:33:00Z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7F5D0861689F4F9D9CB26F06895039DA</vt:lpwstr>
  </property>
</Properties>
</file>