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A9" w:rsidRDefault="00514B1B" w:rsidP="003E41A9">
      <w:pPr>
        <w:shd w:val="clear" w:color="auto" w:fill="FFFFFF"/>
        <w:adjustRightInd/>
        <w:snapToGrid/>
        <w:spacing w:after="0"/>
        <w:jc w:val="center"/>
        <w:rPr>
          <w:rFonts w:ascii="黑体" w:eastAsia="黑体" w:hAnsi="黑体" w:cs="宋体" w:hint="eastAsia"/>
          <w:spacing w:val="8"/>
          <w:sz w:val="32"/>
          <w:szCs w:val="32"/>
        </w:rPr>
      </w:pPr>
      <w:r w:rsidRPr="003E41A9">
        <w:rPr>
          <w:rFonts w:ascii="黑体" w:eastAsia="黑体" w:hAnsi="黑体" w:cs="宋体" w:hint="eastAsia"/>
          <w:spacing w:val="8"/>
          <w:sz w:val="32"/>
          <w:szCs w:val="32"/>
        </w:rPr>
        <w:t>乘风破浪七人组  勠力同心向未来</w:t>
      </w:r>
    </w:p>
    <w:p w:rsidR="00514B1B" w:rsidRDefault="003E41A9" w:rsidP="003E41A9">
      <w:pPr>
        <w:shd w:val="clear" w:color="auto" w:fill="FFFFFF"/>
        <w:adjustRightInd/>
        <w:snapToGrid/>
        <w:spacing w:after="0"/>
        <w:jc w:val="center"/>
        <w:rPr>
          <w:rFonts w:ascii="楷体" w:eastAsia="楷体" w:hAnsi="楷体" w:cs="宋体" w:hint="eastAsia"/>
          <w:spacing w:val="8"/>
          <w:sz w:val="28"/>
          <w:szCs w:val="28"/>
        </w:rPr>
      </w:pPr>
      <w:r w:rsidRPr="003E41A9">
        <w:rPr>
          <w:rFonts w:ascii="楷体" w:eastAsia="楷体" w:hAnsi="楷体" w:cs="宋体" w:hint="eastAsia"/>
          <w:spacing w:val="8"/>
          <w:sz w:val="28"/>
          <w:szCs w:val="28"/>
        </w:rPr>
        <w:t>2022-2023学年第一学期七语备课组工作总结</w:t>
      </w:r>
    </w:p>
    <w:p w:rsidR="003E41A9" w:rsidRDefault="003E41A9" w:rsidP="003E41A9">
      <w:pPr>
        <w:shd w:val="clear" w:color="auto" w:fill="FFFFFF"/>
        <w:adjustRightInd/>
        <w:snapToGrid/>
        <w:spacing w:after="0"/>
        <w:jc w:val="center"/>
        <w:rPr>
          <w:rFonts w:ascii="楷体" w:eastAsia="楷体" w:hAnsi="楷体" w:cs="宋体" w:hint="eastAsia"/>
          <w:spacing w:val="8"/>
          <w:sz w:val="24"/>
          <w:szCs w:val="24"/>
        </w:rPr>
      </w:pPr>
      <w:r w:rsidRPr="003E41A9">
        <w:rPr>
          <w:rFonts w:ascii="楷体" w:eastAsia="楷体" w:hAnsi="楷体" w:cs="宋体" w:hint="eastAsia"/>
          <w:spacing w:val="8"/>
          <w:sz w:val="24"/>
          <w:szCs w:val="24"/>
        </w:rPr>
        <w:t>备课组长：陈亚</w:t>
      </w:r>
    </w:p>
    <w:p w:rsidR="003E41A9" w:rsidRPr="003E41A9" w:rsidRDefault="003E41A9" w:rsidP="003E41A9">
      <w:pPr>
        <w:shd w:val="clear" w:color="auto" w:fill="FFFFFF"/>
        <w:adjustRightInd/>
        <w:snapToGrid/>
        <w:spacing w:after="0" w:line="360" w:lineRule="auto"/>
        <w:rPr>
          <w:rFonts w:asciiTheme="minorEastAsia" w:eastAsiaTheme="minorEastAsia" w:hAnsiTheme="minorEastAsia" w:cs="宋体" w:hint="eastAsia"/>
          <w:b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/>
          <w:spacing w:val="8"/>
          <w:sz w:val="24"/>
          <w:szCs w:val="24"/>
        </w:rPr>
        <w:t>备课组基本情况：</w:t>
      </w:r>
    </w:p>
    <w:p w:rsidR="003E41A9" w:rsidRPr="003E41A9" w:rsidRDefault="003E41A9" w:rsidP="003E41A9">
      <w:pPr>
        <w:shd w:val="clear" w:color="auto" w:fill="FFFFFF"/>
        <w:adjustRightInd/>
        <w:snapToGrid/>
        <w:spacing w:after="0" w:line="360" w:lineRule="auto"/>
        <w:ind w:firstLineChars="200" w:firstLine="496"/>
        <w:rPr>
          <w:rFonts w:asciiTheme="minorEastAsia" w:eastAsiaTheme="minorEastAsia" w:hAnsiTheme="minorEastAsia" w:cs="宋体" w:hint="eastAsia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七年级语文组共7人，其中40岁以上1人，30岁以上1人，20岁以上5人，是个非常年轻的团队，工作量饱满，班主任6名，年级部主任2名。</w:t>
      </w:r>
    </w:p>
    <w:p w:rsidR="003E41A9" w:rsidRPr="003E41A9" w:rsidRDefault="003E41A9" w:rsidP="003E41A9">
      <w:pPr>
        <w:shd w:val="clear" w:color="auto" w:fill="FFFFFF"/>
        <w:adjustRightInd/>
        <w:snapToGrid/>
        <w:spacing w:after="0" w:line="360" w:lineRule="auto"/>
        <w:rPr>
          <w:rFonts w:asciiTheme="minorEastAsia" w:eastAsiaTheme="minorEastAsia" w:hAnsiTheme="minorEastAsia" w:cs="宋体"/>
          <w:b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/>
          <w:spacing w:val="8"/>
          <w:sz w:val="24"/>
          <w:szCs w:val="24"/>
        </w:rPr>
        <w:t>本学期主要工作：</w:t>
      </w:r>
    </w:p>
    <w:p w:rsidR="009A4A71" w:rsidRPr="003E41A9" w:rsidRDefault="00ED0A38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b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一</w:t>
      </w:r>
      <w:r w:rsidR="00514B1B" w:rsidRPr="003E41A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、开学</w:t>
      </w:r>
      <w:r w:rsidR="009A4A71" w:rsidRPr="003E41A9">
        <w:rPr>
          <w:rFonts w:asciiTheme="minorEastAsia" w:eastAsiaTheme="minorEastAsia" w:hAnsiTheme="minorEastAsia" w:cs="宋体"/>
          <w:b/>
          <w:bCs/>
          <w:sz w:val="24"/>
          <w:szCs w:val="24"/>
        </w:rPr>
        <w:t>举措，奠定</w:t>
      </w:r>
      <w:r w:rsidR="00514B1B" w:rsidRPr="003E41A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美好</w:t>
      </w:r>
      <w:r w:rsidR="009A4A71" w:rsidRPr="003E41A9">
        <w:rPr>
          <w:rFonts w:asciiTheme="minorEastAsia" w:eastAsiaTheme="minorEastAsia" w:hAnsiTheme="minorEastAsia" w:cs="宋体"/>
          <w:b/>
          <w:bCs/>
          <w:sz w:val="24"/>
          <w:szCs w:val="24"/>
        </w:rPr>
        <w:t>开始</w:t>
      </w:r>
    </w:p>
    <w:p w:rsidR="009A4A71" w:rsidRPr="003E41A9" w:rsidRDefault="009A4A71" w:rsidP="003E41A9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常言道：“好的开始，是成功的一半！”。谋好局、开好头、起好步，就成功了一半。</w:t>
      </w:r>
    </w:p>
    <w:p w:rsidR="009A4A71" w:rsidRPr="003E41A9" w:rsidRDefault="003E41A9" w:rsidP="003E41A9">
      <w:pPr>
        <w:adjustRightInd/>
        <w:snapToGrid/>
        <w:spacing w:after="0" w:line="360" w:lineRule="auto"/>
        <w:ind w:right="240"/>
        <w:rPr>
          <w:rFonts w:asciiTheme="minorEastAsia" w:eastAsiaTheme="minorEastAsia" w:hAnsiTheme="minorEastAsia" w:cs="宋体"/>
          <w:spacing w:val="2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1、</w:t>
      </w:r>
      <w:r w:rsidR="009A4A71" w:rsidRPr="003E41A9">
        <w:rPr>
          <w:rFonts w:asciiTheme="minorEastAsia" w:eastAsiaTheme="minorEastAsia" w:hAnsiTheme="minorEastAsia" w:cs="宋体"/>
          <w:bCs/>
          <w:spacing w:val="23"/>
          <w:sz w:val="24"/>
          <w:szCs w:val="24"/>
        </w:rPr>
        <w:t>一场真诚的讲座，分享经验</w:t>
      </w:r>
    </w:p>
    <w:p w:rsidR="009A4A71" w:rsidRPr="003E41A9" w:rsidRDefault="003E41A9" w:rsidP="003E41A9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分享老教师</w:t>
      </w:r>
      <w:r w:rsidR="009A4A71"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这些年总结的语文教学经验，以及获得职业幸福感的方法，来明确备课的追求，以及语文教学的初心。</w:t>
      </w:r>
    </w:p>
    <w:p w:rsidR="009A4A71" w:rsidRPr="003E41A9" w:rsidRDefault="003E41A9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2、</w:t>
      </w:r>
      <w:r w:rsidR="009A4A71" w:rsidRPr="003E41A9">
        <w:rPr>
          <w:rFonts w:asciiTheme="minorEastAsia" w:eastAsiaTheme="minorEastAsia" w:hAnsiTheme="minorEastAsia" w:cs="宋体"/>
          <w:bCs/>
          <w:spacing w:val="23"/>
          <w:sz w:val="24"/>
          <w:szCs w:val="24"/>
        </w:rPr>
        <w:t>定制《</w:t>
      </w:r>
      <w:r w:rsidR="009E3530" w:rsidRPr="003E41A9">
        <w:rPr>
          <w:rFonts w:asciiTheme="minorEastAsia" w:eastAsiaTheme="minorEastAsia" w:hAnsiTheme="minorEastAsia" w:cs="宋体" w:hint="eastAsia"/>
          <w:bCs/>
          <w:spacing w:val="23"/>
          <w:sz w:val="24"/>
          <w:szCs w:val="24"/>
        </w:rPr>
        <w:t>工作目标</w:t>
      </w:r>
      <w:r w:rsidR="009A4A71" w:rsidRPr="003E41A9">
        <w:rPr>
          <w:rFonts w:asciiTheme="minorEastAsia" w:eastAsiaTheme="minorEastAsia" w:hAnsiTheme="minorEastAsia" w:cs="宋体"/>
          <w:bCs/>
          <w:spacing w:val="23"/>
          <w:sz w:val="24"/>
          <w:szCs w:val="24"/>
        </w:rPr>
        <w:t>》，提升效率</w:t>
      </w:r>
    </w:p>
    <w:p w:rsidR="009A4A71" w:rsidRPr="003E41A9" w:rsidRDefault="009E3530" w:rsidP="003E41A9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设计</w:t>
      </w:r>
      <w:r w:rsidR="009A4A71"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《工作</w:t>
      </w: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目标</w:t>
      </w:r>
      <w:r w:rsidR="009A4A71"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》，</w:t>
      </w:r>
      <w:r w:rsidR="004D7A83"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从教育、教学、科研、读书等方面来进行梳理。</w:t>
      </w:r>
      <w:r w:rsidR="004D7A83"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在备课组活动中，每个人都谈一谈自己的目标，做到心中有方向，行动有力量。</w:t>
      </w:r>
    </w:p>
    <w:p w:rsidR="009A4A71" w:rsidRPr="003E41A9" w:rsidRDefault="003E41A9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bCs/>
          <w:spacing w:val="2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3、</w:t>
      </w:r>
      <w:r w:rsidR="004D7A83" w:rsidRPr="003E41A9">
        <w:rPr>
          <w:rFonts w:asciiTheme="minorEastAsia" w:eastAsiaTheme="minorEastAsia" w:hAnsiTheme="minorEastAsia" w:cs="宋体" w:hint="eastAsia"/>
          <w:bCs/>
          <w:spacing w:val="23"/>
          <w:sz w:val="24"/>
          <w:szCs w:val="24"/>
        </w:rPr>
        <w:t>精心打造开学第一周，赢得学生的心。</w:t>
      </w:r>
    </w:p>
    <w:p w:rsidR="009A4A71" w:rsidRPr="003E41A9" w:rsidRDefault="004D7A83" w:rsidP="003E41A9">
      <w:pPr>
        <w:adjustRightInd/>
        <w:snapToGrid/>
        <w:spacing w:after="0" w:line="360" w:lineRule="auto"/>
        <w:ind w:firstLineChars="200" w:firstLine="526"/>
        <w:rPr>
          <w:rFonts w:asciiTheme="minorEastAsia" w:eastAsiaTheme="minorEastAsia" w:hAnsiTheme="minorEastAsia" w:cs="宋体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Cs/>
          <w:spacing w:val="23"/>
          <w:sz w:val="24"/>
          <w:szCs w:val="24"/>
        </w:rPr>
        <w:t>“亲其师，所以信其道。”鼓励学生给语文老师写封信，说说自己的心里话。然后老师给学生回个信，学生也会欣喜万分。每个人的名字都是独一无二的，老师和同学们一起挖掘一下文化寓意。写点小诗寄语未来，大家一起来分享阅读，分享朗读。</w:t>
      </w:r>
    </w:p>
    <w:p w:rsidR="009A4A71" w:rsidRPr="003E41A9" w:rsidRDefault="00ED0A38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b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二</w:t>
      </w:r>
      <w:r w:rsidR="004D7A83" w:rsidRPr="003E41A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、主题教研，提升专业水平</w:t>
      </w:r>
    </w:p>
    <w:p w:rsidR="009A4A71" w:rsidRPr="003E41A9" w:rsidRDefault="000B12AF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1、</w:t>
      </w:r>
      <w:r w:rsidR="009A4A71" w:rsidRPr="003E41A9">
        <w:rPr>
          <w:rFonts w:asciiTheme="minorEastAsia" w:eastAsiaTheme="minorEastAsia" w:hAnsiTheme="minorEastAsia" w:cs="宋体"/>
          <w:bCs/>
          <w:spacing w:val="23"/>
          <w:sz w:val="24"/>
          <w:szCs w:val="24"/>
        </w:rPr>
        <w:t>读写结合序列化研究</w:t>
      </w:r>
    </w:p>
    <w:p w:rsidR="009A4A71" w:rsidRPr="003E41A9" w:rsidRDefault="009A4A71" w:rsidP="003E41A9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把最难解决的、学生最惧怕的问题——写作，在初一起始年级就要打下坚实的基础，以免初三中考备考无力回天。</w:t>
      </w:r>
    </w:p>
    <w:p w:rsidR="009A4A71" w:rsidRPr="003E41A9" w:rsidRDefault="009A4A71" w:rsidP="003E41A9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把写作重点进行单元分解，做成序列化清单，一小步一小步去提升学生写作能力</w:t>
      </w:r>
      <w:r w:rsid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。</w:t>
      </w:r>
    </w:p>
    <w:p w:rsidR="00035906" w:rsidRPr="003E41A9" w:rsidRDefault="000B12AF" w:rsidP="003E41A9">
      <w:pPr>
        <w:adjustRightInd/>
        <w:snapToGrid/>
        <w:spacing w:after="0" w:line="360" w:lineRule="auto"/>
        <w:ind w:right="240"/>
        <w:rPr>
          <w:rFonts w:asciiTheme="minorEastAsia" w:eastAsiaTheme="minorEastAsia" w:hAnsiTheme="minorEastAsia" w:cs="宋体"/>
          <w:spacing w:val="2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2、</w:t>
      </w:r>
      <w:r w:rsidR="00035906" w:rsidRPr="003E41A9">
        <w:rPr>
          <w:rFonts w:asciiTheme="minorEastAsia" w:eastAsiaTheme="minorEastAsia" w:hAnsiTheme="minorEastAsia" w:cs="宋体"/>
          <w:bCs/>
          <w:spacing w:val="23"/>
          <w:sz w:val="24"/>
          <w:szCs w:val="24"/>
        </w:rPr>
        <w:t>整本书阅读计划科学推进</w:t>
      </w:r>
    </w:p>
    <w:p w:rsidR="009A4A71" w:rsidRPr="003E41A9" w:rsidRDefault="00035906" w:rsidP="000B12AF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“整本书阅读”远不只表面上的“读整本书”那样简单，它同时隐含着“整体性地阅读，多层次地阅读”等多重含义，引导学生树立终身阅读的理</w:t>
      </w: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lastRenderedPageBreak/>
        <w:t>想。本学期，我们年级扎实落实了《朝花夕拾》和《西游记》两本书的阅读，</w:t>
      </w:r>
      <w:r w:rsid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层层递进设计</w:t>
      </w: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推进计划</w:t>
      </w:r>
      <w:r w:rsid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。</w:t>
      </w:r>
    </w:p>
    <w:p w:rsidR="00035906" w:rsidRPr="003E41A9" w:rsidRDefault="000B12AF" w:rsidP="003E41A9">
      <w:pPr>
        <w:adjustRightInd/>
        <w:snapToGrid/>
        <w:spacing w:after="0" w:line="360" w:lineRule="auto"/>
        <w:ind w:right="240"/>
        <w:rPr>
          <w:rFonts w:asciiTheme="minorEastAsia" w:eastAsiaTheme="minorEastAsia" w:hAnsiTheme="minorEastAsia" w:cs="宋体"/>
          <w:spacing w:val="2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pacing w:val="23"/>
          <w:sz w:val="24"/>
          <w:szCs w:val="24"/>
        </w:rPr>
        <w:t>3、</w:t>
      </w:r>
      <w:r w:rsidR="00035906" w:rsidRPr="003E41A9">
        <w:rPr>
          <w:rFonts w:asciiTheme="minorEastAsia" w:eastAsiaTheme="minorEastAsia" w:hAnsiTheme="minorEastAsia" w:cs="宋体"/>
          <w:bCs/>
          <w:spacing w:val="23"/>
          <w:sz w:val="24"/>
          <w:szCs w:val="24"/>
        </w:rPr>
        <w:t>“双减”背景下语文创意作业设计</w:t>
      </w:r>
    </w:p>
    <w:p w:rsidR="00035906" w:rsidRPr="003E41A9" w:rsidRDefault="00035906" w:rsidP="003E41A9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我们可以让孩子走出房门，看看街头巷尾的巨大变化；我们也可以让孩子体会生活中的烟火气，让他们心灵更加充实；也可以去诗词中熏陶、去书海中畅游、去年俗中闲逛、去文化中涵咏……</w:t>
      </w:r>
    </w:p>
    <w:p w:rsidR="009A4A71" w:rsidRPr="003E41A9" w:rsidRDefault="000B12AF" w:rsidP="003E41A9">
      <w:pPr>
        <w:adjustRightInd/>
        <w:snapToGrid/>
        <w:spacing w:after="0" w:line="360" w:lineRule="auto"/>
        <w:ind w:right="240"/>
        <w:rPr>
          <w:rFonts w:asciiTheme="minorEastAsia" w:eastAsiaTheme="minorEastAsia" w:hAnsiTheme="minorEastAsia" w:cs="宋体"/>
          <w:spacing w:val="2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pacing w:val="23"/>
          <w:sz w:val="24"/>
          <w:szCs w:val="24"/>
        </w:rPr>
        <w:t>4、</w:t>
      </w:r>
      <w:r w:rsidR="009A4A71" w:rsidRPr="003E41A9">
        <w:rPr>
          <w:rFonts w:asciiTheme="minorEastAsia" w:eastAsiaTheme="minorEastAsia" w:hAnsiTheme="minorEastAsia" w:cs="宋体"/>
          <w:bCs/>
          <w:spacing w:val="23"/>
          <w:sz w:val="24"/>
          <w:szCs w:val="24"/>
        </w:rPr>
        <w:t>《</w:t>
      </w:r>
      <w:r w:rsidR="00035906" w:rsidRPr="003E41A9">
        <w:rPr>
          <w:rFonts w:asciiTheme="minorEastAsia" w:eastAsiaTheme="minorEastAsia" w:hAnsiTheme="minorEastAsia" w:cs="宋体" w:hint="eastAsia"/>
          <w:bCs/>
          <w:spacing w:val="23"/>
          <w:sz w:val="24"/>
          <w:szCs w:val="24"/>
        </w:rPr>
        <w:t>古诗词诵读</w:t>
      </w:r>
      <w:r w:rsidR="009A4A71" w:rsidRPr="003E41A9">
        <w:rPr>
          <w:rFonts w:asciiTheme="minorEastAsia" w:eastAsiaTheme="minorEastAsia" w:hAnsiTheme="minorEastAsia" w:cs="宋体" w:hint="eastAsia"/>
          <w:bCs/>
          <w:spacing w:val="23"/>
          <w:sz w:val="24"/>
          <w:szCs w:val="24"/>
        </w:rPr>
        <w:t>》校本课程开发</w:t>
      </w:r>
    </w:p>
    <w:p w:rsidR="009A4A71" w:rsidRPr="003E41A9" w:rsidRDefault="009A4A71" w:rsidP="003E41A9">
      <w:pPr>
        <w:shd w:val="clear" w:color="auto" w:fill="FFFFFF"/>
        <w:adjustRightInd/>
        <w:snapToGrid/>
        <w:spacing w:after="0" w:line="360" w:lineRule="auto"/>
        <w:ind w:firstLineChars="150" w:firstLine="372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《</w:t>
      </w:r>
      <w:r w:rsidR="00035906"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古诗文诵读</w:t>
      </w:r>
      <w:r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》课程针对初一学生的学情，以幽默风趣、生动诙谐的方式来讲解</w:t>
      </w:r>
      <w:r w:rsidR="00ED0A38"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诵读</w:t>
      </w:r>
      <w:r w:rsidR="00035906"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古诗文</w:t>
      </w:r>
      <w:r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，激发学生的学习兴趣、培养学生的</w:t>
      </w:r>
      <w:r w:rsidR="00035906"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古典</w:t>
      </w:r>
      <w:r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文化素养</w:t>
      </w:r>
      <w:r w:rsidR="00035906"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。</w:t>
      </w:r>
    </w:p>
    <w:p w:rsidR="009A4A71" w:rsidRPr="003E41A9" w:rsidRDefault="000B12AF" w:rsidP="003E41A9">
      <w:pPr>
        <w:adjustRightInd/>
        <w:snapToGrid/>
        <w:spacing w:after="0" w:line="360" w:lineRule="auto"/>
        <w:ind w:right="240"/>
        <w:rPr>
          <w:rFonts w:asciiTheme="minorEastAsia" w:eastAsiaTheme="minorEastAsia" w:hAnsiTheme="minorEastAsia" w:cs="宋体"/>
          <w:spacing w:val="2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pacing w:val="23"/>
          <w:sz w:val="24"/>
          <w:szCs w:val="24"/>
        </w:rPr>
        <w:t>5、</w:t>
      </w:r>
      <w:r w:rsidR="009A4A71" w:rsidRPr="003E41A9">
        <w:rPr>
          <w:rFonts w:asciiTheme="minorEastAsia" w:eastAsiaTheme="minorEastAsia" w:hAnsiTheme="minorEastAsia" w:cs="宋体"/>
          <w:bCs/>
          <w:spacing w:val="23"/>
          <w:sz w:val="24"/>
          <w:szCs w:val="24"/>
        </w:rPr>
        <w:t>语文提分方法及落实方案</w:t>
      </w:r>
    </w:p>
    <w:p w:rsidR="009A4A71" w:rsidRPr="003E41A9" w:rsidRDefault="009A4A71" w:rsidP="003E41A9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每逢考前，学生们总是对自己的复习内容抓耳挠腮，此时，老师就应发挥重要指引作用，复习不仅仅是对所学知识的回顾、归纳、巩固、提升，更是对已养成的良好学习习惯的加固。好的复习方案能够帮助学生事半功倍。</w:t>
      </w:r>
    </w:p>
    <w:p w:rsidR="009A4A71" w:rsidRPr="003E41A9" w:rsidRDefault="009A4A71" w:rsidP="003E41A9">
      <w:pPr>
        <w:shd w:val="clear" w:color="auto" w:fill="FFFFFF"/>
        <w:adjustRightInd/>
        <w:snapToGrid/>
        <w:spacing w:after="0" w:line="360" w:lineRule="auto"/>
        <w:ind w:firstLineChars="150" w:firstLine="372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Cs/>
          <w:spacing w:val="8"/>
          <w:sz w:val="24"/>
          <w:szCs w:val="24"/>
        </w:rPr>
        <w:t>我们语文组为此专门召开研讨会，讨论对学生最有效最符合学习规律的提分方案，布置到每一个老师安排下去，一一落实，效果显著。</w:t>
      </w:r>
    </w:p>
    <w:p w:rsidR="00035906" w:rsidRPr="003E41A9" w:rsidRDefault="000B12AF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6、</w:t>
      </w:r>
      <w:r w:rsidR="00035906"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公开课，提供成长台阶</w:t>
      </w:r>
    </w:p>
    <w:p w:rsidR="00CA6059" w:rsidRPr="003E41A9" w:rsidRDefault="00CA6059" w:rsidP="003E41A9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公开课，是每一个老师都无法避免的，也是青年教师成长的必经之路。</w:t>
      </w:r>
    </w:p>
    <w:p w:rsidR="00035906" w:rsidRPr="003E41A9" w:rsidRDefault="00035906" w:rsidP="003E41A9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我们公开课研讨时</w:t>
      </w:r>
      <w:r w:rsidR="00CA6059"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都有</w:t>
      </w:r>
      <w:r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主题：比如新课标的理念中：教读</w:t>
      </w:r>
      <w:r w:rsidR="00CA6059"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、</w:t>
      </w:r>
      <w:r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自读和课外阅读是三位一体的，那教读课和自读课的区别</w:t>
      </w:r>
      <w:r w:rsidR="00CA6059"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是</w:t>
      </w:r>
      <w:r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什么，到底应该怎么上。</w:t>
      </w:r>
      <w:r w:rsidR="00C90E4D"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我们也会探讨不同朗读方式在不同文体中的最佳组合，也会探讨文言文如何教的有趣</w:t>
      </w:r>
      <w:r w:rsidR="00CA6059"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等等。</w:t>
      </w:r>
    </w:p>
    <w:p w:rsidR="00ED0A38" w:rsidRPr="003E41A9" w:rsidRDefault="00ED0A38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   从时间上说，议课我们每次都要用掉整整一节课，每个人都必须发言。</w:t>
      </w:r>
    </w:p>
    <w:p w:rsidR="00ED0A38" w:rsidRPr="003E41A9" w:rsidRDefault="00ED0A38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大家讨论热烈，气氛融洽。</w:t>
      </w:r>
    </w:p>
    <w:p w:rsidR="009A4A71" w:rsidRPr="000B12AF" w:rsidRDefault="00ED0A38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0B12AF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三</w:t>
      </w:r>
      <w:r w:rsidR="00C90E4D" w:rsidRPr="000B12AF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、</w:t>
      </w:r>
      <w:r w:rsidR="009A4A71" w:rsidRPr="000B12AF">
        <w:rPr>
          <w:rFonts w:asciiTheme="minorEastAsia" w:eastAsiaTheme="minorEastAsia" w:hAnsiTheme="minorEastAsia" w:cs="宋体"/>
          <w:b/>
          <w:bCs/>
          <w:sz w:val="24"/>
          <w:szCs w:val="24"/>
        </w:rPr>
        <w:t>学科活动，拓宽育人模式</w:t>
      </w:r>
    </w:p>
    <w:p w:rsidR="009A4A71" w:rsidRPr="003E41A9" w:rsidRDefault="009A4A71" w:rsidP="003E41A9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学校本来就是青少年们开心成长的乐园，丰富多彩的活动对他们的吸引力之大可想而知，语文学科更加注重通过活动来培养孩子们的综合素养。我们本学期一共举办了三场学科活动，分别是</w:t>
      </w:r>
      <w:r w:rsidR="00ED0A38"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：</w:t>
      </w:r>
    </w:p>
    <w:p w:rsidR="009A4A71" w:rsidRPr="003E41A9" w:rsidRDefault="000B12AF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1、</w:t>
      </w:r>
      <w:r w:rsidR="00C90E4D" w:rsidRPr="003E41A9">
        <w:rPr>
          <w:rFonts w:asciiTheme="minorEastAsia" w:eastAsiaTheme="minorEastAsia" w:hAnsiTheme="minorEastAsia" w:cs="宋体" w:hint="eastAsia"/>
          <w:bCs/>
          <w:spacing w:val="23"/>
          <w:sz w:val="24"/>
          <w:szCs w:val="24"/>
        </w:rPr>
        <w:t>写写画画《西游记》</w:t>
      </w:r>
    </w:p>
    <w:p w:rsidR="009A4A71" w:rsidRPr="003E41A9" w:rsidRDefault="00C90E4D" w:rsidP="003E41A9">
      <w:pPr>
        <w:adjustRightInd/>
        <w:snapToGrid/>
        <w:spacing w:after="0" w:line="360" w:lineRule="auto"/>
        <w:ind w:firstLineChars="200" w:firstLine="496"/>
        <w:rPr>
          <w:rFonts w:asciiTheme="minorEastAsia" w:eastAsiaTheme="minorEastAsia" w:hAnsiTheme="minorEastAsia" w:cs="宋体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《西游记》也是必读，学生们很喜欢西游记中的人物，那就动手画一画。</w:t>
      </w:r>
      <w:r w:rsidR="00B4600A"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同学们都兴致盎然，画的很可爱，写的也很精炼。</w:t>
      </w:r>
    </w:p>
    <w:p w:rsidR="00ED0A38" w:rsidRPr="003E41A9" w:rsidRDefault="000B12AF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lastRenderedPageBreak/>
        <w:t>2、</w:t>
      </w:r>
      <w:r w:rsidR="00C90E4D" w:rsidRPr="003E41A9">
        <w:rPr>
          <w:rFonts w:asciiTheme="minorEastAsia" w:eastAsiaTheme="minorEastAsia" w:hAnsiTheme="minorEastAsia" w:cs="宋体" w:hint="eastAsia"/>
          <w:bCs/>
          <w:sz w:val="24"/>
          <w:szCs w:val="24"/>
        </w:rPr>
        <w:t>经典美文我来荐</w:t>
      </w:r>
    </w:p>
    <w:p w:rsidR="009A4A71" w:rsidRPr="003E41A9" w:rsidRDefault="00B4600A" w:rsidP="003E41A9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z w:val="24"/>
          <w:szCs w:val="24"/>
        </w:rPr>
        <w:t>“腹有诗书气自华”</w:t>
      </w:r>
      <w:r w:rsidR="00ED0A38" w:rsidRPr="003E41A9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3E41A9">
        <w:rPr>
          <w:rFonts w:asciiTheme="minorEastAsia" w:eastAsiaTheme="minorEastAsia" w:hAnsiTheme="minorEastAsia" w:cs="宋体" w:hint="eastAsia"/>
          <w:sz w:val="24"/>
          <w:szCs w:val="24"/>
        </w:rPr>
        <w:t>文学作品的阅读让</w:t>
      </w:r>
      <w:r w:rsidR="00ED0A38" w:rsidRPr="003E41A9">
        <w:rPr>
          <w:rFonts w:asciiTheme="minorEastAsia" w:eastAsiaTheme="minorEastAsia" w:hAnsiTheme="minorEastAsia" w:cs="宋体" w:hint="eastAsia"/>
          <w:sz w:val="24"/>
          <w:szCs w:val="24"/>
        </w:rPr>
        <w:t>学生们</w:t>
      </w:r>
      <w:r w:rsidRPr="003E41A9">
        <w:rPr>
          <w:rFonts w:asciiTheme="minorEastAsia" w:eastAsiaTheme="minorEastAsia" w:hAnsiTheme="minorEastAsia" w:cs="宋体" w:hint="eastAsia"/>
          <w:sz w:val="24"/>
          <w:szCs w:val="24"/>
        </w:rPr>
        <w:t>了解世界的丰富多彩，增长知识和才干。“为渠哪得清如许，为有源头活水来”。要引美文的活水来灌溉学生那枯竭的人生阅历。</w:t>
      </w:r>
    </w:p>
    <w:p w:rsidR="009A4A71" w:rsidRPr="003E41A9" w:rsidRDefault="000B12AF" w:rsidP="003E41A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3、</w:t>
      </w:r>
      <w:r w:rsidR="00C90E4D"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少年君子养成记</w:t>
      </w:r>
    </w:p>
    <w:p w:rsidR="00C90E4D" w:rsidRPr="003E41A9" w:rsidRDefault="00C90E4D" w:rsidP="000B12AF">
      <w:pPr>
        <w:adjustRightInd/>
        <w:snapToGrid/>
        <w:spacing w:after="0" w:line="360" w:lineRule="auto"/>
        <w:ind w:firstLineChars="200" w:firstLine="496"/>
        <w:rPr>
          <w:rFonts w:asciiTheme="minorEastAsia" w:eastAsiaTheme="minorEastAsia" w:hAnsiTheme="minorEastAsia" w:cs="宋体"/>
          <w:sz w:val="24"/>
          <w:szCs w:val="24"/>
        </w:rPr>
      </w:pPr>
      <w:r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新课标中说：教育的首要目标是立德树人。在传承传统文化方面，语文教学优势明显。七上有孔子的《论语》十二章，这是儒家文化的经典，俗话说：“半部论语治天下，”</w:t>
      </w:r>
      <w:r w:rsidR="000B12AF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于是我们设计了诵读、做书签等活动。</w:t>
      </w:r>
    </w:p>
    <w:p w:rsidR="000B12AF" w:rsidRDefault="000B12AF" w:rsidP="000B12A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 w:hint="eastAsia"/>
          <w:spacing w:val="8"/>
          <w:sz w:val="24"/>
          <w:szCs w:val="24"/>
        </w:rPr>
      </w:pPr>
      <w:r w:rsidRPr="000B12AF">
        <w:rPr>
          <w:rFonts w:asciiTheme="minorEastAsia" w:eastAsiaTheme="minorEastAsia" w:hAnsiTheme="minorEastAsia" w:cs="宋体" w:hint="eastAsia"/>
          <w:b/>
          <w:spacing w:val="8"/>
          <w:sz w:val="24"/>
          <w:szCs w:val="24"/>
        </w:rPr>
        <w:t>主要收获和体会</w:t>
      </w:r>
      <w:r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：</w:t>
      </w:r>
    </w:p>
    <w:p w:rsidR="00C90E4D" w:rsidRDefault="000B12AF" w:rsidP="000B12AF">
      <w:pPr>
        <w:shd w:val="clear" w:color="auto" w:fill="FFFFFF"/>
        <w:adjustRightInd/>
        <w:snapToGrid/>
        <w:spacing w:after="0" w:line="360" w:lineRule="auto"/>
        <w:ind w:firstLineChars="200" w:firstLine="496"/>
        <w:jc w:val="both"/>
        <w:rPr>
          <w:rFonts w:asciiTheme="minorEastAsia" w:eastAsiaTheme="minorEastAsia" w:hAnsiTheme="minorEastAsia" w:cs="宋体" w:hint="eastAsia"/>
          <w:spacing w:val="8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语文组</w:t>
      </w:r>
      <w:r w:rsidR="00CA6059"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工作量</w:t>
      </w:r>
      <w:r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非常满</w:t>
      </w:r>
      <w:r w:rsidR="00CA6059"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。</w:t>
      </w:r>
      <w:r w:rsidR="001874D0"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但是他们都毫无怨言，兢兢业业。</w:t>
      </w:r>
      <w:r w:rsidR="00C90E4D" w:rsidRPr="003E41A9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我们被缘分牵引，聚集在一起，变成了一个集体，形成了一股力量。我们深信：“晨钟暮鼓勤耕耘，春华秋实总有报。”</w:t>
      </w:r>
    </w:p>
    <w:p w:rsidR="000B12AF" w:rsidRDefault="000B12AF" w:rsidP="000B12A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 w:hint="eastAsia"/>
          <w:b/>
          <w:spacing w:val="8"/>
          <w:sz w:val="24"/>
          <w:szCs w:val="24"/>
        </w:rPr>
      </w:pPr>
      <w:r w:rsidRPr="000B12AF">
        <w:rPr>
          <w:rFonts w:asciiTheme="minorEastAsia" w:eastAsiaTheme="minorEastAsia" w:hAnsiTheme="minorEastAsia" w:cs="宋体" w:hint="eastAsia"/>
          <w:b/>
          <w:spacing w:val="8"/>
          <w:sz w:val="24"/>
          <w:szCs w:val="24"/>
        </w:rPr>
        <w:t>存在的问题及下学期需重点建设的内容：</w:t>
      </w:r>
    </w:p>
    <w:p w:rsidR="000B12AF" w:rsidRDefault="000B12AF" w:rsidP="000B12A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 w:hint="eastAsia"/>
          <w:spacing w:val="8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spacing w:val="8"/>
          <w:sz w:val="24"/>
          <w:szCs w:val="24"/>
        </w:rPr>
        <w:t xml:space="preserve">   </w:t>
      </w:r>
      <w:r w:rsidRPr="00BD560C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 xml:space="preserve"> </w:t>
      </w:r>
      <w:r w:rsidR="00BD560C" w:rsidRPr="00BD560C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1、</w:t>
      </w:r>
      <w:r w:rsidR="00BD560C"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>研究层次略浅，论文发表较少。</w:t>
      </w:r>
    </w:p>
    <w:p w:rsidR="00BD560C" w:rsidRPr="00BD560C" w:rsidRDefault="00BD560C" w:rsidP="000B12A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spacing w:val="8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pacing w:val="8"/>
          <w:sz w:val="24"/>
          <w:szCs w:val="24"/>
        </w:rPr>
        <w:t xml:space="preserve">    2、下学期着重探讨：如何持续不断激发学生的内驱力，使他们永葆对语文教学的兴趣。</w:t>
      </w:r>
    </w:p>
    <w:p w:rsidR="004358AB" w:rsidRPr="003E41A9" w:rsidRDefault="004358AB" w:rsidP="003E41A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3E41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29" w:rsidRDefault="001D7029" w:rsidP="009A4A71">
      <w:pPr>
        <w:spacing w:after="0"/>
      </w:pPr>
      <w:r>
        <w:separator/>
      </w:r>
    </w:p>
  </w:endnote>
  <w:endnote w:type="continuationSeparator" w:id="0">
    <w:p w:rsidR="001D7029" w:rsidRDefault="001D7029" w:rsidP="009A4A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29" w:rsidRDefault="001D7029" w:rsidP="009A4A71">
      <w:pPr>
        <w:spacing w:after="0"/>
      </w:pPr>
      <w:r>
        <w:separator/>
      </w:r>
    </w:p>
  </w:footnote>
  <w:footnote w:type="continuationSeparator" w:id="0">
    <w:p w:rsidR="001D7029" w:rsidRDefault="001D7029" w:rsidP="009A4A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906"/>
    <w:rsid w:val="000B12AF"/>
    <w:rsid w:val="00167809"/>
    <w:rsid w:val="001874D0"/>
    <w:rsid w:val="001D7029"/>
    <w:rsid w:val="002D203B"/>
    <w:rsid w:val="00323B43"/>
    <w:rsid w:val="003D37D8"/>
    <w:rsid w:val="003E41A9"/>
    <w:rsid w:val="00426133"/>
    <w:rsid w:val="004358AB"/>
    <w:rsid w:val="004D7A83"/>
    <w:rsid w:val="00514B1B"/>
    <w:rsid w:val="00535B8C"/>
    <w:rsid w:val="008B7726"/>
    <w:rsid w:val="009A4A71"/>
    <w:rsid w:val="009E3530"/>
    <w:rsid w:val="00A547AB"/>
    <w:rsid w:val="00AA4C81"/>
    <w:rsid w:val="00B4600A"/>
    <w:rsid w:val="00BD560C"/>
    <w:rsid w:val="00C90E4D"/>
    <w:rsid w:val="00CA6059"/>
    <w:rsid w:val="00D31D50"/>
    <w:rsid w:val="00D8262B"/>
    <w:rsid w:val="00DE7062"/>
    <w:rsid w:val="00EB2F54"/>
    <w:rsid w:val="00ED0A38"/>
    <w:rsid w:val="00FB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A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A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A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A71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4A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9A4A71"/>
    <w:rPr>
      <w:b/>
      <w:bCs/>
    </w:rPr>
  </w:style>
  <w:style w:type="character" w:styleId="a7">
    <w:name w:val="Hyperlink"/>
    <w:basedOn w:val="a0"/>
    <w:uiPriority w:val="99"/>
    <w:semiHidden/>
    <w:unhideWhenUsed/>
    <w:rsid w:val="009A4A71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A4A7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A4A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cy</cp:lastModifiedBy>
  <cp:revision>12</cp:revision>
  <cp:lastPrinted>2023-01-06T13:09:00Z</cp:lastPrinted>
  <dcterms:created xsi:type="dcterms:W3CDTF">2008-09-11T17:20:00Z</dcterms:created>
  <dcterms:modified xsi:type="dcterms:W3CDTF">2023-01-06T13:32:00Z</dcterms:modified>
</cp:coreProperties>
</file>