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jc w:val="center"/>
        <w:rPr>
          <w:rFonts w:hint="eastAsia" w:ascii="楷体" w:hAnsi="楷体" w:eastAsia="楷体" w:cs="楷体"/>
          <w:kern w:val="0"/>
          <w:sz w:val="36"/>
          <w:szCs w:val="36"/>
        </w:rPr>
      </w:pPr>
      <w:r>
        <w:rPr>
          <w:rFonts w:hint="eastAsia" w:ascii="楷体" w:hAnsi="楷体" w:eastAsia="楷体" w:cs="楷体"/>
          <w:b/>
          <w:sz w:val="36"/>
          <w:szCs w:val="36"/>
        </w:rPr>
        <w:t>常州市教育科学研究院20</w:t>
      </w:r>
      <w:r>
        <w:rPr>
          <w:rFonts w:hint="eastAsia" w:ascii="楷体" w:hAnsi="楷体" w:eastAsia="楷体" w:cs="楷体"/>
          <w:b/>
          <w:sz w:val="36"/>
          <w:szCs w:val="36"/>
        </w:rPr>
        <w:t>2</w:t>
      </w:r>
      <w:r>
        <w:rPr>
          <w:rFonts w:hint="eastAsia" w:ascii="楷体" w:hAnsi="楷体" w:eastAsia="楷体" w:cs="楷体"/>
          <w:b/>
          <w:sz w:val="36"/>
          <w:szCs w:val="36"/>
          <w:lang w:val="en-US" w:eastAsia="zh-CN"/>
        </w:rPr>
        <w:t>2</w:t>
      </w:r>
      <w:r>
        <w:rPr>
          <w:rFonts w:hint="eastAsia" w:ascii="楷体" w:hAnsi="楷体" w:eastAsia="楷体" w:cs="楷体"/>
          <w:b/>
          <w:sz w:val="36"/>
          <w:szCs w:val="36"/>
        </w:rPr>
        <w:t>—202</w:t>
      </w:r>
      <w:r>
        <w:rPr>
          <w:rFonts w:hint="eastAsia" w:ascii="楷体" w:hAnsi="楷体" w:eastAsia="楷体" w:cs="楷体"/>
          <w:b/>
          <w:sz w:val="36"/>
          <w:szCs w:val="36"/>
          <w:lang w:val="en-US" w:eastAsia="zh-CN"/>
        </w:rPr>
        <w:t>3</w:t>
      </w:r>
      <w:r>
        <w:rPr>
          <w:rFonts w:hint="eastAsia" w:ascii="楷体" w:hAnsi="楷体" w:eastAsia="楷体" w:cs="楷体"/>
          <w:b/>
          <w:sz w:val="36"/>
          <w:szCs w:val="36"/>
        </w:rPr>
        <w:t>学年第二学期</w:t>
      </w:r>
    </w:p>
    <w:p>
      <w:pPr>
        <w:jc w:val="center"/>
        <w:rPr>
          <w:rFonts w:hint="eastAsia" w:ascii="楷体" w:hAnsi="楷体" w:eastAsia="楷体" w:cs="楷体"/>
          <w:b/>
          <w:sz w:val="36"/>
          <w:szCs w:val="36"/>
        </w:rPr>
      </w:pPr>
      <w:r>
        <w:rPr>
          <w:rFonts w:hint="eastAsia" w:ascii="楷体" w:hAnsi="楷体" w:eastAsia="楷体" w:cs="楷体"/>
          <w:b/>
          <w:sz w:val="36"/>
          <w:szCs w:val="36"/>
        </w:rPr>
        <w:t>高中化学教研工作计划</w:t>
      </w:r>
    </w:p>
    <w:p>
      <w:pPr>
        <w:adjustRightInd w:val="0"/>
        <w:spacing w:line="400" w:lineRule="exact"/>
        <w:rPr>
          <w:rFonts w:hint="eastAsia" w:ascii="黑体" w:eastAsia="黑体"/>
          <w:b/>
          <w:sz w:val="24"/>
        </w:rPr>
      </w:pPr>
    </w:p>
    <w:p>
      <w:pPr>
        <w:adjustRightInd w:val="0"/>
        <w:spacing w:line="400" w:lineRule="exact"/>
        <w:rPr>
          <w:rFonts w:ascii="黑体" w:eastAsia="黑体"/>
          <w:b/>
          <w:sz w:val="24"/>
        </w:rPr>
      </w:pPr>
      <w:r>
        <w:rPr>
          <w:rFonts w:hint="eastAsia" w:ascii="黑体" w:eastAsia="黑体"/>
          <w:b/>
          <w:sz w:val="24"/>
          <w:lang w:val="en-US" w:eastAsia="zh-CN"/>
        </w:rPr>
        <w:t xml:space="preserve">    </w:t>
      </w:r>
      <w:r>
        <w:rPr>
          <w:rFonts w:hint="eastAsia" w:ascii="黑体" w:eastAsia="黑体"/>
          <w:b/>
          <w:sz w:val="24"/>
        </w:rPr>
        <w:t>一、工作思路</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积极实施和推进高中化学课程改革，深入贯彻和落实《常州市教科院“十四五”发展规划》，以课堂教学过程中师生面临的实际问题为重点，以教师发展和学生发展来推进学校发展和学科发展。切实履行研究、指导、服务和管理的职能，创建优良的教研文化，打造优秀的教研团队，加强研究与学习，加强合作与交流，优化方法，转化行为，创新方式，提高效益。立足服务，正确指导，有效管理，力求化学教研工作持续稳定发展。</w:t>
      </w:r>
    </w:p>
    <w:p>
      <w:pPr>
        <w:adjustRightInd w:val="0"/>
        <w:spacing w:line="400" w:lineRule="exact"/>
        <w:rPr>
          <w:rFonts w:hint="default" w:ascii="Times New Roman" w:hAnsi="Times New Roman" w:eastAsia="黑体" w:cs="Times New Roman"/>
          <w:b/>
          <w:sz w:val="24"/>
        </w:rPr>
      </w:pPr>
      <w:r>
        <w:rPr>
          <w:rFonts w:hint="eastAsia" w:eastAsia="黑体" w:cs="Times New Roman"/>
          <w:b/>
          <w:sz w:val="24"/>
          <w:lang w:val="en-US" w:eastAsia="zh-CN"/>
        </w:rPr>
        <w:t xml:space="preserve">    </w:t>
      </w:r>
      <w:r>
        <w:rPr>
          <w:rFonts w:hint="default" w:ascii="Times New Roman" w:hAnsi="Times New Roman" w:eastAsia="黑体" w:cs="Times New Roman"/>
          <w:b/>
          <w:sz w:val="24"/>
        </w:rPr>
        <w:t>二、工作目标</w:t>
      </w:r>
    </w:p>
    <w:p>
      <w:pPr>
        <w:adjustRightInd w:val="0"/>
        <w:spacing w:line="400" w:lineRule="exact"/>
        <w:rPr>
          <w:rFonts w:hint="default" w:ascii="Times New Roman" w:hAnsi="Times New Roman" w:cs="Times New Roman"/>
          <w:sz w:val="24"/>
        </w:rPr>
      </w:pPr>
      <w:r>
        <w:rPr>
          <w:rFonts w:hint="default" w:ascii="Times New Roman" w:hAnsi="Times New Roman" w:cs="Times New Roman"/>
          <w:sz w:val="24"/>
        </w:rPr>
        <w:t xml:space="preserve">    1．加强课程研究，做好基于学科理解和课程标准的学科本质剖析，提升教师的学科专业理解和实施能力，实现新教材与新课标的精准对接。</w:t>
      </w:r>
    </w:p>
    <w:p>
      <w:pPr>
        <w:adjustRightInd w:val="0"/>
        <w:spacing w:line="400" w:lineRule="exact"/>
        <w:rPr>
          <w:rFonts w:hint="default" w:ascii="Times New Roman" w:hAnsi="Times New Roman" w:cs="Times New Roman"/>
          <w:sz w:val="24"/>
        </w:rPr>
      </w:pPr>
      <w:r>
        <w:rPr>
          <w:rFonts w:hint="default" w:ascii="Times New Roman" w:hAnsi="Times New Roman" w:cs="Times New Roman"/>
          <w:sz w:val="24"/>
        </w:rPr>
        <w:t xml:space="preserve">    2．加强教学研究，充分发挥化学实验教学功能，积极探索项目式学习、数字化学习和“教-学-评”一体化的实施路径，凝练区域课堂教学范式。</w:t>
      </w:r>
    </w:p>
    <w:p>
      <w:pPr>
        <w:adjustRightInd w:val="0"/>
        <w:spacing w:line="400" w:lineRule="exact"/>
        <w:ind w:left="1"/>
        <w:rPr>
          <w:rFonts w:hint="default" w:ascii="Times New Roman" w:hAnsi="Times New Roman" w:cs="Times New Roman"/>
          <w:sz w:val="24"/>
        </w:rPr>
      </w:pPr>
      <w:r>
        <w:rPr>
          <w:rFonts w:hint="default" w:ascii="Times New Roman" w:hAnsi="Times New Roman" w:cs="Times New Roman"/>
          <w:sz w:val="24"/>
        </w:rPr>
        <w:t xml:space="preserve">    3．加强课题研究，在问题中发现、在行动中解决、在实践中运用，为教师专业和学生学业共同协调发展提供助力。</w:t>
      </w:r>
    </w:p>
    <w:p>
      <w:pPr>
        <w:adjustRightInd w:val="0"/>
        <w:spacing w:line="400" w:lineRule="exact"/>
        <w:ind w:left="1"/>
        <w:rPr>
          <w:rFonts w:hint="default" w:ascii="Times New Roman" w:hAnsi="Times New Roman" w:cs="Times New Roman"/>
          <w:sz w:val="24"/>
        </w:rPr>
      </w:pPr>
      <w:r>
        <w:rPr>
          <w:rFonts w:hint="default" w:ascii="Times New Roman" w:hAnsi="Times New Roman" w:cs="Times New Roman"/>
          <w:sz w:val="24"/>
        </w:rPr>
        <w:t xml:space="preserve">    4．加强命题研究，挖掘和组建区域命题研究教师团队，加强学习和实践，以满足核心素养为导向的教学评价要求。 </w:t>
      </w:r>
    </w:p>
    <w:p>
      <w:pPr>
        <w:adjustRightInd w:val="0"/>
        <w:spacing w:line="400" w:lineRule="exact"/>
        <w:rPr>
          <w:rFonts w:hint="default" w:ascii="Times New Roman" w:hAnsi="Times New Roman" w:eastAsia="黑体" w:cs="Times New Roman"/>
          <w:b/>
          <w:sz w:val="24"/>
        </w:rPr>
      </w:pPr>
      <w:r>
        <w:rPr>
          <w:rFonts w:hint="eastAsia" w:eastAsia="黑体" w:cs="Times New Roman"/>
          <w:b/>
          <w:sz w:val="24"/>
          <w:lang w:val="en-US" w:eastAsia="zh-CN"/>
        </w:rPr>
        <w:t xml:space="preserve">    </w:t>
      </w:r>
      <w:r>
        <w:rPr>
          <w:rFonts w:hint="default" w:ascii="Times New Roman" w:hAnsi="Times New Roman" w:eastAsia="黑体" w:cs="Times New Roman"/>
          <w:b/>
          <w:sz w:val="24"/>
        </w:rPr>
        <w:t>三、具体工作</w:t>
      </w:r>
    </w:p>
    <w:p>
      <w:pPr>
        <w:adjustRightInd w:val="0"/>
        <w:spacing w:line="400" w:lineRule="exact"/>
        <w:rPr>
          <w:rFonts w:hint="default" w:ascii="Times New Roman" w:hAnsi="Times New Roman" w:cs="Times New Roman"/>
          <w:sz w:val="24"/>
        </w:rPr>
      </w:pPr>
      <w:r>
        <w:rPr>
          <w:rFonts w:hint="default" w:ascii="Times New Roman" w:hAnsi="Times New Roman" w:cs="Times New Roman"/>
          <w:sz w:val="24"/>
        </w:rPr>
        <w:t>（一）课程建设</w:t>
      </w:r>
    </w:p>
    <w:p>
      <w:pPr>
        <w:adjustRightInd w:val="0"/>
        <w:spacing w:line="400" w:lineRule="exact"/>
        <w:rPr>
          <w:rFonts w:hint="default" w:ascii="Times New Roman" w:hAnsi="Times New Roman" w:cs="Times New Roman"/>
          <w:sz w:val="24"/>
        </w:rPr>
      </w:pPr>
      <w:r>
        <w:rPr>
          <w:rFonts w:hint="default" w:ascii="Times New Roman" w:hAnsi="Times New Roman" w:cs="Times New Roman"/>
          <w:sz w:val="24"/>
        </w:rPr>
        <w:t xml:space="preserve">    1．重视初高中课程、必修与选择性必修课程的衔接教学研究，做好高中化学三年一贯的课程统整工作。</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2．重视《课程标准》（2017版）、《教学建议》的学习与研究，开展各版本高中化学新教材的对比分析。在一标多版背景下，进一步加强对新教材的学习和研究，形成适合常州区域教学要求的课程实施体系。</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 xml:space="preserve">3．制定新课程的研修方案，并组建新课标解读研究小组，开展新课标个性化解读工作。 </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4. 加强课程资源建设。关注学校的化学选修课程开发情况，加强区域间的校际合作。通过“精品课”、“一师一优课”和微视频评比等活动，呈现课改成果和经验。</w:t>
      </w:r>
    </w:p>
    <w:p>
      <w:pPr>
        <w:tabs>
          <w:tab w:val="left" w:pos="709"/>
        </w:tabs>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5．关注学校的校本研究项目的推进与研究人员的培训工作。提升教师对课程的开发、管理能力。加强案例式研修，将研修活动与教学实际紧密结合起来。</w:t>
      </w:r>
    </w:p>
    <w:p>
      <w:pPr>
        <w:adjustRightInd w:val="0"/>
        <w:spacing w:line="400" w:lineRule="exact"/>
        <w:rPr>
          <w:rFonts w:hint="default" w:ascii="Times New Roman" w:hAnsi="Times New Roman" w:cs="Times New Roman"/>
          <w:sz w:val="24"/>
        </w:rPr>
      </w:pPr>
      <w:r>
        <w:rPr>
          <w:rFonts w:hint="default" w:ascii="Times New Roman" w:hAnsi="Times New Roman" w:cs="Times New Roman"/>
          <w:sz w:val="24"/>
        </w:rPr>
        <w:t>（二）教师队伍建设</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1．充分发挥化学名、特教师和学科</w:t>
      </w:r>
      <w:r>
        <w:rPr>
          <w:rFonts w:hint="default" w:ascii="Times New Roman" w:hAnsi="Times New Roman" w:cs="Times New Roman"/>
          <w:sz w:val="24"/>
          <w:lang w:eastAsia="zh-CN"/>
        </w:rPr>
        <w:t>领军</w:t>
      </w:r>
      <w:r>
        <w:rPr>
          <w:rFonts w:hint="default" w:ascii="Times New Roman" w:hAnsi="Times New Roman" w:cs="Times New Roman"/>
          <w:sz w:val="24"/>
        </w:rPr>
        <w:t>教师的示范、引领作用，以示教、评课为抓手，将传帮带作用落在实处。</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2．积极联合高中化学名师工作室，与领衔人一起做好职初教师的培训工作，努力提升年轻教师的教学基本功。</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3．定期开展学术讨论、经验交流、方法指导、观摩学习等活动，引导教师主动学习教育教学理论，开展实践探索，反思教学行为，优化教学方法。</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4．以项目研究为抓手，积极开展学科领军教师培养活动，在实践中研讨、在研讨中反思、在反思中提升。</w:t>
      </w:r>
    </w:p>
    <w:p>
      <w:pPr>
        <w:adjustRightInd w:val="0"/>
        <w:spacing w:line="400" w:lineRule="exact"/>
        <w:rPr>
          <w:rFonts w:hint="default" w:ascii="Times New Roman" w:hAnsi="Times New Roman" w:cs="Times New Roman"/>
          <w:sz w:val="24"/>
        </w:rPr>
      </w:pPr>
      <w:r>
        <w:rPr>
          <w:rFonts w:hint="default" w:ascii="Times New Roman" w:hAnsi="Times New Roman" w:cs="Times New Roman"/>
          <w:sz w:val="24"/>
        </w:rPr>
        <w:t>（三）教学研究</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1．加强基于学科理解的高中化学项目式教学和学科关键问题教学的研究，提炼具有区域特色的课堂教学新范式。</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2．加强对各种课型的研究，注重教材的解读、教法与学法的创新。积极融入常州市“基于教学改革、融合信息技术的新型教与学模式”实验区建设。</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3．加强初高中衔接和高中必修与选择性必修课程的衔接教学，努力实现中学化学四年一贯的教与学一体化发展。</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4．做好各年级的教材分析、交流与讨论，做到经验分享。</w:t>
      </w:r>
    </w:p>
    <w:p>
      <w:pPr>
        <w:adjustRightInd w:val="0"/>
        <w:spacing w:line="400" w:lineRule="exact"/>
        <w:rPr>
          <w:rFonts w:hint="default" w:ascii="Times New Roman" w:hAnsi="Times New Roman" w:cs="Times New Roman"/>
          <w:sz w:val="24"/>
        </w:rPr>
      </w:pPr>
      <w:r>
        <w:rPr>
          <w:rFonts w:hint="default" w:ascii="Times New Roman" w:hAnsi="Times New Roman" w:cs="Times New Roman"/>
          <w:sz w:val="24"/>
        </w:rPr>
        <w:t>（四）考试研究</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1．及时组织各地各校骨干力量，学习研讨新高考试题，从题型与题量、试题内容与风格等维度认识新高考的转变方向。指导各校高三备课组编制好新高考二轮专题复习计划。</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2．以2017版新课标和中国高考评价体系为导向，编制符合校情与学情的教学设计、导学案、作业设计和限时检测，加强区域教研，实现资源共建、共研与共享。</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3．积极准备高三两次四市联合调研考试，开好每次统测后的分析研讨会，及时发现问题，总结经验，引导科学的复习备考方向。</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4．进行各校高三备课组的专项调研，全面了解和指导教学方案的设计、教学流程的实施、教学资料的整合以及教学评价的优化。</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5．及时交流和总结各校高二年级合格性考试备考策略与经验，以期为同级别学校间的实践提供借鉴。</w:t>
      </w:r>
    </w:p>
    <w:p>
      <w:pPr>
        <w:adjustRightInd w:val="0"/>
        <w:spacing w:line="400" w:lineRule="exact"/>
        <w:ind w:firstLine="480" w:firstLineChars="200"/>
        <w:rPr>
          <w:rFonts w:hint="default" w:ascii="Times New Roman" w:hAnsi="Times New Roman" w:cs="Times New Roman"/>
          <w:sz w:val="24"/>
        </w:rPr>
      </w:pPr>
      <w:r>
        <w:rPr>
          <w:rFonts w:hint="eastAsia" w:cs="Times New Roman"/>
          <w:sz w:val="24"/>
          <w:lang w:val="en-US" w:eastAsia="zh-CN"/>
        </w:rPr>
        <w:t>6</w:t>
      </w:r>
      <w:r>
        <w:rPr>
          <w:rFonts w:hint="default" w:ascii="Times New Roman" w:hAnsi="Times New Roman" w:cs="Times New Roman"/>
          <w:sz w:val="24"/>
        </w:rPr>
        <w:t>．做好各年级</w:t>
      </w:r>
      <w:r>
        <w:rPr>
          <w:rFonts w:hint="default" w:ascii="Times New Roman" w:hAnsi="Times New Roman" w:cs="Times New Roman"/>
          <w:sz w:val="24"/>
          <w:lang w:eastAsia="zh-CN"/>
        </w:rPr>
        <w:t>期中、</w:t>
      </w:r>
      <w:r>
        <w:rPr>
          <w:rFonts w:hint="default" w:ascii="Times New Roman" w:hAnsi="Times New Roman" w:cs="Times New Roman"/>
          <w:sz w:val="24"/>
        </w:rPr>
        <w:t>期末试卷命题与教学调研工作。</w:t>
      </w:r>
    </w:p>
    <w:p>
      <w:pPr>
        <w:adjustRightInd w:val="0"/>
        <w:spacing w:line="400" w:lineRule="exact"/>
        <w:rPr>
          <w:rFonts w:hint="default" w:ascii="Times New Roman" w:hAnsi="Times New Roman" w:cs="Times New Roman"/>
          <w:sz w:val="24"/>
        </w:rPr>
      </w:pPr>
      <w:r>
        <w:rPr>
          <w:rFonts w:hint="default" w:ascii="Times New Roman" w:hAnsi="Times New Roman" w:cs="Times New Roman"/>
          <w:sz w:val="24"/>
        </w:rPr>
        <w:t>（五）课题研究</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1．以各级课题研究为抓手，开展基于学科核心素养的教学研究。</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2．以学科理解、</w:t>
      </w:r>
      <w:r>
        <w:rPr>
          <w:rFonts w:hint="default" w:ascii="Times New Roman" w:hAnsi="Times New Roman" w:cs="Times New Roman"/>
          <w:sz w:val="24"/>
          <w:lang w:eastAsia="zh-CN"/>
        </w:rPr>
        <w:t>学科育人</w:t>
      </w:r>
      <w:r>
        <w:rPr>
          <w:rFonts w:hint="default" w:ascii="Times New Roman" w:hAnsi="Times New Roman" w:cs="Times New Roman"/>
          <w:sz w:val="24"/>
        </w:rPr>
        <w:t>、学科关键问题等项目研究为重点开展研究。</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3．引导各校针对教学实际问题，确定研究方向，开展微型课题研究。</w:t>
      </w:r>
    </w:p>
    <w:p>
      <w:pPr>
        <w:adjustRightInd w:val="0"/>
        <w:spacing w:line="400" w:lineRule="exact"/>
        <w:rPr>
          <w:rFonts w:hint="default" w:ascii="Times New Roman" w:hAnsi="Times New Roman" w:cs="Times New Roman"/>
          <w:sz w:val="24"/>
        </w:rPr>
      </w:pPr>
      <w:r>
        <w:rPr>
          <w:rFonts w:hint="default" w:ascii="Times New Roman" w:hAnsi="Times New Roman" w:cs="Times New Roman"/>
          <w:sz w:val="24"/>
        </w:rPr>
        <w:t>（六）竞赛评比</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1．高一学生自愿参加化学活动周活动。</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2．组织高一、高二学生参加高中化学奥林匹克竞赛，公平、公正地做好申报、考试、阅卷等各项工作。</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3．做好常州市高中化学教师基本功评比、</w:t>
      </w:r>
      <w:r>
        <w:rPr>
          <w:rFonts w:hint="default" w:ascii="Times New Roman" w:hAnsi="Times New Roman" w:cs="Times New Roman"/>
          <w:sz w:val="24"/>
          <w:lang w:eastAsia="zh-CN"/>
        </w:rPr>
        <w:t>常州市区高中</w:t>
      </w:r>
      <w:r>
        <w:rPr>
          <w:rFonts w:hint="default" w:ascii="Times New Roman" w:hAnsi="Times New Roman" w:cs="Times New Roman"/>
          <w:sz w:val="24"/>
        </w:rPr>
        <w:t>化学教师</w:t>
      </w:r>
      <w:r>
        <w:rPr>
          <w:rFonts w:hint="default" w:ascii="Times New Roman" w:hAnsi="Times New Roman" w:cs="Times New Roman"/>
          <w:sz w:val="24"/>
          <w:lang w:eastAsia="zh-CN"/>
        </w:rPr>
        <w:t>讲</w:t>
      </w:r>
      <w:r>
        <w:rPr>
          <w:rFonts w:hint="default" w:ascii="Times New Roman" w:hAnsi="Times New Roman" w:cs="Times New Roman"/>
          <w:sz w:val="24"/>
        </w:rPr>
        <w:t>题、命题比赛的组织工作。</w:t>
      </w:r>
    </w:p>
    <w:p>
      <w:pPr>
        <w:adjustRightInd w:val="0"/>
        <w:spacing w:line="400" w:lineRule="exact"/>
        <w:rPr>
          <w:rFonts w:hint="default" w:ascii="Times New Roman" w:hAnsi="Times New Roman" w:cs="Times New Roman"/>
          <w:sz w:val="24"/>
        </w:rPr>
      </w:pPr>
      <w:r>
        <w:rPr>
          <w:rFonts w:hint="default" w:ascii="Times New Roman" w:hAnsi="Times New Roman" w:cs="Times New Roman"/>
          <w:sz w:val="24"/>
        </w:rPr>
        <w:t>（七）基地建设和中心组建设</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1．加强学科基地建设，发挥基地学校的示范、辐射作用。</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2．加强学科中心组建设，强化学科中心组成员骨干、引领作用。</w:t>
      </w:r>
    </w:p>
    <w:p>
      <w:pPr>
        <w:adjustRightInd w:val="0"/>
        <w:spacing w:line="400" w:lineRule="exact"/>
        <w:rPr>
          <w:rFonts w:hint="default" w:ascii="Times New Roman" w:hAnsi="Times New Roman" w:cs="Times New Roman"/>
          <w:sz w:val="24"/>
        </w:rPr>
      </w:pPr>
      <w:r>
        <w:rPr>
          <w:rFonts w:hint="default" w:ascii="Times New Roman" w:hAnsi="Times New Roman" w:cs="Times New Roman"/>
          <w:sz w:val="24"/>
        </w:rPr>
        <w:t>（八）网络建设</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1．充分利用网上教科院和学科教研网等，建立合作与交流的平台。</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2．充分利用和开发网络资源，积极研究和开发网络教研。</w:t>
      </w:r>
    </w:p>
    <w:p>
      <w:pPr>
        <w:adjustRightInd w:val="0"/>
        <w:spacing w:line="400" w:lineRule="exact"/>
        <w:rPr>
          <w:rFonts w:ascii="黑体" w:eastAsia="黑体"/>
          <w:b/>
          <w:sz w:val="24"/>
        </w:rPr>
      </w:pPr>
      <w:r>
        <w:rPr>
          <w:rFonts w:hint="eastAsia" w:ascii="黑体" w:eastAsia="黑体"/>
          <w:b/>
          <w:sz w:val="24"/>
          <w:lang w:val="en-US" w:eastAsia="zh-CN"/>
        </w:rPr>
        <w:t xml:space="preserve">    </w:t>
      </w:r>
      <w:bookmarkStart w:id="0" w:name="_GoBack"/>
      <w:bookmarkEnd w:id="0"/>
      <w:r>
        <w:rPr>
          <w:rFonts w:hint="eastAsia" w:ascii="黑体" w:eastAsia="黑体"/>
          <w:b/>
          <w:sz w:val="24"/>
        </w:rPr>
        <w:t>四、日程安排</w:t>
      </w:r>
    </w:p>
    <w:p>
      <w:pPr>
        <w:adjustRightInd w:val="0"/>
        <w:spacing w:line="400" w:lineRule="exact"/>
        <w:ind w:firstLine="482" w:firstLineChars="200"/>
        <w:rPr>
          <w:b/>
          <w:bCs/>
          <w:sz w:val="24"/>
        </w:rPr>
      </w:pPr>
      <w:r>
        <w:rPr>
          <w:rFonts w:hint="eastAsia"/>
          <w:b/>
          <w:bCs/>
          <w:sz w:val="24"/>
        </w:rPr>
        <w:t>二月份：</w:t>
      </w:r>
    </w:p>
    <w:p>
      <w:pPr>
        <w:adjustRightInd w:val="0"/>
        <w:spacing w:line="400" w:lineRule="exact"/>
        <w:ind w:firstLine="720" w:firstLineChars="300"/>
        <w:rPr>
          <w:bCs/>
          <w:sz w:val="24"/>
        </w:rPr>
      </w:pPr>
      <w:r>
        <w:rPr>
          <w:rFonts w:hint="eastAsia"/>
          <w:bCs/>
          <w:sz w:val="24"/>
        </w:rPr>
        <w:t>1．开学初各年级教研活动。</w:t>
      </w:r>
    </w:p>
    <w:p>
      <w:pPr>
        <w:adjustRightInd w:val="0"/>
        <w:spacing w:line="400" w:lineRule="exact"/>
        <w:ind w:firstLine="720" w:firstLineChars="300"/>
        <w:rPr>
          <w:bCs/>
          <w:sz w:val="24"/>
        </w:rPr>
      </w:pPr>
      <w:r>
        <w:rPr>
          <w:rFonts w:hint="eastAsia"/>
          <w:bCs/>
          <w:sz w:val="24"/>
        </w:rPr>
        <w:t>2．上学期各年级期末考试分析和各校教学情况交流。</w:t>
      </w:r>
    </w:p>
    <w:p>
      <w:pPr>
        <w:adjustRightInd w:val="0"/>
        <w:spacing w:line="400" w:lineRule="exact"/>
        <w:ind w:firstLine="720" w:firstLineChars="300"/>
        <w:rPr>
          <w:bCs/>
          <w:sz w:val="24"/>
        </w:rPr>
      </w:pPr>
      <w:r>
        <w:rPr>
          <w:rFonts w:hint="eastAsia"/>
          <w:bCs/>
          <w:sz w:val="24"/>
        </w:rPr>
        <w:t>3．</w:t>
      </w:r>
      <w:r>
        <w:rPr>
          <w:rFonts w:hint="eastAsia"/>
          <w:bCs/>
          <w:sz w:val="24"/>
          <w:lang w:eastAsia="zh-CN"/>
        </w:rPr>
        <w:t>高三年级教学研究</w:t>
      </w:r>
      <w:r>
        <w:rPr>
          <w:rFonts w:hint="eastAsia"/>
          <w:bCs/>
          <w:sz w:val="24"/>
        </w:rPr>
        <w:t>活动。</w:t>
      </w:r>
    </w:p>
    <w:p>
      <w:pPr>
        <w:tabs>
          <w:tab w:val="left" w:pos="709"/>
        </w:tabs>
        <w:adjustRightInd w:val="0"/>
        <w:spacing w:line="400" w:lineRule="exact"/>
        <w:rPr>
          <w:bCs/>
          <w:sz w:val="24"/>
        </w:rPr>
      </w:pPr>
      <w:r>
        <w:rPr>
          <w:rFonts w:hint="eastAsia"/>
          <w:bCs/>
          <w:sz w:val="24"/>
        </w:rPr>
        <w:tab/>
      </w:r>
      <w:r>
        <w:rPr>
          <w:rFonts w:hint="eastAsia"/>
          <w:bCs/>
          <w:sz w:val="24"/>
        </w:rPr>
        <w:t>4．课题组和学科领军教师活动。</w:t>
      </w:r>
    </w:p>
    <w:p>
      <w:pPr>
        <w:adjustRightInd w:val="0"/>
        <w:spacing w:line="400" w:lineRule="exact"/>
        <w:ind w:firstLine="720" w:firstLineChars="300"/>
        <w:rPr>
          <w:bCs/>
          <w:sz w:val="24"/>
        </w:rPr>
      </w:pPr>
      <w:r>
        <w:rPr>
          <w:rFonts w:hint="eastAsia"/>
          <w:bCs/>
          <w:sz w:val="24"/>
        </w:rPr>
        <w:t>5．</w:t>
      </w:r>
      <w:r>
        <w:rPr>
          <w:rFonts w:hint="eastAsia"/>
          <w:bCs/>
          <w:sz w:val="24"/>
          <w:lang w:eastAsia="zh-CN"/>
        </w:rPr>
        <w:t>市区教师命题比赛</w:t>
      </w:r>
      <w:r>
        <w:rPr>
          <w:bCs/>
          <w:sz w:val="24"/>
        </w:rPr>
        <w:t>。</w:t>
      </w:r>
    </w:p>
    <w:p>
      <w:pPr>
        <w:adjustRightInd w:val="0"/>
        <w:spacing w:line="400" w:lineRule="exact"/>
        <w:ind w:firstLine="720" w:firstLineChars="300"/>
        <w:rPr>
          <w:bCs/>
          <w:sz w:val="24"/>
        </w:rPr>
      </w:pPr>
      <w:r>
        <w:rPr>
          <w:rFonts w:hint="eastAsia"/>
          <w:bCs/>
          <w:sz w:val="24"/>
        </w:rPr>
        <w:t>6．</w:t>
      </w:r>
      <w:r>
        <w:rPr>
          <w:rFonts w:hint="eastAsia"/>
          <w:bCs/>
          <w:sz w:val="24"/>
          <w:lang w:val="en-US" w:eastAsia="zh-CN"/>
        </w:rPr>
        <w:t>大市基本功比赛。</w:t>
      </w:r>
    </w:p>
    <w:p>
      <w:pPr>
        <w:adjustRightInd w:val="0"/>
        <w:spacing w:line="400" w:lineRule="exact"/>
        <w:ind w:firstLine="482" w:firstLineChars="200"/>
        <w:rPr>
          <w:rFonts w:ascii="宋体" w:hAnsi="宋体"/>
          <w:b/>
          <w:sz w:val="24"/>
        </w:rPr>
      </w:pPr>
      <w:r>
        <w:rPr>
          <w:rFonts w:hint="eastAsia" w:ascii="宋体" w:hAnsi="宋体"/>
          <w:b/>
          <w:sz w:val="24"/>
        </w:rPr>
        <w:t>三月份：</w:t>
      </w:r>
    </w:p>
    <w:p>
      <w:pPr>
        <w:adjustRightInd w:val="0"/>
        <w:spacing w:line="400" w:lineRule="exact"/>
        <w:ind w:firstLine="480" w:firstLineChars="200"/>
        <w:rPr>
          <w:bCs/>
          <w:sz w:val="24"/>
        </w:rPr>
      </w:pPr>
      <w:r>
        <w:rPr>
          <w:rFonts w:hint="eastAsia" w:ascii="宋体" w:hAnsi="宋体"/>
          <w:sz w:val="24"/>
        </w:rPr>
        <w:t xml:space="preserve">  </w:t>
      </w:r>
      <w:r>
        <w:rPr>
          <w:rFonts w:hint="eastAsia"/>
          <w:bCs/>
          <w:sz w:val="24"/>
        </w:rPr>
        <w:t>1．高三苏南四市第一次模拟考试。</w:t>
      </w:r>
    </w:p>
    <w:p>
      <w:pPr>
        <w:adjustRightInd w:val="0"/>
        <w:spacing w:line="400" w:lineRule="exact"/>
        <w:ind w:firstLine="720" w:firstLineChars="300"/>
        <w:rPr>
          <w:bCs/>
          <w:sz w:val="24"/>
        </w:rPr>
      </w:pPr>
      <w:r>
        <w:rPr>
          <w:rFonts w:hint="eastAsia"/>
          <w:bCs/>
          <w:sz w:val="24"/>
        </w:rPr>
        <w:t>2．高一</w:t>
      </w:r>
      <w:r>
        <w:rPr>
          <w:bCs/>
          <w:sz w:val="24"/>
        </w:rPr>
        <w:t>年级</w:t>
      </w:r>
      <w:r>
        <w:rPr>
          <w:rFonts w:hint="eastAsia"/>
          <w:bCs/>
          <w:sz w:val="24"/>
        </w:rPr>
        <w:t>教学研究活动。</w:t>
      </w:r>
    </w:p>
    <w:p>
      <w:pPr>
        <w:tabs>
          <w:tab w:val="left" w:pos="709"/>
        </w:tabs>
        <w:adjustRightInd w:val="0"/>
        <w:spacing w:line="400" w:lineRule="exact"/>
        <w:ind w:firstLine="480" w:firstLineChars="200"/>
        <w:rPr>
          <w:bCs/>
          <w:sz w:val="24"/>
        </w:rPr>
      </w:pPr>
      <w:r>
        <w:rPr>
          <w:rFonts w:hint="eastAsia"/>
          <w:bCs/>
          <w:sz w:val="24"/>
        </w:rPr>
        <w:t xml:space="preserve">  3．化学学科基地学校活动。</w:t>
      </w:r>
    </w:p>
    <w:p>
      <w:pPr>
        <w:tabs>
          <w:tab w:val="left" w:pos="709"/>
        </w:tabs>
        <w:adjustRightInd w:val="0"/>
        <w:spacing w:line="400" w:lineRule="exact"/>
        <w:ind w:firstLine="600" w:firstLineChars="250"/>
        <w:rPr>
          <w:bCs/>
          <w:sz w:val="24"/>
        </w:rPr>
      </w:pPr>
      <w:r>
        <w:rPr>
          <w:rFonts w:hint="eastAsia"/>
          <w:bCs/>
          <w:sz w:val="24"/>
        </w:rPr>
        <w:tab/>
      </w:r>
      <w:r>
        <w:rPr>
          <w:rFonts w:hint="eastAsia"/>
          <w:bCs/>
          <w:sz w:val="24"/>
        </w:rPr>
        <w:t>4．课题组和学科领军教师活动。</w:t>
      </w:r>
    </w:p>
    <w:p>
      <w:pPr>
        <w:tabs>
          <w:tab w:val="left" w:pos="709"/>
        </w:tabs>
        <w:adjustRightInd w:val="0"/>
        <w:spacing w:line="400" w:lineRule="exact"/>
        <w:ind w:firstLine="600" w:firstLineChars="250"/>
        <w:rPr>
          <w:bCs/>
          <w:sz w:val="24"/>
        </w:rPr>
      </w:pPr>
      <w:r>
        <w:rPr>
          <w:rFonts w:hint="eastAsia"/>
          <w:bCs/>
          <w:sz w:val="24"/>
        </w:rPr>
        <w:t xml:space="preserve"> 5．</w:t>
      </w:r>
      <w:r>
        <w:rPr>
          <w:rFonts w:hint="eastAsia"/>
          <w:bCs/>
          <w:sz w:val="24"/>
          <w:lang w:eastAsia="zh-CN"/>
        </w:rPr>
        <w:t>市区教师讲题比赛</w:t>
      </w:r>
      <w:r>
        <w:rPr>
          <w:bCs/>
          <w:sz w:val="24"/>
        </w:rPr>
        <w:t>。</w:t>
      </w:r>
    </w:p>
    <w:p>
      <w:pPr>
        <w:adjustRightInd w:val="0"/>
        <w:spacing w:line="400" w:lineRule="exact"/>
        <w:ind w:firstLine="720" w:firstLineChars="300"/>
        <w:rPr>
          <w:rFonts w:hint="eastAsia"/>
          <w:bCs/>
          <w:sz w:val="24"/>
        </w:rPr>
      </w:pPr>
      <w:r>
        <w:rPr>
          <w:rFonts w:hint="eastAsia"/>
          <w:bCs/>
          <w:sz w:val="24"/>
        </w:rPr>
        <w:t>6．省</w:t>
      </w:r>
      <w:r>
        <w:rPr>
          <w:rFonts w:hint="eastAsia"/>
          <w:bCs/>
          <w:sz w:val="24"/>
          <w:lang w:eastAsia="zh-CN"/>
        </w:rPr>
        <w:t>第四届高品质团队建设</w:t>
      </w:r>
      <w:r>
        <w:rPr>
          <w:rFonts w:hint="eastAsia"/>
          <w:bCs/>
          <w:sz w:val="24"/>
        </w:rPr>
        <w:t>活动。</w:t>
      </w:r>
    </w:p>
    <w:p>
      <w:pPr>
        <w:adjustRightInd w:val="0"/>
        <w:spacing w:line="400" w:lineRule="exact"/>
        <w:ind w:firstLine="482" w:firstLineChars="200"/>
        <w:rPr>
          <w:rFonts w:ascii="宋体" w:hAnsi="宋体"/>
          <w:b/>
          <w:bCs/>
          <w:sz w:val="24"/>
        </w:rPr>
      </w:pPr>
      <w:r>
        <w:rPr>
          <w:rFonts w:hint="eastAsia" w:ascii="宋体" w:hAnsi="宋体"/>
          <w:b/>
          <w:bCs/>
          <w:sz w:val="24"/>
        </w:rPr>
        <w:t>四月份：</w:t>
      </w:r>
    </w:p>
    <w:p>
      <w:pPr>
        <w:adjustRightInd w:val="0"/>
        <w:spacing w:line="400" w:lineRule="exact"/>
        <w:ind w:firstLine="480" w:firstLineChars="200"/>
        <w:rPr>
          <w:rFonts w:hint="default" w:ascii="Times New Roman" w:hAnsi="Times New Roman" w:cs="Times New Roman"/>
          <w:sz w:val="24"/>
        </w:rPr>
      </w:pPr>
      <w:r>
        <w:rPr>
          <w:rFonts w:hint="eastAsia" w:ascii="宋体" w:hAnsi="宋体"/>
          <w:sz w:val="24"/>
        </w:rPr>
        <w:t xml:space="preserve"> </w:t>
      </w:r>
      <w:r>
        <w:rPr>
          <w:rFonts w:hint="default" w:ascii="Times New Roman" w:hAnsi="Times New Roman" w:cs="Times New Roman"/>
          <w:sz w:val="24"/>
        </w:rPr>
        <w:t xml:space="preserve"> 1．</w:t>
      </w:r>
      <w:r>
        <w:rPr>
          <w:rFonts w:hint="default" w:ascii="Times New Roman" w:hAnsi="Times New Roman" w:cs="Times New Roman"/>
          <w:bCs/>
          <w:sz w:val="24"/>
        </w:rPr>
        <w:t>全市高三化学第二次教学研讨会（</w:t>
      </w:r>
      <w:r>
        <w:rPr>
          <w:rFonts w:hint="default" w:ascii="Times New Roman" w:hAnsi="Times New Roman" w:cs="Times New Roman"/>
          <w:bCs/>
          <w:sz w:val="24"/>
          <w:lang w:eastAsia="zh-CN"/>
        </w:rPr>
        <w:t>江苏省常州高级</w:t>
      </w:r>
      <w:r>
        <w:rPr>
          <w:rFonts w:hint="default" w:ascii="Times New Roman" w:hAnsi="Times New Roman" w:cs="Times New Roman"/>
          <w:bCs/>
          <w:sz w:val="24"/>
        </w:rPr>
        <w:t>中学）。</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 xml:space="preserve">  2．高一年级期中调研统测工作。</w:t>
      </w:r>
    </w:p>
    <w:p>
      <w:pPr>
        <w:adjustRightInd w:val="0"/>
        <w:spacing w:line="400" w:lineRule="exact"/>
        <w:ind w:firstLine="480" w:firstLineChars="200"/>
        <w:rPr>
          <w:rFonts w:hint="default" w:ascii="Times New Roman" w:hAnsi="Times New Roman" w:cs="Times New Roman"/>
          <w:bCs/>
          <w:sz w:val="24"/>
        </w:rPr>
      </w:pPr>
      <w:r>
        <w:rPr>
          <w:rFonts w:hint="default" w:ascii="Times New Roman" w:hAnsi="Times New Roman" w:cs="Times New Roman"/>
          <w:sz w:val="24"/>
        </w:rPr>
        <w:t xml:space="preserve">  3．高一自愿参加化学活动周活动。</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 xml:space="preserve">  4．高中化学奥赛报名工作。</w:t>
      </w:r>
    </w:p>
    <w:p>
      <w:pPr>
        <w:adjustRightInd w:val="0"/>
        <w:spacing w:line="400" w:lineRule="exact"/>
        <w:ind w:firstLine="480" w:firstLineChars="200"/>
        <w:rPr>
          <w:rFonts w:hint="default" w:ascii="Times New Roman" w:hAnsi="Times New Roman" w:cs="Times New Roman"/>
          <w:bCs/>
          <w:sz w:val="24"/>
        </w:rPr>
      </w:pPr>
      <w:r>
        <w:rPr>
          <w:rFonts w:hint="default" w:ascii="Times New Roman" w:hAnsi="Times New Roman" w:cs="Times New Roman"/>
          <w:sz w:val="24"/>
        </w:rPr>
        <w:t xml:space="preserve">  5．</w:t>
      </w:r>
      <w:r>
        <w:rPr>
          <w:rFonts w:hint="default" w:ascii="Times New Roman" w:hAnsi="Times New Roman" w:cs="Times New Roman"/>
          <w:bCs/>
          <w:sz w:val="24"/>
        </w:rPr>
        <w:t>课题组和学科领军教师活动。</w:t>
      </w:r>
    </w:p>
    <w:p>
      <w:pPr>
        <w:adjustRightInd w:val="0"/>
        <w:spacing w:line="400" w:lineRule="exact"/>
        <w:ind w:firstLine="720" w:firstLineChars="300"/>
        <w:rPr>
          <w:rFonts w:hint="default" w:ascii="Times New Roman" w:hAnsi="Times New Roman" w:cs="Times New Roman"/>
          <w:bCs/>
          <w:sz w:val="24"/>
        </w:rPr>
      </w:pPr>
      <w:r>
        <w:rPr>
          <w:rFonts w:hint="default" w:ascii="Times New Roman" w:hAnsi="Times New Roman" w:cs="Times New Roman"/>
          <w:bCs/>
          <w:sz w:val="24"/>
        </w:rPr>
        <w:t>6．省第</w:t>
      </w:r>
      <w:r>
        <w:rPr>
          <w:rFonts w:hint="default" w:ascii="Times New Roman" w:hAnsi="Times New Roman" w:cs="Times New Roman"/>
          <w:bCs/>
          <w:sz w:val="24"/>
          <w:lang w:eastAsia="zh-CN"/>
        </w:rPr>
        <w:t>八</w:t>
      </w:r>
      <w:r>
        <w:rPr>
          <w:rFonts w:hint="default" w:ascii="Times New Roman" w:hAnsi="Times New Roman" w:cs="Times New Roman"/>
          <w:bCs/>
          <w:sz w:val="24"/>
        </w:rPr>
        <w:t>届</w:t>
      </w:r>
      <w:r>
        <w:rPr>
          <w:rFonts w:hint="default" w:ascii="Times New Roman" w:hAnsi="Times New Roman" w:cs="Times New Roman"/>
          <w:bCs/>
          <w:sz w:val="24"/>
          <w:lang w:eastAsia="zh-CN"/>
        </w:rPr>
        <w:t>中学化学实验创新大赛</w:t>
      </w:r>
      <w:r>
        <w:rPr>
          <w:rFonts w:hint="default" w:ascii="Times New Roman" w:hAnsi="Times New Roman" w:cs="Times New Roman"/>
          <w:bCs/>
          <w:sz w:val="24"/>
        </w:rPr>
        <w:t>。</w:t>
      </w:r>
    </w:p>
    <w:p>
      <w:pPr>
        <w:adjustRightInd w:val="0"/>
        <w:spacing w:line="400" w:lineRule="exact"/>
        <w:ind w:firstLine="482" w:firstLineChars="200"/>
        <w:rPr>
          <w:rFonts w:hint="default" w:ascii="Times New Roman" w:hAnsi="Times New Roman" w:cs="Times New Roman"/>
          <w:b/>
          <w:bCs/>
          <w:sz w:val="24"/>
        </w:rPr>
      </w:pPr>
      <w:r>
        <w:rPr>
          <w:rFonts w:hint="default" w:ascii="Times New Roman" w:hAnsi="Times New Roman" w:cs="Times New Roman"/>
          <w:b/>
          <w:bCs/>
          <w:sz w:val="24"/>
        </w:rPr>
        <w:t>五月份：</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 xml:space="preserve">  1．高中化学奥赛省级初赛。</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 xml:space="preserve">  2．高三苏南四市第二次模拟考试及研讨会。</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 xml:space="preserve">  3．高三年级专题复习研究课活动。</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bCs/>
          <w:sz w:val="24"/>
        </w:rPr>
        <w:t xml:space="preserve">  4．高二年级教学研究活动。</w:t>
      </w:r>
    </w:p>
    <w:p>
      <w:pPr>
        <w:adjustRightIn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 xml:space="preserve">  5．</w:t>
      </w:r>
      <w:r>
        <w:rPr>
          <w:rFonts w:hint="default" w:ascii="Times New Roman" w:hAnsi="Times New Roman" w:cs="Times New Roman"/>
          <w:bCs/>
          <w:sz w:val="24"/>
        </w:rPr>
        <w:t>课题组和学科领军教师活动。</w:t>
      </w:r>
    </w:p>
    <w:p>
      <w:pPr>
        <w:adjustRightInd w:val="0"/>
        <w:spacing w:line="400" w:lineRule="exact"/>
        <w:ind w:firstLine="720" w:firstLineChars="300"/>
        <w:rPr>
          <w:rFonts w:hint="default" w:ascii="Times New Roman" w:hAnsi="Times New Roman" w:cs="Times New Roman"/>
          <w:sz w:val="24"/>
        </w:rPr>
      </w:pPr>
      <w:r>
        <w:rPr>
          <w:rFonts w:hint="default" w:ascii="Times New Roman" w:hAnsi="Times New Roman" w:cs="Times New Roman"/>
          <w:sz w:val="24"/>
        </w:rPr>
        <w:t>6．</w:t>
      </w:r>
      <w:r>
        <w:rPr>
          <w:rFonts w:hint="default" w:ascii="Times New Roman" w:hAnsi="Times New Roman" w:cs="Times New Roman"/>
          <w:bCs/>
          <w:sz w:val="24"/>
        </w:rPr>
        <w:t>青年教师学术沙龙活动。</w:t>
      </w:r>
    </w:p>
    <w:p>
      <w:pPr>
        <w:adjustRightInd w:val="0"/>
        <w:spacing w:line="400" w:lineRule="exact"/>
        <w:ind w:firstLine="482" w:firstLineChars="200"/>
        <w:rPr>
          <w:rFonts w:hint="default" w:ascii="Times New Roman" w:hAnsi="Times New Roman" w:cs="Times New Roman"/>
          <w:b/>
          <w:bCs/>
          <w:sz w:val="24"/>
        </w:rPr>
      </w:pPr>
      <w:r>
        <w:rPr>
          <w:rFonts w:hint="default" w:ascii="Times New Roman" w:hAnsi="Times New Roman" w:cs="Times New Roman"/>
          <w:b/>
          <w:bCs/>
          <w:sz w:val="24"/>
        </w:rPr>
        <w:t>六月份：</w:t>
      </w:r>
    </w:p>
    <w:p>
      <w:pPr>
        <w:adjustRightInd w:val="0"/>
        <w:spacing w:line="400" w:lineRule="exact"/>
        <w:ind w:firstLine="720" w:firstLineChars="300"/>
        <w:rPr>
          <w:rFonts w:hint="default" w:ascii="Times New Roman" w:hAnsi="Times New Roman" w:cs="Times New Roman"/>
          <w:sz w:val="24"/>
        </w:rPr>
      </w:pPr>
      <w:r>
        <w:rPr>
          <w:rFonts w:hint="default" w:ascii="Times New Roman" w:hAnsi="Times New Roman" w:cs="Times New Roman"/>
          <w:sz w:val="24"/>
        </w:rPr>
        <w:t>1．高考相关工作。</w:t>
      </w:r>
    </w:p>
    <w:p>
      <w:pPr>
        <w:adjustRightInd w:val="0"/>
        <w:spacing w:line="400" w:lineRule="exact"/>
        <w:ind w:firstLine="720" w:firstLineChars="300"/>
        <w:rPr>
          <w:rFonts w:hint="default" w:ascii="Times New Roman" w:hAnsi="Times New Roman" w:cs="Times New Roman"/>
          <w:sz w:val="24"/>
        </w:rPr>
      </w:pPr>
      <w:r>
        <w:rPr>
          <w:rFonts w:hint="default" w:ascii="Times New Roman" w:hAnsi="Times New Roman" w:cs="Times New Roman"/>
          <w:sz w:val="24"/>
        </w:rPr>
        <w:t>2．高一期末、高二统测考试。</w:t>
      </w:r>
    </w:p>
    <w:p>
      <w:pPr>
        <w:adjustRightInd w:val="0"/>
        <w:spacing w:line="400" w:lineRule="exact"/>
        <w:ind w:firstLine="720" w:firstLineChars="300"/>
        <w:rPr>
          <w:rFonts w:hint="default" w:ascii="Times New Roman" w:hAnsi="Times New Roman" w:cs="Times New Roman"/>
          <w:bCs/>
          <w:sz w:val="24"/>
        </w:rPr>
      </w:pPr>
      <w:r>
        <w:rPr>
          <w:rFonts w:hint="default" w:ascii="Times New Roman" w:hAnsi="Times New Roman" w:cs="Times New Roman"/>
          <w:bCs/>
          <w:sz w:val="24"/>
        </w:rPr>
        <w:t>3</w:t>
      </w:r>
      <w:r>
        <w:rPr>
          <w:rFonts w:hint="default" w:ascii="Times New Roman" w:hAnsi="Times New Roman" w:cs="Times New Roman"/>
          <w:sz w:val="24"/>
        </w:rPr>
        <w:t>．</w:t>
      </w:r>
      <w:r>
        <w:rPr>
          <w:rFonts w:hint="default" w:ascii="Times New Roman" w:hAnsi="Times New Roman" w:cs="Times New Roman"/>
          <w:bCs/>
          <w:sz w:val="24"/>
        </w:rPr>
        <w:t>化学学科基地学校活动。</w:t>
      </w:r>
    </w:p>
    <w:p>
      <w:pPr>
        <w:adjustRightInd w:val="0"/>
        <w:spacing w:line="400" w:lineRule="exact"/>
        <w:ind w:firstLine="720" w:firstLineChars="300"/>
        <w:rPr>
          <w:rFonts w:hint="default" w:ascii="Times New Roman" w:hAnsi="Times New Roman" w:cs="Times New Roman"/>
          <w:sz w:val="24"/>
        </w:rPr>
      </w:pPr>
      <w:r>
        <w:rPr>
          <w:rFonts w:hint="default" w:ascii="Times New Roman" w:hAnsi="Times New Roman" w:cs="Times New Roman"/>
          <w:bCs/>
          <w:sz w:val="24"/>
        </w:rPr>
        <w:t>4</w:t>
      </w:r>
      <w:r>
        <w:rPr>
          <w:rFonts w:hint="default" w:ascii="Times New Roman" w:hAnsi="Times New Roman" w:cs="Times New Roman"/>
          <w:sz w:val="24"/>
        </w:rPr>
        <w:t>．</w:t>
      </w:r>
      <w:r>
        <w:rPr>
          <w:rFonts w:hint="default" w:ascii="Times New Roman" w:hAnsi="Times New Roman" w:cs="Times New Roman"/>
          <w:bCs/>
          <w:sz w:val="24"/>
        </w:rPr>
        <w:t>课题组和学科领军教师活动。</w:t>
      </w:r>
    </w:p>
    <w:p>
      <w:pPr>
        <w:adjustRightInd w:val="0"/>
        <w:spacing w:line="400" w:lineRule="exact"/>
        <w:ind w:firstLine="720" w:firstLineChars="300"/>
        <w:rPr>
          <w:rFonts w:hint="default" w:ascii="Times New Roman" w:hAnsi="Times New Roman" w:cs="Times New Roman"/>
          <w:bCs/>
          <w:sz w:val="24"/>
        </w:rPr>
      </w:pPr>
      <w:r>
        <w:rPr>
          <w:rFonts w:hint="default" w:ascii="Times New Roman" w:hAnsi="Times New Roman" w:cs="Times New Roman"/>
          <w:sz w:val="24"/>
        </w:rPr>
        <w:t>5．</w:t>
      </w:r>
      <w:r>
        <w:rPr>
          <w:rFonts w:hint="default" w:ascii="Times New Roman" w:hAnsi="Times New Roman" w:cs="Times New Roman"/>
          <w:bCs/>
          <w:sz w:val="24"/>
        </w:rPr>
        <w:t>组织开展对202</w:t>
      </w:r>
      <w:r>
        <w:rPr>
          <w:rFonts w:hint="default" w:ascii="Times New Roman" w:hAnsi="Times New Roman" w:cs="Times New Roman"/>
          <w:bCs/>
          <w:sz w:val="24"/>
          <w:lang w:val="en-US" w:eastAsia="zh-CN"/>
        </w:rPr>
        <w:t>3</w:t>
      </w:r>
      <w:r>
        <w:rPr>
          <w:rFonts w:hint="default" w:ascii="Times New Roman" w:hAnsi="Times New Roman" w:cs="Times New Roman"/>
          <w:bCs/>
          <w:sz w:val="24"/>
        </w:rPr>
        <w:t>年全国及各省市高考化学试题的研究。</w:t>
      </w:r>
    </w:p>
    <w:p>
      <w:pPr>
        <w:adjustRightInd w:val="0"/>
        <w:spacing w:line="400" w:lineRule="exact"/>
        <w:ind w:firstLine="720" w:firstLineChars="300"/>
        <w:rPr>
          <w:rFonts w:hint="default" w:ascii="Times New Roman" w:hAnsi="Times New Roman" w:cs="Times New Roman"/>
          <w:bCs/>
          <w:sz w:val="24"/>
        </w:rPr>
      </w:pPr>
      <w:r>
        <w:rPr>
          <w:rFonts w:hint="default" w:ascii="Times New Roman" w:hAnsi="Times New Roman" w:cs="Times New Roman"/>
          <w:bCs/>
          <w:sz w:val="24"/>
        </w:rPr>
        <w:t>6</w:t>
      </w:r>
      <w:r>
        <w:rPr>
          <w:rFonts w:hint="default" w:ascii="Times New Roman" w:hAnsi="Times New Roman" w:cs="Times New Roman"/>
          <w:sz w:val="24"/>
        </w:rPr>
        <w:t>．</w:t>
      </w:r>
      <w:r>
        <w:rPr>
          <w:rFonts w:hint="default" w:ascii="Times New Roman" w:hAnsi="Times New Roman" w:cs="Times New Roman"/>
          <w:bCs/>
          <w:sz w:val="24"/>
        </w:rPr>
        <w:t>准备好暑假相关工作。</w:t>
      </w:r>
    </w:p>
    <w:p>
      <w:pPr>
        <w:adjustRightInd w:val="0"/>
        <w:spacing w:line="400" w:lineRule="exact"/>
        <w:ind w:firstLine="482" w:firstLineChars="200"/>
        <w:rPr>
          <w:rFonts w:hint="default" w:ascii="Times New Roman" w:hAnsi="Times New Roman" w:cs="Times New Roman"/>
          <w:b/>
          <w:bCs/>
          <w:sz w:val="24"/>
        </w:rPr>
      </w:pPr>
      <w:r>
        <w:rPr>
          <w:rFonts w:hint="default" w:ascii="Times New Roman" w:hAnsi="Times New Roman" w:cs="Times New Roman"/>
          <w:b/>
          <w:bCs/>
          <w:sz w:val="24"/>
        </w:rPr>
        <w:t>七八月份：</w:t>
      </w:r>
    </w:p>
    <w:p>
      <w:pPr>
        <w:pStyle w:val="8"/>
        <w:numPr>
          <w:ilvl w:val="0"/>
          <w:numId w:val="1"/>
        </w:numPr>
        <w:adjustRightInd w:val="0"/>
        <w:spacing w:line="400" w:lineRule="exact"/>
        <w:ind w:firstLineChars="0"/>
        <w:rPr>
          <w:rFonts w:hint="default" w:ascii="Times New Roman" w:hAnsi="Times New Roman" w:cs="Times New Roman"/>
          <w:bCs/>
          <w:sz w:val="24"/>
        </w:rPr>
      </w:pPr>
      <w:r>
        <w:rPr>
          <w:rFonts w:hint="default" w:ascii="Times New Roman" w:hAnsi="Times New Roman" w:cs="Times New Roman"/>
          <w:bCs/>
          <w:sz w:val="24"/>
        </w:rPr>
        <w:t>课题组和</w:t>
      </w:r>
      <w:r>
        <w:rPr>
          <w:rFonts w:hint="default" w:ascii="Times New Roman" w:hAnsi="Times New Roman" w:cs="Times New Roman"/>
          <w:bCs/>
          <w:sz w:val="24"/>
          <w:lang w:eastAsia="zh-CN"/>
        </w:rPr>
        <w:t>学科领军教师</w:t>
      </w:r>
      <w:r>
        <w:rPr>
          <w:rFonts w:hint="default" w:ascii="Times New Roman" w:hAnsi="Times New Roman" w:cs="Times New Roman"/>
          <w:bCs/>
          <w:sz w:val="24"/>
        </w:rPr>
        <w:t>活动总结。</w:t>
      </w:r>
    </w:p>
    <w:p>
      <w:pPr>
        <w:pStyle w:val="8"/>
        <w:numPr>
          <w:ilvl w:val="0"/>
          <w:numId w:val="1"/>
        </w:numPr>
        <w:adjustRightInd w:val="0"/>
        <w:spacing w:line="400" w:lineRule="exact"/>
        <w:ind w:firstLineChars="0"/>
        <w:rPr>
          <w:rFonts w:hint="default" w:ascii="Times New Roman" w:hAnsi="Times New Roman" w:cs="Times New Roman"/>
          <w:bCs/>
          <w:sz w:val="24"/>
        </w:rPr>
      </w:pPr>
      <w:r>
        <w:rPr>
          <w:rFonts w:hint="default" w:ascii="Times New Roman" w:hAnsi="Times New Roman" w:cs="Times New Roman"/>
          <w:sz w:val="24"/>
        </w:rPr>
        <w:t>高中化学奥赛省级比赛。</w:t>
      </w:r>
    </w:p>
    <w:p>
      <w:pPr>
        <w:jc w:val="right"/>
        <w:rPr>
          <w:rFonts w:hint="default" w:ascii="Times New Roman" w:hAnsi="Times New Roman" w:cs="Times New Roman"/>
        </w:rPr>
      </w:pPr>
    </w:p>
    <w:p>
      <w:pPr>
        <w:jc w:val="right"/>
        <w:rPr>
          <w:rFonts w:hint="default" w:ascii="Times New Roman" w:hAnsi="Times New Roman" w:cs="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C44843"/>
    <w:multiLevelType w:val="multilevel"/>
    <w:tmpl w:val="2BC44843"/>
    <w:lvl w:ilvl="0" w:tentative="0">
      <w:start w:val="1"/>
      <w:numFmt w:val="decimal"/>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3ZGM5YzUzZGRhZDU1NDc1ZDhmYzQyZjEyOTg2Y2IifQ=="/>
  </w:docVars>
  <w:rsids>
    <w:rsidRoot w:val="00E04F78"/>
    <w:rsid w:val="00046D2E"/>
    <w:rsid w:val="00064538"/>
    <w:rsid w:val="00080A2E"/>
    <w:rsid w:val="000B429E"/>
    <w:rsid w:val="000D4DB2"/>
    <w:rsid w:val="00101E1E"/>
    <w:rsid w:val="0010686A"/>
    <w:rsid w:val="00112869"/>
    <w:rsid w:val="001351A6"/>
    <w:rsid w:val="00141577"/>
    <w:rsid w:val="001465A0"/>
    <w:rsid w:val="00273288"/>
    <w:rsid w:val="00275D1F"/>
    <w:rsid w:val="002A2DAF"/>
    <w:rsid w:val="002D057E"/>
    <w:rsid w:val="002F0FE1"/>
    <w:rsid w:val="002F4669"/>
    <w:rsid w:val="00306091"/>
    <w:rsid w:val="00384529"/>
    <w:rsid w:val="00393466"/>
    <w:rsid w:val="003B577B"/>
    <w:rsid w:val="00470B8F"/>
    <w:rsid w:val="00474F7D"/>
    <w:rsid w:val="00487406"/>
    <w:rsid w:val="00504E64"/>
    <w:rsid w:val="00527501"/>
    <w:rsid w:val="00545B7D"/>
    <w:rsid w:val="005D6EF7"/>
    <w:rsid w:val="005E5305"/>
    <w:rsid w:val="00665AF1"/>
    <w:rsid w:val="00687D60"/>
    <w:rsid w:val="006D2B32"/>
    <w:rsid w:val="006D4E02"/>
    <w:rsid w:val="00753C44"/>
    <w:rsid w:val="00764661"/>
    <w:rsid w:val="007F3066"/>
    <w:rsid w:val="00800658"/>
    <w:rsid w:val="0080457F"/>
    <w:rsid w:val="00816665"/>
    <w:rsid w:val="00824614"/>
    <w:rsid w:val="00880F67"/>
    <w:rsid w:val="008A60EE"/>
    <w:rsid w:val="008B479D"/>
    <w:rsid w:val="008C151E"/>
    <w:rsid w:val="00946900"/>
    <w:rsid w:val="009B331A"/>
    <w:rsid w:val="00A20304"/>
    <w:rsid w:val="00A371C1"/>
    <w:rsid w:val="00A44A43"/>
    <w:rsid w:val="00A859FD"/>
    <w:rsid w:val="00AA2306"/>
    <w:rsid w:val="00AB311F"/>
    <w:rsid w:val="00AC2BBF"/>
    <w:rsid w:val="00AE1DB8"/>
    <w:rsid w:val="00B16ED9"/>
    <w:rsid w:val="00B171F0"/>
    <w:rsid w:val="00B834F4"/>
    <w:rsid w:val="00BD377D"/>
    <w:rsid w:val="00C268CA"/>
    <w:rsid w:val="00C503CA"/>
    <w:rsid w:val="00C75C28"/>
    <w:rsid w:val="00C8009F"/>
    <w:rsid w:val="00C87BB1"/>
    <w:rsid w:val="00D35EF5"/>
    <w:rsid w:val="00D67750"/>
    <w:rsid w:val="00DC1979"/>
    <w:rsid w:val="00DD2794"/>
    <w:rsid w:val="00E04F78"/>
    <w:rsid w:val="00E31680"/>
    <w:rsid w:val="00E31ABE"/>
    <w:rsid w:val="00E87D70"/>
    <w:rsid w:val="00F32FB8"/>
    <w:rsid w:val="00F74E84"/>
    <w:rsid w:val="1F56422E"/>
    <w:rsid w:val="401D4F15"/>
    <w:rsid w:val="435D1520"/>
    <w:rsid w:val="56013F2F"/>
    <w:rsid w:val="770A2F52"/>
    <w:rsid w:val="791A3E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2411</Words>
  <Characters>2430</Characters>
  <Lines>19</Lines>
  <Paragraphs>5</Paragraphs>
  <TotalTime>1</TotalTime>
  <ScaleCrop>false</ScaleCrop>
  <LinksUpToDate>false</LinksUpToDate>
  <CharactersWithSpaces>2480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2019-06-28T08:23:00Z</dcterms:created>
  <dc:creator>mac</dc:creator>
  <cp:lastModifiedBy>Cherish</cp:lastModifiedBy>
  <dcterms:modified xsi:type="dcterms:W3CDTF">2023-01-12T10:30:55Z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2D3454585ACC4C168771F1E03E184088</vt:lpwstr>
  </property>
</Properties>
</file>