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9AD" w:rsidRDefault="00A32B2F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>
        <w:rPr>
          <w:rFonts w:ascii="宋体" w:eastAsia="宋体" w:hAnsi="宋体" w:cs="宋体"/>
          <w:b/>
          <w:bCs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《少年中国说》（节选）</w:t>
      </w:r>
    </w:p>
    <w:p w:rsidR="003F6087" w:rsidRDefault="003F6087" w:rsidP="003F6087">
      <w:pPr>
        <w:spacing w:line="4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【教材</w:t>
      </w:r>
      <w:r>
        <w:rPr>
          <w:rFonts w:ascii="宋体" w:hAnsi="宋体" w:cs="宋体" w:hint="eastAsia"/>
          <w:b/>
          <w:szCs w:val="21"/>
        </w:rPr>
        <w:t>分析</w:t>
      </w:r>
      <w:r>
        <w:rPr>
          <w:rFonts w:ascii="宋体" w:hAnsi="宋体" w:cs="宋体" w:hint="eastAsia"/>
          <w:b/>
          <w:szCs w:val="21"/>
        </w:rPr>
        <w:t>】</w:t>
      </w:r>
    </w:p>
    <w:p w:rsidR="003F6087" w:rsidRPr="003F6087" w:rsidRDefault="003F6087" w:rsidP="003F6087">
      <w:pPr>
        <w:spacing w:line="460" w:lineRule="exact"/>
        <w:ind w:firstLineChars="200" w:firstLine="420"/>
        <w:rPr>
          <w:rFonts w:ascii="宋体" w:hAnsi="宋体" w:cs="宋体" w:hint="eastAsia"/>
          <w:szCs w:val="21"/>
        </w:rPr>
      </w:pPr>
      <w:r w:rsidRPr="00102ACD">
        <w:rPr>
          <w:rFonts w:ascii="宋体" w:hAnsi="宋体" w:cs="宋体" w:hint="eastAsia"/>
          <w:szCs w:val="21"/>
        </w:rPr>
        <w:t>《少年中国说》是梁启超先生于1900年发表在《清议报》上的一篇文章，本文为节选。当时八国联军阴谋瓜分中国，污蔑中国是“老大帝国”“东亚病夫”“一盘散沙”，不能自治，只能由帝国主义列强共管或瓜分。在国内，一些昏聩无知的卖国求荣者叫嚷“中国不亡是无天理”“任何列强三日内就可以灭亡中国”。梁启超先生适时地写出了这篇《少年中国说》。作者极力赞颂中国少年勇于改革的精神，激励中国少年发奋图强，勇挑建设少年中国的历史重任，表现了作者对祖国繁荣富强的热切期盼。</w:t>
      </w:r>
    </w:p>
    <w:p w:rsidR="000809AD" w:rsidRDefault="00A32B2F">
      <w:pPr>
        <w:spacing w:line="4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【教学目标】</w:t>
      </w:r>
    </w:p>
    <w:p w:rsidR="000809AD" w:rsidRDefault="00A32B2F">
      <w:pPr>
        <w:widowControl/>
        <w:numPr>
          <w:ilvl w:val="0"/>
          <w:numId w:val="1"/>
        </w:numPr>
        <w:spacing w:after="75" w:line="40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运用掌握的方法自主学习生字新词，将课文读通顺读流畅。 </w:t>
      </w:r>
    </w:p>
    <w:p w:rsidR="000809AD" w:rsidRDefault="00A32B2F">
      <w:pPr>
        <w:widowControl/>
        <w:numPr>
          <w:ilvl w:val="0"/>
          <w:numId w:val="1"/>
        </w:numPr>
        <w:spacing w:after="75" w:line="40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借助注释，查阅相关资料，读懂课文意思，理解课文表达的强烈爱国之情，体会作者对中国少年的期待、赞美和对少年中国的向往。</w:t>
      </w:r>
    </w:p>
    <w:p w:rsidR="000809AD" w:rsidRDefault="00A32B2F">
      <w:pPr>
        <w:widowControl/>
        <w:spacing w:after="75" w:line="40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3.体会本文句式整齐、气势磅礴的语言特点，通过多种形式的朗读，读出课文振奋人心的雄壮气势；反复朗读，背诵课文第一自然段。</w:t>
      </w:r>
    </w:p>
    <w:p w:rsidR="000809AD" w:rsidRDefault="00A32B2F">
      <w:pPr>
        <w:widowControl/>
        <w:spacing w:after="75" w:line="40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【重点难点】</w:t>
      </w:r>
    </w:p>
    <w:p w:rsidR="000809AD" w:rsidRDefault="00A32B2F">
      <w:pPr>
        <w:widowControl/>
        <w:spacing w:after="75" w:line="400" w:lineRule="atLeast"/>
        <w:jc w:val="left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重点：</w:t>
      </w:r>
      <w:r>
        <w:rPr>
          <w:rFonts w:ascii="宋体" w:eastAsia="宋体" w:hAnsi="宋体" w:cs="宋体" w:hint="eastAsia"/>
          <w:kern w:val="0"/>
          <w:szCs w:val="21"/>
        </w:rPr>
        <w:t>借助注释，查阅相关资料，读懂课文意思，理解课文表达的强烈爱国之情，体会作者对中国少年的期待、赞美和对少年中国的向往。体会本文句式整齐、气势磅礴的语言特点，通过多种形式的朗读，读出课文振奋人心的雄壮气势；反复朗读，背诵课文第一自然段。</w:t>
      </w:r>
    </w:p>
    <w:p w:rsidR="000809AD" w:rsidRDefault="00A32B2F">
      <w:pPr>
        <w:widowControl/>
        <w:spacing w:after="75" w:line="460" w:lineRule="exact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难点：</w:t>
      </w:r>
      <w:r>
        <w:rPr>
          <w:rFonts w:ascii="宋体" w:hAnsi="宋体" w:cs="宋体" w:hint="eastAsia"/>
          <w:szCs w:val="21"/>
        </w:rPr>
        <w:t>体会少年中国与中国少年之间的联系。</w:t>
      </w:r>
    </w:p>
    <w:p w:rsidR="000809AD" w:rsidRDefault="00A32B2F">
      <w:pPr>
        <w:widowControl/>
        <w:spacing w:after="75" w:line="460" w:lineRule="exact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【教学过程】</w:t>
      </w:r>
    </w:p>
    <w:p w:rsidR="000809AD" w:rsidRDefault="00A32B2F">
      <w:pPr>
        <w:pStyle w:val="a9"/>
        <w:numPr>
          <w:ilvl w:val="0"/>
          <w:numId w:val="2"/>
        </w:numPr>
        <w:spacing w:line="440" w:lineRule="exact"/>
        <w:ind w:firstLineChars="0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复习巩固，资料激情</w:t>
      </w:r>
    </w:p>
    <w:p w:rsidR="008D0FF7" w:rsidRDefault="00A32B2F" w:rsidP="008D0FF7">
      <w:pPr>
        <w:pStyle w:val="a9"/>
        <w:numPr>
          <w:ilvl w:val="0"/>
          <w:numId w:val="3"/>
        </w:numPr>
        <w:spacing w:line="440" w:lineRule="exact"/>
        <w:ind w:firstLineChars="0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复习巩固，引入新课</w:t>
      </w:r>
      <w:r w:rsidR="00A27586">
        <w:rPr>
          <w:rFonts w:asciiTheme="majorEastAsia" w:eastAsiaTheme="majorEastAsia" w:hAnsiTheme="majorEastAsia" w:cs="宋体" w:hint="eastAsia"/>
          <w:b/>
          <w:kern w:val="0"/>
          <w:szCs w:val="21"/>
        </w:rPr>
        <w:t xml:space="preserve">  </w:t>
      </w:r>
    </w:p>
    <w:p w:rsidR="000809AD" w:rsidRPr="008D0FF7" w:rsidRDefault="00A32B2F" w:rsidP="008D0FF7">
      <w:pPr>
        <w:spacing w:line="440" w:lineRule="exact"/>
        <w:rPr>
          <w:rFonts w:asciiTheme="majorEastAsia" w:eastAsiaTheme="majorEastAsia" w:hAnsiTheme="majorEastAsia" w:cs="宋体"/>
          <w:b/>
          <w:kern w:val="0"/>
          <w:szCs w:val="21"/>
        </w:rPr>
      </w:pPr>
      <w:r w:rsidRPr="008D0FF7">
        <w:rPr>
          <w:rFonts w:asciiTheme="majorEastAsia" w:eastAsiaTheme="majorEastAsia" w:hAnsiTheme="majorEastAsia" w:cs="宋体" w:hint="eastAsia"/>
          <w:kern w:val="0"/>
          <w:szCs w:val="21"/>
        </w:rPr>
        <w:t>背诵《古诗三首》，导入新课。</w:t>
      </w: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（二）理解题意，弄清观点</w:t>
      </w:r>
    </w:p>
    <w:p w:rsidR="008D0FF7" w:rsidRDefault="00A32B2F" w:rsidP="008D0FF7">
      <w:pPr>
        <w:pStyle w:val="a9"/>
        <w:spacing w:line="360" w:lineRule="auto"/>
        <w:ind w:firstLineChars="100" w:firstLine="210"/>
        <w:rPr>
          <w:rFonts w:ascii="宋体" w:hAnsi="宋体" w:cs="宋体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1.解题意：</w:t>
      </w:r>
      <w:r w:rsidR="00F87E41">
        <w:rPr>
          <w:rFonts w:ascii="宋体" w:hAnsi="宋体" w:cs="宋体" w:hint="eastAsia"/>
          <w:szCs w:val="21"/>
        </w:rPr>
        <w:t>“少年中国”就是指</w:t>
      </w:r>
      <w:r>
        <w:rPr>
          <w:rFonts w:ascii="宋体" w:hAnsi="宋体" w:cs="宋体" w:hint="eastAsia"/>
          <w:szCs w:val="21"/>
        </w:rPr>
        <w:t>年轻的中国。</w:t>
      </w:r>
    </w:p>
    <w:p w:rsidR="000809AD" w:rsidRDefault="00A32B2F" w:rsidP="008D0FF7">
      <w:pPr>
        <w:pStyle w:val="a9"/>
        <w:spacing w:line="360" w:lineRule="auto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“说”是古代的一种议论文体，用来表达作者的某种观点。</w:t>
      </w:r>
    </w:p>
    <w:p w:rsidR="000809AD" w:rsidRDefault="00A32B2F" w:rsidP="00F87E41">
      <w:pPr>
        <w:spacing w:line="440" w:lineRule="exact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2.</w:t>
      </w:r>
      <w:r w:rsidR="00F87E41">
        <w:rPr>
          <w:rFonts w:asciiTheme="majorEastAsia" w:eastAsiaTheme="majorEastAsia" w:hAnsiTheme="majorEastAsia" w:cs="宋体" w:hint="eastAsia"/>
          <w:kern w:val="0"/>
          <w:szCs w:val="21"/>
        </w:rPr>
        <w:t>知观点：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议论文作者一般会在文章开头提出观点</w:t>
      </w:r>
      <w:r w:rsidR="00A27586">
        <w:rPr>
          <w:rFonts w:asciiTheme="majorEastAsia" w:eastAsiaTheme="majorEastAsia" w:hAnsiTheme="majorEastAsia" w:cs="宋体" w:hint="eastAsia"/>
          <w:kern w:val="0"/>
          <w:szCs w:val="21"/>
        </w:rPr>
        <w:t>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故今日之责任不在他人，而全在我少年。</w:t>
      </w:r>
    </w:p>
    <w:p w:rsidR="000809AD" w:rsidRDefault="00A27586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说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对这句话的理解？所以今天的责任不在别人身上，全在我们少年身上。故：所以。</w:t>
      </w:r>
    </w:p>
    <w:p w:rsidR="000809AD" w:rsidRDefault="00A32B2F">
      <w:pPr>
        <w:spacing w:line="440" w:lineRule="exact"/>
        <w:ind w:firstLineChars="100" w:firstLine="211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二、学习字词，疏通文意</w:t>
      </w:r>
    </w:p>
    <w:p w:rsidR="000809AD" w:rsidRDefault="00A32B2F">
      <w:pPr>
        <w:spacing w:line="44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lastRenderedPageBreak/>
        <w:t>出示学习活动：①自由朗读课文，将课文读通顺流利，把握语速、节奏。②结合注释，了解文章大意。</w:t>
      </w: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（一）检查朗读，学生随机评价，教师重点点拨。</w:t>
      </w:r>
    </w:p>
    <w:p w:rsidR="000809AD" w:rsidRPr="00F87E41" w:rsidRDefault="00A32B2F" w:rsidP="00F87E41">
      <w:pPr>
        <w:spacing w:line="440" w:lineRule="exact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1.读好第二自然段</w:t>
      </w:r>
    </w:p>
    <w:p w:rsidR="000809AD" w:rsidRDefault="00A32B2F">
      <w:r>
        <w:rPr>
          <w:rFonts w:ascii="Arial" w:eastAsia="宋体" w:hAnsi="Arial" w:cs="Arial"/>
          <w:color w:val="0F0F0F"/>
          <w:kern w:val="0"/>
          <w:sz w:val="18"/>
          <w:szCs w:val="18"/>
        </w:rPr>
        <w:t>红日初升，其道大光。河出伏流，</w:t>
      </w:r>
      <w:proofErr w:type="gramStart"/>
      <w:r>
        <w:rPr>
          <w:rFonts w:ascii="Arial" w:eastAsia="宋体" w:hAnsi="Arial" w:cs="Arial"/>
          <w:color w:val="0F0F0F"/>
          <w:kern w:val="0"/>
          <w:sz w:val="18"/>
          <w:szCs w:val="18"/>
        </w:rPr>
        <w:t>一</w: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 xml:space="preserve"> EQ \* jc0 \* "Font:Arial" \* hps12 \o \ad(\s \up 8(xi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è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泻</w:instrText>
      </w:r>
      <w:proofErr w:type="gramEnd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汪洋。潜龙腾渊，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EQ \* jc0 \* "Font:Arial" \* hps12 \o(\s\up 8(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l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í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n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鳞</w:instrTex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proofErr w:type="gramStart"/>
      <w:r>
        <w:rPr>
          <w:rFonts w:ascii="Arial" w:eastAsia="宋体" w:hAnsi="Arial" w:cs="Arial"/>
          <w:color w:val="FF0000"/>
          <w:kern w:val="0"/>
          <w:sz w:val="18"/>
          <w:szCs w:val="18"/>
        </w:rPr>
        <w:t>爪</w:t>
      </w:r>
      <w:proofErr w:type="gramEnd"/>
      <w:r>
        <w:rPr>
          <w:rFonts w:ascii="Arial" w:eastAsia="宋体" w:hAnsi="Arial" w:cs="Arial"/>
          <w:color w:val="0F0F0F"/>
          <w:kern w:val="0"/>
          <w:sz w:val="18"/>
          <w:szCs w:val="18"/>
        </w:rPr>
        <w:t>飞扬。</w:t>
      </w:r>
    </w:p>
    <w:p w:rsidR="000809AD" w:rsidRDefault="00A32B2F">
      <w:r>
        <w:rPr>
          <w:rFonts w:ascii="Arial" w:eastAsia="宋体" w:hAnsi="Arial" w:cs="Arial"/>
          <w:color w:val="0F0F0F"/>
          <w:kern w:val="0"/>
          <w:sz w:val="18"/>
          <w:szCs w:val="18"/>
        </w:rPr>
        <w:t>乳虎啸谷，百兽震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ruby>
          <w:rubyPr>
            <w:rubyAlign w:val="center"/>
            <w:hps w:val="12"/>
            <w:hpsRaise w:val="16"/>
            <w:hpsBaseText w:val="18"/>
            <w:lid w:val="zh-CN"/>
          </w:rubyPr>
          <w:rt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hu</w:t>
            </w:r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á</w:t>
            </w:r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n</w:t>
            </w:r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ɡ</w:t>
            </w:r>
          </w:rt>
          <w:rubyBase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惶</w:t>
            </w:r>
          </w:rubyBase>
        </w:ruby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。</w:t>
      </w:r>
      <w:proofErr w:type="gramStart"/>
      <w:r>
        <w:rPr>
          <w:rFonts w:ascii="Arial" w:eastAsia="宋体" w:hAnsi="Arial" w:cs="Arial"/>
          <w:color w:val="0F0F0F"/>
          <w:kern w:val="0"/>
          <w:sz w:val="18"/>
          <w:szCs w:val="18"/>
        </w:rPr>
        <w:t>鹰</w: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 xml:space="preserve"> EQ \* jc0 \* "Font:Arial" \* hps12 \o \ad(\s \up 8(s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ǔ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n),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隼</w:instrText>
      </w:r>
      <w:proofErr w:type="gramEnd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试翼，风尘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吸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张。奇花初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EQ \* jc0 \* "Font:Arial" \* hps12 \o(\s\up 8(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t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ā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i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胎</w:instrTex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，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ruby>
          <w:rubyPr>
            <w:rubyAlign w:val="center"/>
            <w:hps w:val="12"/>
            <w:hpsRaise w:val="16"/>
            <w:hpsBaseText w:val="18"/>
            <w:lid w:val="zh-CN"/>
          </w:rubyPr>
          <w:rt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y</w:t>
            </w:r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ù</w:t>
            </w:r>
          </w:rt>
          <w:rubyBase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矞</w:t>
            </w:r>
          </w:rubyBase>
        </w:ruby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矞皇皇。</w:t>
      </w:r>
    </w:p>
    <w:p w:rsidR="000809AD" w:rsidRDefault="00A32B2F">
      <w:pPr>
        <w:rPr>
          <w:rFonts w:asciiTheme="majorEastAsia" w:eastAsia="宋体" w:hAnsiTheme="majorEastAsia" w:cs="宋体"/>
          <w:kern w:val="0"/>
          <w:szCs w:val="21"/>
        </w:rPr>
      </w:pPr>
      <w:r>
        <w:rPr>
          <w:rFonts w:ascii="Arial" w:eastAsia="宋体" w:hAnsi="Arial" w:cs="Arial"/>
          <w:color w:val="FF0000"/>
          <w:kern w:val="0"/>
          <w:sz w:val="18"/>
          <w:szCs w:val="18"/>
        </w:rPr>
        <w:t>干将发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ruby>
          <w:rubyPr>
            <w:rubyAlign w:val="center"/>
            <w:hps w:val="12"/>
            <w:hpsRaise w:val="16"/>
            <w:hpsBaseText w:val="18"/>
            <w:lid w:val="zh-CN"/>
          </w:rubyPr>
          <w:rt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x</w:t>
            </w:r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í</w:t>
            </w:r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n</w:t>
            </w:r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ɡ</w:t>
            </w:r>
          </w:rt>
          <w:rubyBase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硎</w:t>
            </w:r>
          </w:rubyBase>
        </w:ruby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，有作其芒。天戴其苍，地</w:t>
      </w:r>
      <w:r w:rsidR="00643AE0">
        <w:rPr>
          <w:rFonts w:ascii="Arial" w:eastAsia="宋体" w:hAnsi="Arial" w:cs="Arial" w:hint="eastAsia"/>
          <w:color w:val="FF0000"/>
          <w:kern w:val="0"/>
          <w:sz w:val="18"/>
          <w:szCs w:val="18"/>
        </w:rPr>
        <w:ruby>
          <w:rubyPr>
            <w:rubyAlign w:val="center"/>
            <w:hps w:val="12"/>
            <w:hpsRaise w:val="16"/>
            <w:hpsBaseText w:val="18"/>
            <w:lid w:val="zh-CN"/>
          </w:rubyPr>
          <w:rt>
            <w:r w:rsidR="00A32B2F">
              <w:rPr>
                <w:rFonts w:ascii="Arial" w:eastAsia="宋体" w:hAnsi="Arial" w:cs="Arial" w:hint="eastAsia"/>
                <w:color w:val="FF0000"/>
                <w:kern w:val="0"/>
                <w:sz w:val="18"/>
                <w:szCs w:val="18"/>
              </w:rPr>
              <w:t>l</w:t>
            </w:r>
            <w:r w:rsidR="00A32B2F">
              <w:rPr>
                <w:rFonts w:ascii="Arial" w:eastAsia="宋体" w:hAnsi="Arial" w:cs="Arial" w:hint="eastAsia"/>
                <w:color w:val="FF0000"/>
                <w:kern w:val="0"/>
                <w:sz w:val="18"/>
                <w:szCs w:val="18"/>
              </w:rPr>
              <w:t>ǚ</w:t>
            </w:r>
          </w:rt>
          <w:rubyBase>
            <w:r w:rsidR="00A32B2F">
              <w:rPr>
                <w:rFonts w:ascii="Arial" w:eastAsia="宋体" w:hAnsi="Arial" w:cs="Arial" w:hint="eastAsia"/>
                <w:color w:val="FF0000"/>
                <w:kern w:val="0"/>
                <w:sz w:val="18"/>
                <w:szCs w:val="18"/>
              </w:rPr>
              <w:t>履</w:t>
            </w:r>
          </w:rubyBase>
        </w:ruby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其黄。纵有千古，横有八荒。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前途似海，来日方长。</w:t>
      </w:r>
    </w:p>
    <w:p w:rsidR="000809AD" w:rsidRDefault="00F87E41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“爪”在“鳞爪飞扬”中读“</w:t>
      </w:r>
      <w:proofErr w:type="spellStart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zh</w:t>
      </w:r>
      <w:proofErr w:type="spellEnd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ǎo”，大型鸟兽</w:t>
      </w:r>
      <w:proofErr w:type="gramStart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的脚读“</w:t>
      </w:r>
      <w:proofErr w:type="spellStart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zh</w:t>
      </w:r>
      <w:proofErr w:type="spellEnd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ǎo”</w:t>
      </w:r>
      <w:proofErr w:type="gramEnd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，如龙爪、虎爪、鹰爪，表示小型的鸟兽的脚时读“</w:t>
      </w:r>
      <w:proofErr w:type="spellStart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zhu</w:t>
      </w:r>
      <w:proofErr w:type="spellEnd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ǎ”。</w:t>
      </w: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“干将发硎”中“干将”是古代的宝剑名，读第一声“gān jiāng，都读第四声时理解为能干的人（得力干将）；“发”是出的意思，读第一声“fā”。</w:t>
      </w: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（二）结合注释和资料，疏通文意</w:t>
      </w:r>
    </w:p>
    <w:p w:rsidR="00146D9A" w:rsidRDefault="00F87E41">
      <w:pPr>
        <w:spacing w:line="440" w:lineRule="exact"/>
        <w:ind w:left="211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1.</w:t>
      </w:r>
      <w:r w:rsidR="00146D9A">
        <w:rPr>
          <w:rFonts w:asciiTheme="majorEastAsia" w:eastAsiaTheme="majorEastAsia" w:hAnsiTheme="majorEastAsia" w:cs="宋体" w:hint="eastAsia"/>
          <w:kern w:val="0"/>
          <w:szCs w:val="21"/>
        </w:rPr>
        <w:t>第一自然段意思</w:t>
      </w:r>
    </w:p>
    <w:p w:rsidR="000809AD" w:rsidRDefault="00146D9A">
      <w:pPr>
        <w:spacing w:line="440" w:lineRule="exact"/>
        <w:ind w:left="211"/>
        <w:rPr>
          <w:rFonts w:ascii="Arial" w:hAnsi="Arial" w:cs="Arial"/>
          <w:color w:val="0F0F0F"/>
          <w:kern w:val="0"/>
          <w:sz w:val="18"/>
          <w:szCs w:val="18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（1）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一起说：</w:t>
      </w:r>
      <w:r w:rsidR="00A32B2F">
        <w:rPr>
          <w:rFonts w:ascii="Arial" w:eastAsia="宋体" w:hAnsi="Arial" w:cs="Arial"/>
          <w:color w:val="0F0F0F"/>
          <w:kern w:val="0"/>
          <w:sz w:val="18"/>
          <w:szCs w:val="18"/>
        </w:rPr>
        <w:t>故今日之责任，不在他人，而全在我少年。</w:t>
      </w:r>
      <w:r w:rsidR="00A32B2F">
        <w:rPr>
          <w:rFonts w:ascii="Arial" w:eastAsia="宋体" w:hAnsi="Arial" w:cs="Arial" w:hint="eastAsia"/>
          <w:color w:val="0F0F0F"/>
          <w:kern w:val="0"/>
          <w:sz w:val="18"/>
          <w:szCs w:val="18"/>
        </w:rPr>
        <w:t>(</w:t>
      </w:r>
      <w:r w:rsidR="00A32B2F">
        <w:rPr>
          <w:rFonts w:ascii="Arial" w:hAnsi="Arial" w:cs="Arial"/>
          <w:color w:val="0F0F0F"/>
          <w:sz w:val="18"/>
          <w:szCs w:val="18"/>
        </w:rPr>
        <w:t>所以说今天的责任，不在别人身上，全在我们少年身上。</w:t>
      </w:r>
      <w:r w:rsidR="00A32B2F">
        <w:rPr>
          <w:rFonts w:ascii="Arial" w:hAnsi="Arial" w:cs="Arial" w:hint="eastAsia"/>
          <w:color w:val="0F0F0F"/>
          <w:sz w:val="18"/>
          <w:szCs w:val="18"/>
        </w:rPr>
        <w:t>)</w:t>
      </w:r>
    </w:p>
    <w:p w:rsidR="00146D9A" w:rsidRDefault="00146D9A">
      <w:pPr>
        <w:spacing w:line="440" w:lineRule="exact"/>
        <w:ind w:left="211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（2）</w:t>
      </w:r>
      <w:r w:rsidR="00A32B2F">
        <w:rPr>
          <w:rFonts w:ascii="Arial" w:eastAsia="宋体" w:hAnsi="Arial" w:cs="Arial" w:hint="eastAsia"/>
          <w:color w:val="0F0F0F"/>
          <w:kern w:val="0"/>
          <w:szCs w:val="21"/>
        </w:rPr>
        <w:t>一生说第一句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。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少年智则国智，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（</w:t>
      </w:r>
      <w:r>
        <w:rPr>
          <w:rFonts w:ascii="Arial" w:hAnsi="Arial" w:cs="Arial"/>
          <w:color w:val="0F0F0F"/>
          <w:sz w:val="18"/>
          <w:szCs w:val="18"/>
        </w:rPr>
        <w:t>少年聪明</w:t>
      </w:r>
      <w:r>
        <w:rPr>
          <w:rFonts w:ascii="Arial" w:hAnsi="Arial" w:cs="Arial" w:hint="eastAsia"/>
          <w:color w:val="0F0F0F"/>
          <w:sz w:val="18"/>
          <w:szCs w:val="18"/>
        </w:rPr>
        <w:t>，</w:t>
      </w:r>
      <w:r>
        <w:rPr>
          <w:rFonts w:ascii="Arial" w:hAnsi="Arial" w:cs="Arial"/>
          <w:color w:val="0F0F0F"/>
          <w:sz w:val="18"/>
          <w:szCs w:val="18"/>
        </w:rPr>
        <w:t>国家就聪明，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）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则：就</w:t>
      </w:r>
    </w:p>
    <w:p w:rsidR="000809AD" w:rsidRDefault="00146D9A">
      <w:pPr>
        <w:spacing w:line="440" w:lineRule="exact"/>
        <w:ind w:left="211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（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3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）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体会第一自然段句式和内容的特点。都是“少年……则国……”三个以上相同的句式构成了排比（改换格式）</w:t>
      </w:r>
    </w:p>
    <w:p w:rsidR="00146D9A" w:rsidRDefault="00146D9A">
      <w:pPr>
        <w:spacing w:line="440" w:lineRule="exact"/>
        <w:ind w:left="211"/>
        <w:rPr>
          <w:rFonts w:ascii="Arial" w:eastAsia="宋体" w:hAnsi="Arial" w:cs="Arial"/>
          <w:color w:val="0F0F0F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（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4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）一生说剩下的句意</w:t>
      </w:r>
    </w:p>
    <w:p w:rsidR="000809AD" w:rsidRDefault="00A32B2F">
      <w:pPr>
        <w:pStyle w:val="a9"/>
        <w:spacing w:line="440" w:lineRule="exact"/>
        <w:ind w:left="211" w:firstLineChars="0" w:firstLine="0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少年富则国富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少年强则国强，少年独立则国独立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少年自由则国自由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少年进步则国进步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少年胜于欧洲，则国胜于欧洲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少年雄于地球，则国雄于地球。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（</w:t>
      </w:r>
      <w:r>
        <w:rPr>
          <w:rFonts w:ascii="Arial" w:hAnsi="Arial" w:cs="Arial"/>
          <w:color w:val="0F0F0F"/>
          <w:sz w:val="18"/>
          <w:szCs w:val="18"/>
        </w:rPr>
        <w:t>少年富裕</w:t>
      </w:r>
      <w:r>
        <w:rPr>
          <w:rFonts w:ascii="Arial" w:hAnsi="Arial" w:cs="Arial" w:hint="eastAsia"/>
          <w:color w:val="0F0F0F"/>
          <w:sz w:val="18"/>
          <w:szCs w:val="18"/>
        </w:rPr>
        <w:t>，</w:t>
      </w:r>
      <w:r>
        <w:rPr>
          <w:rFonts w:ascii="Arial" w:hAnsi="Arial" w:cs="Arial"/>
          <w:color w:val="0F0F0F"/>
          <w:sz w:val="18"/>
          <w:szCs w:val="18"/>
        </w:rPr>
        <w:t>国家就富裕</w:t>
      </w:r>
      <w:r>
        <w:rPr>
          <w:rFonts w:ascii="Arial" w:hAnsi="Arial" w:cs="Arial" w:hint="eastAsia"/>
          <w:color w:val="0F0F0F"/>
          <w:sz w:val="18"/>
          <w:szCs w:val="18"/>
        </w:rPr>
        <w:t>，</w:t>
      </w:r>
      <w:r>
        <w:rPr>
          <w:rFonts w:ascii="Arial" w:hAnsi="Arial" w:cs="Arial"/>
          <w:color w:val="0F0F0F"/>
          <w:sz w:val="18"/>
          <w:szCs w:val="18"/>
        </w:rPr>
        <w:t>少年强大国家就强大，少年独立国家就独立，少年自由国家就自由，少年进步国家就进步，少年胜过欧洲，国家就胜过欧洲，少年称雄于世界，我国家就称雄于世界。</w:t>
      </w:r>
      <w:r>
        <w:rPr>
          <w:rFonts w:ascii="Arial" w:hAnsi="Arial" w:cs="Arial" w:hint="eastAsia"/>
          <w:color w:val="0F0F0F"/>
          <w:sz w:val="18"/>
          <w:szCs w:val="18"/>
        </w:rPr>
        <w:t>）</w:t>
      </w:r>
    </w:p>
    <w:p w:rsidR="000809AD" w:rsidRDefault="00146D9A" w:rsidP="00146D9A">
      <w:pPr>
        <w:tabs>
          <w:tab w:val="left" w:pos="312"/>
        </w:tabs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带着</w:t>
      </w:r>
      <w:proofErr w:type="gramStart"/>
      <w:r>
        <w:rPr>
          <w:rFonts w:asciiTheme="majorEastAsia" w:eastAsiaTheme="majorEastAsia" w:hAnsiTheme="majorEastAsia" w:cs="宋体" w:hint="eastAsia"/>
          <w:kern w:val="0"/>
          <w:szCs w:val="21"/>
        </w:rPr>
        <w:t>理解齐读第一</w:t>
      </w:r>
      <w:proofErr w:type="gramEnd"/>
      <w:r>
        <w:rPr>
          <w:rFonts w:asciiTheme="majorEastAsia" w:eastAsiaTheme="majorEastAsia" w:hAnsiTheme="majorEastAsia" w:cs="宋体" w:hint="eastAsia"/>
          <w:kern w:val="0"/>
          <w:szCs w:val="21"/>
        </w:rPr>
        <w:t>自然段</w:t>
      </w:r>
    </w:p>
    <w:p w:rsidR="000809AD" w:rsidRDefault="00F87E41" w:rsidP="00146D9A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2</w:t>
      </w:r>
      <w:r w:rsidR="00146D9A">
        <w:rPr>
          <w:rFonts w:asciiTheme="majorEastAsia" w:eastAsiaTheme="majorEastAsia" w:hAnsiTheme="majorEastAsia" w:cs="宋体" w:hint="eastAsia"/>
          <w:kern w:val="0"/>
          <w:szCs w:val="21"/>
        </w:rPr>
        <w:t>.联系连贯而有气势地朗读</w:t>
      </w:r>
      <w:r w:rsidR="00146D9A">
        <w:rPr>
          <w:rFonts w:asciiTheme="majorEastAsia" w:eastAsiaTheme="majorEastAsia" w:hAnsiTheme="majorEastAsia" w:cs="宋体"/>
          <w:kern w:val="0"/>
          <w:szCs w:val="21"/>
        </w:rPr>
        <w:t xml:space="preserve"> </w:t>
      </w:r>
    </w:p>
    <w:p w:rsidR="00D3117F" w:rsidRDefault="00F87E41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四人小组内设计朗读活动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读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出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气势</w:t>
      </w:r>
    </w:p>
    <w:p w:rsidR="000809AD" w:rsidRDefault="00A32B2F">
      <w:pPr>
        <w:spacing w:line="440" w:lineRule="exact"/>
        <w:ind w:firstLineChars="100" w:firstLine="211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三、交流资料，走进时代</w:t>
      </w:r>
    </w:p>
    <w:p w:rsidR="000809AD" w:rsidRDefault="00A32B2F"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（一）了解写作目的</w:t>
      </w:r>
    </w:p>
    <w:p w:rsidR="000809AD" w:rsidRDefault="00A32B2F">
      <w:pPr>
        <w:spacing w:line="44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梁启超为什么要写这篇文章呢？</w:t>
      </w:r>
      <w:r w:rsidR="00F87E41">
        <w:rPr>
          <w:rFonts w:ascii="宋体" w:hAnsi="宋体" w:cs="宋体"/>
          <w:szCs w:val="21"/>
        </w:rPr>
        <w:t xml:space="preserve"> </w:t>
      </w:r>
    </w:p>
    <w:p w:rsidR="000809AD" w:rsidRDefault="00A32B2F">
      <w:pPr>
        <w:spacing w:line="44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1.“戊戌变法”：1895年，中日甲午战败，清政府被迫与日本签订了丧权辱国的《马关条</w:t>
      </w:r>
      <w:r>
        <w:rPr>
          <w:rFonts w:ascii="宋体" w:hAnsi="宋体" w:cs="宋体" w:hint="eastAsia"/>
          <w:szCs w:val="21"/>
        </w:rPr>
        <w:lastRenderedPageBreak/>
        <w:t>约》，以启超为代表的维新派人士发动了戊戌变法，希望拯救国家。后来受到慈禧太后干预，变法失败，梁启超逃往日本，在日本创办了《清议报》，为了唤起中国人民的爱国热情，激起民族的自尊心和自信心，他在报刊上发表了《少年中国说》。（最好有视频解说）</w:t>
      </w:r>
    </w:p>
    <w:p w:rsidR="000809AD" w:rsidRDefault="00A32B2F">
      <w:pPr>
        <w:spacing w:line="44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2.出示历史资料图片，让学生了解当时的社会现状。看了这么多，你有什么想说的?</w:t>
      </w:r>
    </w:p>
    <w:p w:rsidR="000809AD" w:rsidRDefault="00A32B2F">
      <w:pPr>
        <w:spacing w:line="440" w:lineRule="exact"/>
        <w:ind w:firstLineChars="100" w:firstLine="210"/>
        <w:rPr>
          <w:rFonts w:ascii="Arial" w:eastAsia="楷体" w:hAnsi="Arial" w:cs="Arial"/>
          <w:color w:val="0F0F0F"/>
          <w:kern w:val="0"/>
          <w:sz w:val="18"/>
          <w:szCs w:val="18"/>
        </w:rPr>
      </w:pPr>
      <w:r>
        <w:rPr>
          <w:rFonts w:ascii="宋体" w:hAnsi="宋体" w:cs="宋体" w:hint="eastAsia"/>
          <w:szCs w:val="21"/>
        </w:rPr>
        <w:t>3.我们深刻地感受到当时中华不振，梁启超比我们的感受更强烈，</w:t>
      </w:r>
      <w:r>
        <w:rPr>
          <w:rFonts w:asciiTheme="minorEastAsia" w:hAnsiTheme="minorEastAsia" w:cstheme="minorEastAsia" w:hint="eastAsia"/>
          <w:color w:val="0F0F0F"/>
          <w:kern w:val="0"/>
          <w:szCs w:val="21"/>
        </w:rPr>
        <w:t>他在《少年中国说》中这样写道：</w:t>
      </w:r>
      <w:r>
        <w:rPr>
          <w:rFonts w:ascii="楷体" w:eastAsia="楷体" w:hAnsi="楷体" w:cs="楷体" w:hint="eastAsia"/>
          <w:color w:val="0F0F0F"/>
          <w:kern w:val="0"/>
          <w:szCs w:val="21"/>
        </w:rPr>
        <w:t>日本人之称我中国也，一则曰老大帝国，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再则曰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老大帝国。是语也，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盖袭译欧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西人之言也。呜呼！我中国其果老大矣乎？梁启超曰：恶！是何言！是何言！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吾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心目中有一少年中国在！（一位学生读）</w:t>
      </w:r>
    </w:p>
    <w:p w:rsidR="000809AD" w:rsidRDefault="00A32B2F">
      <w:pPr>
        <w:spacing w:line="440" w:lineRule="exact"/>
        <w:ind w:firstLineChars="200" w:firstLine="420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看了资料后，你知道“老大帝国”是什么样的国家吗？腐朽、衰落、没有活力的国家。但梁启超却认为中国不是老大帝国，而是少年中国。</w:t>
      </w:r>
    </w:p>
    <w:p w:rsidR="000809AD" w:rsidRDefault="00A32B2F">
      <w:pPr>
        <w:spacing w:line="440" w:lineRule="exact"/>
        <w:ind w:firstLineChars="200" w:firstLine="420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现在你知道少年要承担什么责任了吗？振兴中国。</w:t>
      </w:r>
    </w:p>
    <w:p w:rsidR="000809AD" w:rsidRDefault="00A32B2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那么梁启超心中有一个怎样的少年中国呢？</w:t>
      </w:r>
      <w:r w:rsidR="00F87E41">
        <w:rPr>
          <w:rFonts w:ascii="宋体" w:hAnsi="宋体" w:cs="宋体"/>
          <w:szCs w:val="21"/>
        </w:rPr>
        <w:t xml:space="preserve"> </w:t>
      </w:r>
    </w:p>
    <w:p w:rsidR="000809AD" w:rsidRDefault="00A32B2F"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四、品读欣赏，深入探究</w:t>
      </w:r>
    </w:p>
    <w:p w:rsidR="000809AD" w:rsidRDefault="00A32B2F"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（一）感受中国少年的美好</w:t>
      </w:r>
    </w:p>
    <w:p w:rsidR="000809AD" w:rsidRDefault="00A32B2F">
      <w:pPr>
        <w:spacing w:line="440" w:lineRule="exact"/>
        <w:ind w:firstLineChars="100" w:firstLine="210"/>
        <w:rPr>
          <w:rFonts w:asciiTheme="minorEastAsia" w:hAnsiTheme="minorEastAsia" w:cstheme="minorEastAsia"/>
          <w:color w:val="0F0F0F"/>
          <w:kern w:val="0"/>
          <w:szCs w:val="21"/>
        </w:rPr>
      </w:pPr>
      <w:r>
        <w:rPr>
          <w:rFonts w:ascii="宋体" w:hAnsi="宋体" w:cs="宋体" w:hint="eastAsia"/>
          <w:szCs w:val="21"/>
        </w:rPr>
        <w:t>1.梁启超在文章中提出了</w:t>
      </w:r>
      <w:r>
        <w:rPr>
          <w:rFonts w:asciiTheme="minorEastAsia" w:hAnsiTheme="minorEastAsia" w:cstheme="minorEastAsia" w:hint="eastAsia"/>
          <w:szCs w:val="21"/>
        </w:rPr>
        <w:t>“</w:t>
      </w:r>
      <w:r>
        <w:rPr>
          <w:rFonts w:asciiTheme="minorEastAsia" w:hAnsiTheme="minorEastAsia" w:cstheme="minorEastAsia" w:hint="eastAsia"/>
          <w:color w:val="0F0F0F"/>
          <w:kern w:val="0"/>
          <w:szCs w:val="21"/>
        </w:rPr>
        <w:t>故今日之责任，不在他人，而全在我少年。”的观点，你猜猜看，他为什么会有这样的想法呢？</w:t>
      </w:r>
    </w:p>
    <w:p w:rsidR="000809AD" w:rsidRDefault="00A32B2F">
      <w:pPr>
        <w:spacing w:line="440" w:lineRule="exact"/>
        <w:ind w:firstLineChars="100" w:firstLine="210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Theme="minorEastAsia" w:hAnsiTheme="minorEastAsia" w:cstheme="minorEastAsia" w:hint="eastAsia"/>
          <w:color w:val="0F0F0F"/>
          <w:kern w:val="0"/>
          <w:szCs w:val="21"/>
        </w:rPr>
        <w:t>2.梁启超是这样写少年的：</w:t>
      </w:r>
      <w:r>
        <w:rPr>
          <w:rFonts w:ascii="楷体" w:eastAsia="楷体" w:hAnsi="楷体" w:cs="楷体" w:hint="eastAsia"/>
          <w:color w:val="0F0F0F"/>
          <w:kern w:val="0"/>
          <w:szCs w:val="21"/>
        </w:rPr>
        <w:t>少年人常思将来。惟思将来也，故生希望心。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希望也，故进取。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进取也，故日新。惟思将来也，事事皆其所未经者，故常敢破格。少年人常好行乐。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行乐也，故盛气。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盛气也，故豪壮。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豪壮也，故冒险。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冒险也，故能造世界。</w:t>
      </w:r>
    </w:p>
    <w:p w:rsidR="000809AD" w:rsidRDefault="00A32B2F">
      <w:pPr>
        <w:spacing w:line="440" w:lineRule="exact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读了这段话，你知道为什么梁启超说振兴中国的责任在少年身上了吗？少年身上有许多地方比老年人优秀，他们思考未来，内心充满希望，进取，更新，敢破格，盛气，豪壮，敢于冒险，创造世界。</w:t>
      </w:r>
    </w:p>
    <w:p w:rsidR="000809AD" w:rsidRPr="00F87E41" w:rsidRDefault="00A32B2F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正是因为中国少年身上有这么多优点，所以梁启超才会寄希望于中国少年。</w:t>
      </w:r>
    </w:p>
    <w:p w:rsidR="000809AD" w:rsidRDefault="00A32B2F">
      <w:pPr>
        <w:pStyle w:val="a9"/>
        <w:spacing w:line="440" w:lineRule="exact"/>
        <w:ind w:firstLineChars="0" w:firstLine="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（</w:t>
      </w:r>
      <w:r w:rsidR="00F87E41">
        <w:rPr>
          <w:rFonts w:asciiTheme="majorEastAsia" w:eastAsiaTheme="majorEastAsia" w:hAnsiTheme="majorEastAsia" w:cs="宋体" w:hint="eastAsia"/>
          <w:b/>
          <w:kern w:val="0"/>
          <w:szCs w:val="21"/>
        </w:rPr>
        <w:t>二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）诵读中品悟少年中国和中国少年的联系</w:t>
      </w:r>
    </w:p>
    <w:p w:rsidR="000809AD" w:rsidRDefault="00F87E41" w:rsidP="00FF07F8">
      <w:pPr>
        <w:spacing w:line="440" w:lineRule="exact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那少年中国和中国少年之间有什么联系呢？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1.出示学习活动：小组讨论：</w:t>
      </w:r>
      <w:r w:rsidR="00A32B2F">
        <w:rPr>
          <w:rFonts w:asciiTheme="majorEastAsia" w:eastAsiaTheme="majorEastAsia" w:hAnsiTheme="majorEastAsia" w:cs="宋体"/>
          <w:kern w:val="0"/>
          <w:szCs w:val="21"/>
        </w:rPr>
        <w:t>结合课文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，</w:t>
      </w:r>
      <w:r w:rsidR="00A32B2F">
        <w:rPr>
          <w:rFonts w:asciiTheme="majorEastAsia" w:eastAsiaTheme="majorEastAsia" w:hAnsiTheme="majorEastAsia" w:cs="宋体"/>
          <w:kern w:val="0"/>
          <w:szCs w:val="21"/>
        </w:rPr>
        <w:t>请你想一想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：少年中国和中国少年之间有什么联系？少年中国的未来要靠中国少年去建设，中国少年的发展要依靠少年中国的力量，少年中国强大了才能培养更多优秀的中国少年。</w:t>
      </w:r>
    </w:p>
    <w:p w:rsidR="000809AD" w:rsidRDefault="00A32B2F">
      <w:pPr>
        <w:spacing w:line="440" w:lineRule="exact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师：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所以少年中国和中国少年是彼此成就的。</w:t>
      </w:r>
    </w:p>
    <w:p w:rsidR="000809AD" w:rsidRPr="008D0FF7" w:rsidRDefault="00A32B2F" w:rsidP="008D0FF7">
      <w:pPr>
        <w:pStyle w:val="a9"/>
        <w:numPr>
          <w:ilvl w:val="0"/>
          <w:numId w:val="1"/>
        </w:numPr>
        <w:spacing w:line="440" w:lineRule="exact"/>
        <w:ind w:firstLineChars="0"/>
        <w:rPr>
          <w:rFonts w:asciiTheme="majorEastAsia" w:eastAsiaTheme="majorEastAsia" w:hAnsiTheme="majorEastAsia" w:cs="宋体"/>
          <w:kern w:val="0"/>
          <w:szCs w:val="21"/>
        </w:rPr>
      </w:pPr>
      <w:r w:rsidRPr="008D0FF7">
        <w:rPr>
          <w:rFonts w:asciiTheme="majorEastAsia" w:eastAsiaTheme="majorEastAsia" w:hAnsiTheme="majorEastAsia" w:cs="宋体" w:hint="eastAsia"/>
          <w:kern w:val="0"/>
          <w:szCs w:val="21"/>
        </w:rPr>
        <w:t>作为中国少年，我们不会忘记梁启超先生百年前的嘱托——让我们带着这份希望与责任，再次朗读第一自然段</w:t>
      </w:r>
      <w:r w:rsidR="00FF07F8" w:rsidRPr="008D0FF7">
        <w:rPr>
          <w:rFonts w:asciiTheme="majorEastAsia" w:eastAsiaTheme="majorEastAsia" w:hAnsiTheme="majorEastAsia" w:cs="宋体" w:hint="eastAsia"/>
          <w:kern w:val="0"/>
          <w:szCs w:val="21"/>
        </w:rPr>
        <w:t>。</w:t>
      </w:r>
    </w:p>
    <w:p w:rsidR="008D0FF7" w:rsidRPr="008D0FF7" w:rsidRDefault="008D0FF7" w:rsidP="008D0FF7">
      <w:pPr>
        <w:pStyle w:val="a9"/>
        <w:spacing w:line="440" w:lineRule="exact"/>
        <w:ind w:left="420" w:firstLineChars="0" w:firstLine="0"/>
        <w:rPr>
          <w:rFonts w:asciiTheme="majorEastAsia" w:eastAsiaTheme="majorEastAsia" w:hAnsiTheme="majorEastAsia" w:cs="宋体"/>
          <w:b/>
          <w:kern w:val="0"/>
          <w:szCs w:val="21"/>
        </w:rPr>
      </w:pP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lastRenderedPageBreak/>
        <w:t>五、回眸主题，总结拓展</w:t>
      </w:r>
    </w:p>
    <w:p w:rsidR="000809AD" w:rsidRPr="00B6773D" w:rsidRDefault="00A32B2F" w:rsidP="00B6773D">
      <w:pPr>
        <w:spacing w:line="44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/>
          <w:kern w:val="0"/>
          <w:szCs w:val="21"/>
        </w:rPr>
        <w:t>今天我们结合资料和课文注释学习了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《少年中国说》，在理解课文内容的基础上理解了少年中国和中国少年之间的联系，体会到了梁启超对中国少年的殷切希望。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809AD">
        <w:trPr>
          <w:trHeight w:val="2220"/>
        </w:trPr>
        <w:tc>
          <w:tcPr>
            <w:tcW w:w="8522" w:type="dxa"/>
          </w:tcPr>
          <w:p w:rsidR="000809AD" w:rsidRDefault="00647543" w:rsidP="00647543">
            <w:pPr>
              <w:spacing w:line="440" w:lineRule="exact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【板书设计】                 </w: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少年中国</w: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  <w:u w:val="single" w:color="00B0F0"/>
              </w:rPr>
              <w:t>说</w:t>
            </w:r>
          </w:p>
          <w:p w:rsidR="000809AD" w:rsidRDefault="00A32B2F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B0F0"/>
                <w:kern w:val="0"/>
                <w:sz w:val="18"/>
                <w:szCs w:val="18"/>
              </w:rPr>
              <w:t>议论</w:t>
            </w:r>
          </w:p>
          <w:p w:rsidR="000809AD" w:rsidRDefault="00A32B2F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故今日之责任，不在他人，而全在我少年。</w:t>
            </w:r>
          </w:p>
          <w:p w:rsidR="000809AD" w:rsidRDefault="00000000">
            <w:pPr>
              <w:spacing w:line="440" w:lineRule="exact"/>
              <w:ind w:firstLineChars="700" w:firstLine="1680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sz w:val="24"/>
              </w:rPr>
              <w:pict>
                <v:line id="_x0000_s2053" style="position:absolute;left:0;text-align:left;flip:x;z-index:251658240;mso-width-relative:page;mso-height-relative:page" from="191.2pt,21.7pt" to="191.65pt,67.25pt">
                  <v:stroke startarrow="open" endarrow="open"/>
                </v:line>
              </w:pic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结合注释      </w: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少年中国</w:t>
            </w:r>
          </w:p>
          <w:p w:rsidR="000809AD" w:rsidRDefault="00000000">
            <w:pPr>
              <w:spacing w:line="440" w:lineRule="exact"/>
              <w:ind w:firstLineChars="800" w:firstLine="1680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170.75pt;margin-top:1.75pt;width:46.25pt;height:36.55pt;z-index:251659264;mso-width-relative:page;mso-height-relative:page" filled="f" stroked="f">
                  <v:textbox>
                    <w:txbxContent>
                      <w:p w:rsidR="000809AD" w:rsidRDefault="00A32B2F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成</w:t>
                        </w:r>
                      </w:p>
                      <w:p w:rsidR="000809AD" w:rsidRDefault="00A32B2F">
                        <w:r>
                          <w:rPr>
                            <w:rFonts w:hint="eastAsia"/>
                          </w:rPr>
                          <w:t>此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就</w:t>
                        </w:r>
                      </w:p>
                    </w:txbxContent>
                  </v:textbox>
                </v:shape>
              </w:pic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结合资料                </w:t>
            </w:r>
          </w:p>
          <w:p w:rsidR="000809AD" w:rsidRDefault="000809AD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  <w:p w:rsidR="000809AD" w:rsidRDefault="00A32B2F">
            <w:pPr>
              <w:spacing w:line="440" w:lineRule="exact"/>
              <w:ind w:firstLineChars="1400" w:firstLine="3373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中国少年</w:t>
            </w:r>
          </w:p>
        </w:tc>
      </w:tr>
    </w:tbl>
    <w:p w:rsidR="007A6E3A" w:rsidRDefault="007A6E3A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</w:p>
    <w:p w:rsidR="00201F77" w:rsidRDefault="003F6087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【</w:t>
      </w:r>
      <w:r w:rsidR="007A6E3A" w:rsidRPr="003F6087">
        <w:rPr>
          <w:rFonts w:asciiTheme="majorEastAsia" w:eastAsiaTheme="majorEastAsia" w:hAnsiTheme="majorEastAsia" w:cs="宋体"/>
          <w:b/>
          <w:bCs/>
          <w:kern w:val="0"/>
          <w:szCs w:val="21"/>
        </w:rPr>
        <w:t>教学反思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】</w:t>
      </w:r>
    </w:p>
    <w:p w:rsidR="00201F77" w:rsidRDefault="00201F77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一、优点：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1.</w:t>
      </w:r>
      <w:r w:rsidR="007A6E3A">
        <w:rPr>
          <w:rFonts w:asciiTheme="majorEastAsia" w:eastAsiaTheme="majorEastAsia" w:hAnsiTheme="majorEastAsia" w:cs="宋体" w:hint="eastAsia"/>
          <w:kern w:val="0"/>
          <w:szCs w:val="21"/>
        </w:rPr>
        <w:t>本课</w:t>
      </w:r>
      <w:r w:rsidR="007A6E3A" w:rsidRPr="007A6E3A">
        <w:rPr>
          <w:rFonts w:asciiTheme="majorEastAsia" w:eastAsiaTheme="majorEastAsia" w:hAnsiTheme="majorEastAsia" w:cs="宋体" w:hint="eastAsia"/>
          <w:kern w:val="0"/>
          <w:szCs w:val="21"/>
        </w:rPr>
        <w:t>将“结合注释和资料，体会课文表达的思想感情”作为本节课的教学重点，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我</w:t>
      </w:r>
      <w:r w:rsidR="007A6E3A" w:rsidRPr="007A6E3A">
        <w:rPr>
          <w:rFonts w:asciiTheme="majorEastAsia" w:eastAsiaTheme="majorEastAsia" w:hAnsiTheme="majorEastAsia" w:cs="宋体" w:hint="eastAsia"/>
          <w:kern w:val="0"/>
          <w:szCs w:val="21"/>
        </w:rPr>
        <w:t>设计了“理解题意，明确观点”，“疏通文意，学习诵读”，“探究少年中国与中国少年的关系”三个教学环节。三个环节设计环环相扣，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层层递进，紧紧围绕单元阅读目标和本课教学目标进行教学，</w:t>
      </w:r>
      <w:r w:rsidR="007A6E3A" w:rsidRPr="007A6E3A">
        <w:rPr>
          <w:rFonts w:asciiTheme="majorEastAsia" w:eastAsiaTheme="majorEastAsia" w:hAnsiTheme="majorEastAsia" w:cs="宋体" w:hint="eastAsia"/>
          <w:kern w:val="0"/>
          <w:szCs w:val="21"/>
        </w:rPr>
        <w:t>突出了小古文</w:t>
      </w:r>
      <w:r w:rsidRPr="007A6E3A">
        <w:rPr>
          <w:rFonts w:asciiTheme="majorEastAsia" w:eastAsiaTheme="majorEastAsia" w:hAnsiTheme="majorEastAsia" w:cs="宋体" w:hint="eastAsia"/>
          <w:kern w:val="0"/>
          <w:szCs w:val="21"/>
        </w:rPr>
        <w:t>教学</w:t>
      </w:r>
      <w:r w:rsidR="007A6E3A" w:rsidRPr="007A6E3A">
        <w:rPr>
          <w:rFonts w:asciiTheme="majorEastAsia" w:eastAsiaTheme="majorEastAsia" w:hAnsiTheme="majorEastAsia" w:cs="宋体" w:hint="eastAsia"/>
          <w:kern w:val="0"/>
          <w:szCs w:val="21"/>
        </w:rPr>
        <w:t>的重难点。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2.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我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使用了规范的教师用语，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上课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的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状态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良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好，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学生精神面貌也不错。3.学生小组合作朗读有各组的特点。</w:t>
      </w:r>
    </w:p>
    <w:p w:rsidR="000809AD" w:rsidRDefault="00201F77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二、需改进的地方：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1.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课堂上学生没有朗读的提升，</w:t>
      </w:r>
      <w:r w:rsidRPr="00201F77">
        <w:rPr>
          <w:rFonts w:asciiTheme="majorEastAsia" w:eastAsiaTheme="majorEastAsia" w:hAnsiTheme="majorEastAsia" w:cs="宋体" w:hint="eastAsia"/>
          <w:kern w:val="0"/>
          <w:szCs w:val="21"/>
        </w:rPr>
        <w:t>在学生合作朗读之前，要</w:t>
      </w:r>
      <w:proofErr w:type="gramStart"/>
      <w:r w:rsidRPr="00201F77">
        <w:rPr>
          <w:rFonts w:asciiTheme="majorEastAsia" w:eastAsiaTheme="majorEastAsia" w:hAnsiTheme="majorEastAsia" w:cs="宋体" w:hint="eastAsia"/>
          <w:kern w:val="0"/>
          <w:szCs w:val="21"/>
        </w:rPr>
        <w:t>先引导</w:t>
      </w:r>
      <w:proofErr w:type="gramEnd"/>
      <w:r w:rsidRPr="00201F77">
        <w:rPr>
          <w:rFonts w:asciiTheme="majorEastAsia" w:eastAsiaTheme="majorEastAsia" w:hAnsiTheme="majorEastAsia" w:cs="宋体" w:hint="eastAsia"/>
          <w:kern w:val="0"/>
          <w:szCs w:val="21"/>
        </w:rPr>
        <w:t>学生发现古文句式和内容层层递进的特点，明白气势从哪来，从而帮助学生获得朗读能力的提升。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2.课堂拖了几分钟，内容太多，第二自然段的意思难理解，疏通文意时花了太多时间，应</w:t>
      </w:r>
      <w:r w:rsidRPr="00201F77">
        <w:rPr>
          <w:rFonts w:asciiTheme="majorEastAsia" w:eastAsiaTheme="majorEastAsia" w:hAnsiTheme="majorEastAsia" w:cs="宋体" w:hint="eastAsia"/>
          <w:kern w:val="0"/>
          <w:szCs w:val="21"/>
        </w:rPr>
        <w:t>将本节课的重点放在学习第一自然段上，结合资料了解作者写作的目的，抓“故”理解梁启超提出的观点，重点体会少年中国与中国少年之间的关系。</w:t>
      </w:r>
    </w:p>
    <w:sectPr w:rsidR="000809AD" w:rsidSect="0008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D2A" w:rsidRDefault="00296D2A" w:rsidP="00146D9A">
      <w:r>
        <w:separator/>
      </w:r>
    </w:p>
  </w:endnote>
  <w:endnote w:type="continuationSeparator" w:id="0">
    <w:p w:rsidR="00296D2A" w:rsidRDefault="00296D2A" w:rsidP="001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D2A" w:rsidRDefault="00296D2A" w:rsidP="00146D9A">
      <w:r>
        <w:separator/>
      </w:r>
    </w:p>
  </w:footnote>
  <w:footnote w:type="continuationSeparator" w:id="0">
    <w:p w:rsidR="00296D2A" w:rsidRDefault="00296D2A" w:rsidP="0014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76DC"/>
    <w:multiLevelType w:val="singleLevel"/>
    <w:tmpl w:val="248C76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3D8428D"/>
    <w:multiLevelType w:val="hybridMultilevel"/>
    <w:tmpl w:val="3D263B5C"/>
    <w:lvl w:ilvl="0" w:tplc="3B34CDC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5F5C5E"/>
    <w:multiLevelType w:val="multilevel"/>
    <w:tmpl w:val="6B5F5C5E"/>
    <w:lvl w:ilvl="0">
      <w:start w:val="1"/>
      <w:numFmt w:val="none"/>
      <w:lvlText w:val="一、"/>
      <w:lvlJc w:val="left"/>
      <w:pPr>
        <w:ind w:left="651" w:hanging="44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1071" w:hanging="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num w:numId="1" w16cid:durableId="227303358">
    <w:abstractNumId w:val="0"/>
  </w:num>
  <w:num w:numId="2" w16cid:durableId="1537621449">
    <w:abstractNumId w:val="2"/>
  </w:num>
  <w:num w:numId="3" w16cid:durableId="191011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8C6"/>
    <w:rsid w:val="00005DB8"/>
    <w:rsid w:val="00031186"/>
    <w:rsid w:val="00034BF6"/>
    <w:rsid w:val="000503F8"/>
    <w:rsid w:val="00054384"/>
    <w:rsid w:val="00055C65"/>
    <w:rsid w:val="00055D1C"/>
    <w:rsid w:val="000561CC"/>
    <w:rsid w:val="0006363C"/>
    <w:rsid w:val="00070721"/>
    <w:rsid w:val="000809AD"/>
    <w:rsid w:val="00093548"/>
    <w:rsid w:val="000A4889"/>
    <w:rsid w:val="000B423D"/>
    <w:rsid w:val="000B5A30"/>
    <w:rsid w:val="000B7074"/>
    <w:rsid w:val="000C6083"/>
    <w:rsid w:val="000D33D6"/>
    <w:rsid w:val="000E21F0"/>
    <w:rsid w:val="000E35BE"/>
    <w:rsid w:val="000F40C6"/>
    <w:rsid w:val="000F6A97"/>
    <w:rsid w:val="00102ACD"/>
    <w:rsid w:val="001032A9"/>
    <w:rsid w:val="00104A79"/>
    <w:rsid w:val="00132684"/>
    <w:rsid w:val="00142DB4"/>
    <w:rsid w:val="00144EAE"/>
    <w:rsid w:val="0014620D"/>
    <w:rsid w:val="00146D9A"/>
    <w:rsid w:val="00165508"/>
    <w:rsid w:val="00170C02"/>
    <w:rsid w:val="001D0ABE"/>
    <w:rsid w:val="001D6690"/>
    <w:rsid w:val="001E5841"/>
    <w:rsid w:val="001E6B1B"/>
    <w:rsid w:val="00201DB7"/>
    <w:rsid w:val="00201F77"/>
    <w:rsid w:val="002058F6"/>
    <w:rsid w:val="00206672"/>
    <w:rsid w:val="0021420C"/>
    <w:rsid w:val="0023593B"/>
    <w:rsid w:val="00240E64"/>
    <w:rsid w:val="00244C50"/>
    <w:rsid w:val="00252E50"/>
    <w:rsid w:val="00272657"/>
    <w:rsid w:val="00277C39"/>
    <w:rsid w:val="00282213"/>
    <w:rsid w:val="00296D2A"/>
    <w:rsid w:val="002A1325"/>
    <w:rsid w:val="002B087D"/>
    <w:rsid w:val="002B3F35"/>
    <w:rsid w:val="002B512B"/>
    <w:rsid w:val="002C2265"/>
    <w:rsid w:val="002D7448"/>
    <w:rsid w:val="002E01AC"/>
    <w:rsid w:val="00340DDE"/>
    <w:rsid w:val="00342606"/>
    <w:rsid w:val="00345B3D"/>
    <w:rsid w:val="00347477"/>
    <w:rsid w:val="00372A65"/>
    <w:rsid w:val="0038029A"/>
    <w:rsid w:val="00381F38"/>
    <w:rsid w:val="003867D5"/>
    <w:rsid w:val="003A000F"/>
    <w:rsid w:val="003B18AE"/>
    <w:rsid w:val="003B4767"/>
    <w:rsid w:val="003C6F77"/>
    <w:rsid w:val="003F6087"/>
    <w:rsid w:val="003F7887"/>
    <w:rsid w:val="004069AE"/>
    <w:rsid w:val="004174BD"/>
    <w:rsid w:val="00440619"/>
    <w:rsid w:val="004431F5"/>
    <w:rsid w:val="00450DBD"/>
    <w:rsid w:val="004754B2"/>
    <w:rsid w:val="004805B2"/>
    <w:rsid w:val="00482D5F"/>
    <w:rsid w:val="004835CB"/>
    <w:rsid w:val="004A3BF7"/>
    <w:rsid w:val="004F22E1"/>
    <w:rsid w:val="004F2AE5"/>
    <w:rsid w:val="004F4950"/>
    <w:rsid w:val="00500081"/>
    <w:rsid w:val="005002AE"/>
    <w:rsid w:val="00505213"/>
    <w:rsid w:val="00506B8A"/>
    <w:rsid w:val="00507DB4"/>
    <w:rsid w:val="005151EB"/>
    <w:rsid w:val="0054008C"/>
    <w:rsid w:val="00545973"/>
    <w:rsid w:val="00561947"/>
    <w:rsid w:val="005647D1"/>
    <w:rsid w:val="00575AB5"/>
    <w:rsid w:val="0058053D"/>
    <w:rsid w:val="00586F5F"/>
    <w:rsid w:val="005A3206"/>
    <w:rsid w:val="005A5BC4"/>
    <w:rsid w:val="005C719B"/>
    <w:rsid w:val="005D1965"/>
    <w:rsid w:val="005E1C61"/>
    <w:rsid w:val="006136DA"/>
    <w:rsid w:val="00620707"/>
    <w:rsid w:val="00621F88"/>
    <w:rsid w:val="00633585"/>
    <w:rsid w:val="00643AE0"/>
    <w:rsid w:val="00647543"/>
    <w:rsid w:val="00660DC7"/>
    <w:rsid w:val="00670255"/>
    <w:rsid w:val="00677A62"/>
    <w:rsid w:val="006816B7"/>
    <w:rsid w:val="006908BD"/>
    <w:rsid w:val="00694138"/>
    <w:rsid w:val="006A1096"/>
    <w:rsid w:val="006A4C0A"/>
    <w:rsid w:val="006A5E52"/>
    <w:rsid w:val="006B1205"/>
    <w:rsid w:val="006C391C"/>
    <w:rsid w:val="006C4480"/>
    <w:rsid w:val="006C512F"/>
    <w:rsid w:val="006C52FC"/>
    <w:rsid w:val="006E50EA"/>
    <w:rsid w:val="006E6C7C"/>
    <w:rsid w:val="006F1814"/>
    <w:rsid w:val="006F22EE"/>
    <w:rsid w:val="00711ACB"/>
    <w:rsid w:val="007147F2"/>
    <w:rsid w:val="0071602D"/>
    <w:rsid w:val="007313D9"/>
    <w:rsid w:val="0075195C"/>
    <w:rsid w:val="007543AD"/>
    <w:rsid w:val="00764959"/>
    <w:rsid w:val="0077007E"/>
    <w:rsid w:val="00770FCE"/>
    <w:rsid w:val="007715D5"/>
    <w:rsid w:val="0077654D"/>
    <w:rsid w:val="007773B1"/>
    <w:rsid w:val="007A6E3A"/>
    <w:rsid w:val="007B1EC4"/>
    <w:rsid w:val="007B2F54"/>
    <w:rsid w:val="007C6A17"/>
    <w:rsid w:val="008041DF"/>
    <w:rsid w:val="00804867"/>
    <w:rsid w:val="00810277"/>
    <w:rsid w:val="00825F1F"/>
    <w:rsid w:val="00835A92"/>
    <w:rsid w:val="00893C4C"/>
    <w:rsid w:val="00896B14"/>
    <w:rsid w:val="008A09BD"/>
    <w:rsid w:val="008A2027"/>
    <w:rsid w:val="008B6410"/>
    <w:rsid w:val="008B7576"/>
    <w:rsid w:val="008C6A71"/>
    <w:rsid w:val="008D0FF7"/>
    <w:rsid w:val="008D3CFF"/>
    <w:rsid w:val="008F49EB"/>
    <w:rsid w:val="008F72FA"/>
    <w:rsid w:val="0090055F"/>
    <w:rsid w:val="00904EE5"/>
    <w:rsid w:val="00912838"/>
    <w:rsid w:val="00931E9C"/>
    <w:rsid w:val="00950E49"/>
    <w:rsid w:val="009769C5"/>
    <w:rsid w:val="00982415"/>
    <w:rsid w:val="00987C24"/>
    <w:rsid w:val="009D6301"/>
    <w:rsid w:val="009D7AEE"/>
    <w:rsid w:val="009E7E3C"/>
    <w:rsid w:val="00A04496"/>
    <w:rsid w:val="00A06023"/>
    <w:rsid w:val="00A1032A"/>
    <w:rsid w:val="00A177A9"/>
    <w:rsid w:val="00A27586"/>
    <w:rsid w:val="00A314D0"/>
    <w:rsid w:val="00A32B2F"/>
    <w:rsid w:val="00A346E2"/>
    <w:rsid w:val="00A355D5"/>
    <w:rsid w:val="00A634EF"/>
    <w:rsid w:val="00A658A3"/>
    <w:rsid w:val="00A66F78"/>
    <w:rsid w:val="00A907E6"/>
    <w:rsid w:val="00A910A5"/>
    <w:rsid w:val="00AA1027"/>
    <w:rsid w:val="00AA4586"/>
    <w:rsid w:val="00AA729B"/>
    <w:rsid w:val="00AB3FC6"/>
    <w:rsid w:val="00AC1BF2"/>
    <w:rsid w:val="00AD5D07"/>
    <w:rsid w:val="00AE6714"/>
    <w:rsid w:val="00B15EE9"/>
    <w:rsid w:val="00B31282"/>
    <w:rsid w:val="00B43AA5"/>
    <w:rsid w:val="00B57192"/>
    <w:rsid w:val="00B57F6A"/>
    <w:rsid w:val="00B6773D"/>
    <w:rsid w:val="00B71C77"/>
    <w:rsid w:val="00B960E2"/>
    <w:rsid w:val="00B9610F"/>
    <w:rsid w:val="00BC467B"/>
    <w:rsid w:val="00BD284A"/>
    <w:rsid w:val="00BE1581"/>
    <w:rsid w:val="00C251B0"/>
    <w:rsid w:val="00C4113C"/>
    <w:rsid w:val="00C44940"/>
    <w:rsid w:val="00C46554"/>
    <w:rsid w:val="00C474B1"/>
    <w:rsid w:val="00C80CAD"/>
    <w:rsid w:val="00C92351"/>
    <w:rsid w:val="00C9687C"/>
    <w:rsid w:val="00CA1E83"/>
    <w:rsid w:val="00CA23D7"/>
    <w:rsid w:val="00CA3767"/>
    <w:rsid w:val="00CC3314"/>
    <w:rsid w:val="00CD01D6"/>
    <w:rsid w:val="00CD4121"/>
    <w:rsid w:val="00CE4369"/>
    <w:rsid w:val="00CF4D8C"/>
    <w:rsid w:val="00D1639F"/>
    <w:rsid w:val="00D249C6"/>
    <w:rsid w:val="00D3117F"/>
    <w:rsid w:val="00D55D3B"/>
    <w:rsid w:val="00D650B6"/>
    <w:rsid w:val="00D75796"/>
    <w:rsid w:val="00D77202"/>
    <w:rsid w:val="00D77A26"/>
    <w:rsid w:val="00D867AD"/>
    <w:rsid w:val="00D957ED"/>
    <w:rsid w:val="00DA510D"/>
    <w:rsid w:val="00DB20C0"/>
    <w:rsid w:val="00DF24B5"/>
    <w:rsid w:val="00DF50FC"/>
    <w:rsid w:val="00DF5262"/>
    <w:rsid w:val="00E14B9D"/>
    <w:rsid w:val="00E3164A"/>
    <w:rsid w:val="00E41FA7"/>
    <w:rsid w:val="00E57EFE"/>
    <w:rsid w:val="00E84B77"/>
    <w:rsid w:val="00E92EFF"/>
    <w:rsid w:val="00EA1275"/>
    <w:rsid w:val="00EA3713"/>
    <w:rsid w:val="00EA4679"/>
    <w:rsid w:val="00EB199A"/>
    <w:rsid w:val="00EB7C2A"/>
    <w:rsid w:val="00ED14F6"/>
    <w:rsid w:val="00EE07AF"/>
    <w:rsid w:val="00F23F20"/>
    <w:rsid w:val="00F328C6"/>
    <w:rsid w:val="00F768F2"/>
    <w:rsid w:val="00F87E41"/>
    <w:rsid w:val="00F90CD2"/>
    <w:rsid w:val="00F935D3"/>
    <w:rsid w:val="00FA6FF9"/>
    <w:rsid w:val="00FB218D"/>
    <w:rsid w:val="00FB2A19"/>
    <w:rsid w:val="00FC6503"/>
    <w:rsid w:val="00FD18FB"/>
    <w:rsid w:val="00FE694B"/>
    <w:rsid w:val="00FF07F8"/>
    <w:rsid w:val="00FF429C"/>
    <w:rsid w:val="01D5339A"/>
    <w:rsid w:val="05A655DB"/>
    <w:rsid w:val="05B735B4"/>
    <w:rsid w:val="07E16171"/>
    <w:rsid w:val="0912106A"/>
    <w:rsid w:val="0A4551EE"/>
    <w:rsid w:val="0D564A58"/>
    <w:rsid w:val="0F590233"/>
    <w:rsid w:val="0FBA26CE"/>
    <w:rsid w:val="13E174B4"/>
    <w:rsid w:val="177F751F"/>
    <w:rsid w:val="17B55F34"/>
    <w:rsid w:val="19F248D0"/>
    <w:rsid w:val="1A3423C0"/>
    <w:rsid w:val="1E375205"/>
    <w:rsid w:val="1F694518"/>
    <w:rsid w:val="223542EE"/>
    <w:rsid w:val="2BD145AC"/>
    <w:rsid w:val="2CF27DDE"/>
    <w:rsid w:val="2D0F3A4F"/>
    <w:rsid w:val="2D512A1A"/>
    <w:rsid w:val="2E24490B"/>
    <w:rsid w:val="2F3A17A3"/>
    <w:rsid w:val="30C11667"/>
    <w:rsid w:val="30F172DB"/>
    <w:rsid w:val="33361E05"/>
    <w:rsid w:val="36EA1D63"/>
    <w:rsid w:val="373D793C"/>
    <w:rsid w:val="37FD7292"/>
    <w:rsid w:val="39C25306"/>
    <w:rsid w:val="3A811D4F"/>
    <w:rsid w:val="406034B5"/>
    <w:rsid w:val="414D2405"/>
    <w:rsid w:val="438A116A"/>
    <w:rsid w:val="46005F37"/>
    <w:rsid w:val="4AD05254"/>
    <w:rsid w:val="4AE638C9"/>
    <w:rsid w:val="4BD129D1"/>
    <w:rsid w:val="4F3B0C39"/>
    <w:rsid w:val="511927DF"/>
    <w:rsid w:val="51914390"/>
    <w:rsid w:val="53D8664F"/>
    <w:rsid w:val="56016167"/>
    <w:rsid w:val="573C498E"/>
    <w:rsid w:val="5B505F1D"/>
    <w:rsid w:val="5BC41424"/>
    <w:rsid w:val="5D6D6B20"/>
    <w:rsid w:val="5E433C2E"/>
    <w:rsid w:val="5EE95AC2"/>
    <w:rsid w:val="60216E5E"/>
    <w:rsid w:val="608F7640"/>
    <w:rsid w:val="64463BD8"/>
    <w:rsid w:val="66424E48"/>
    <w:rsid w:val="67627F68"/>
    <w:rsid w:val="687553A1"/>
    <w:rsid w:val="69720A54"/>
    <w:rsid w:val="6AAC65FD"/>
    <w:rsid w:val="6C0E056F"/>
    <w:rsid w:val="6C0F042C"/>
    <w:rsid w:val="6CF56C3F"/>
    <w:rsid w:val="6DBA1382"/>
    <w:rsid w:val="70182EA4"/>
    <w:rsid w:val="721963E4"/>
    <w:rsid w:val="76203594"/>
    <w:rsid w:val="7AF878DA"/>
    <w:rsid w:val="7B8C7173"/>
    <w:rsid w:val="7CA776F8"/>
    <w:rsid w:val="7D65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2"/>
    </o:shapelayout>
  </w:shapeDefaults>
  <w:decimalSymbol w:val="."/>
  <w:listSeparator w:val=","/>
  <w14:docId w14:val="432D3466"/>
  <w15:docId w15:val="{6968CD6D-A4E1-44D3-9CB1-9413497A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0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80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809A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08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0809A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809AD"/>
    <w:rPr>
      <w:sz w:val="18"/>
      <w:szCs w:val="18"/>
    </w:rPr>
  </w:style>
  <w:style w:type="paragraph" w:styleId="a9">
    <w:name w:val="List Paragraph"/>
    <w:basedOn w:val="a"/>
    <w:uiPriority w:val="34"/>
    <w:qFormat/>
    <w:rsid w:val="000809AD"/>
    <w:pPr>
      <w:ind w:firstLineChars="200" w:firstLine="420"/>
    </w:pPr>
  </w:style>
  <w:style w:type="paragraph" w:styleId="aa">
    <w:name w:val="No Spacing"/>
    <w:uiPriority w:val="1"/>
    <w:qFormat/>
    <w:rsid w:val="000809AD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sid w:val="000809AD"/>
    <w:rPr>
      <w:kern w:val="2"/>
      <w:sz w:val="21"/>
      <w:szCs w:val="22"/>
    </w:rPr>
  </w:style>
  <w:style w:type="table" w:customStyle="1" w:styleId="TableGrid">
    <w:name w:val="TableGrid"/>
    <w:rsid w:val="000809A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2B33B-339B-4CD7-8451-D5AE226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518</Words>
  <Characters>2959</Characters>
  <Application>Microsoft Office Word</Application>
  <DocSecurity>0</DocSecurity>
  <Lines>24</Lines>
  <Paragraphs>6</Paragraphs>
  <ScaleCrop>false</ScaleCrop>
  <Company>Sky123.Org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胡 叶</cp:lastModifiedBy>
  <cp:revision>170</cp:revision>
  <cp:lastPrinted>2020-12-15T02:46:00Z</cp:lastPrinted>
  <dcterms:created xsi:type="dcterms:W3CDTF">2020-03-04T09:32:00Z</dcterms:created>
  <dcterms:modified xsi:type="dcterms:W3CDTF">2023-01-25T14:42:00Z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