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双减背景下小学信息技术作业管理与设计的创新策略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摘要：</w:t>
      </w:r>
      <w:r>
        <w:rPr>
          <w:rFonts w:hint="eastAsia"/>
          <w:lang w:val="en-US" w:eastAsia="zh-CN"/>
        </w:rPr>
        <w:t>自双减政策落地实施以后，各学科教师不仅注重课堂教学质量，更注重本学科的作业设计。课后作业是连接课堂教学与学生课后复习的重要环节，能够有效检验学生课堂学习成效。信息技术作为操作性与实用性较强的学科，教师要遵循双减政策要求，针对现阶段小学信息技术作业存在的问题，制定符合双减政策的作业管理与设计的创新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关键词：</w:t>
      </w:r>
      <w:r>
        <w:rPr>
          <w:rFonts w:hint="eastAsia"/>
          <w:lang w:val="en-US" w:eastAsia="zh-CN"/>
        </w:rPr>
        <w:t>双减；小学信息技术；作业管理与设计；创新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对当今社会信息技术的快速发展，小学信息技术教学变得越发重要，尤其在新冠疫情爆发后，网络授课教学已经成为常态化防控的主要形式，这就要求学生在小学阶段需掌握基本信息操作技能，并利用信息技术技能进行网络信息操作。然而，部分教师只注重课堂教学改革的深入研究，未能重视信息技术作业的管理与设计，忽视信息技术作业的育人作用。笔者将以双减政策要求为出发点，对双减政策下的小学信息技术作业管理与设计提出创新性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一、双减政策有效落实的意义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（一）减少依赖性，树立终身学习意识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减政策的实施，对基础教育阶段的教师提出更高的专业要求，要求小学信息技术教师应打破常规育人思维，减少对传统应试教育的依赖性，树立终身学习意识，重新构建符合时代育人要求的教育系统。为学生渗透受益终身的教学知识，化身为学生成长道路上的引路者，勇于尝试新型教学模式，在学习完善中不断提高自身专业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（二）减少随意性，加大育人教育力度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减政策实施之前，小学信息技术教师过于注重知识讲解，并将大部分精力放在“讲”的环节，忽视学生课堂参与主体地位，对于学生操作练习过于随性。双减政策的目的就是将课堂归还给学生，要求教师在熟悉教材知识体系的基础上，围绕信息技术学科编织横向与纵向的知识网，将小学课堂教学中的“学”、“习”、“讲”、“练”完美结合，突出“以生为本”的育人理念，有目的、有意识地提高信息技术课堂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（三）减少畏惧性，提高全面育人质量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表象上分析，双减政策的实施是减轻学生作业负担、减少课外辅导的内卷压力。实际上，双减政策对校内专业教师提出更高的教学要求，其核心目的是让基础教育回归常态，再次强调学校教育的主阵地作用，减轻学生义务阶段的课业负担，构建高质量的教育体系，为促进学生身心健康发展奠定基础。所以，小学信息技术教师应将减量增质作为新时期的育人标准，减少对新形势、新发展的畏惧心理，努力开发创设符合小学生身心发展需求的多元化课程，增强学生跑道宽度，提升教育育人高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二、现阶段小学信息技术作业存在的问题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是，作业设计缺乏趣味性。当前，部分教师为学生布置信息技术类作业，都属于最为基础的学习内容，也没有根据不同年段学生兴趣点进行创新设计，与“10后”小学生的实际操作水平不相符，无法达成提质增效的育人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是，作业设计缺乏差异性。由于学生对手机、平板电脑等电子设备的操作实施存在一定差异性，需要教师根据学生实际情况，分析学生之间产生个体差异的主要因素。除了学生自身掌握能力的差异性以外。家庭环境也是学生在信息技术掌握方面存在的重要因素之一。有的家长应担心学生过度沉迷网络游戏，禁止学生使用手机、平板等电子设备；有的学生家长则鼓励学生参加校外编程教学。面对这种参差不齐的差异性，导致学生在信息技术掌握方面存在较大差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是，作业设计缺乏拓展性。当前，部分师与家长仍受传统教育思想束缚，片面认为信息技术只是基础教育教学的“副科”，学生上课学习也只是玩玩电脑而已，无法同语文、数学、英语等主要学科相提并论。正是这种错误认知意识的存在，使得信息叙述课外作业在教师与学生的脑海中变得越发淡薄，未能针对学生实际需求进行拓展性作业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除了上述因素以外，许多在思想认知上重视信息技术的小学教师，即便精心设计信息技术课外作业，也常常因为学生所说的“老师，我家没有电脑”而落空，导致信息技术作业以学生家庭实际情况而无奈取消。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三、双减背景下小学信息技术作业的优化管理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学信息技术教师在给学生布置一定量的课后作业时，常常面临布置作业难、收作业更难的重重困惑。布置作业难是因为个别学生家中没有电脑，家长手机无法进行课后作业实践操作，收作业难是因为无法统一收作业的方法，无论是U盘上交作业，还是邮件上传作业都无法在短时间内将学生所有作业整齐上交。针对这种情况，小学信息技术教师应立足双减政策，针对学生找不到作业、误将作业删除、复制粘贴他人作业等情况，制定科学合理的小学信息技术作业优化管理措施。教师需与时俱进，摒弃传统作业布置形式，采用大单元教学法、项目式教学法等新型教学模式，对学生作业进行阶段化管理。当完成某项整体教学任务后，教师可以根据教学内容，以项目管理的方式，给予学生一个星期或一个月的时间，独立自主的完成信息技术项目作业，随后利用微信群的家校群作业功能，指导学生上传自己的项目作业。这样既能避免U盘作业上交存在的电脑病毒传染风险，又能方便学生随时查看教师作业批复情况，方便学生及时改正。除此之外，该种作业管理形式还能有效解决个别学生家中没有电脑，无法及时上交作业的情况，提高小学信息技术作业完成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四、双减背景下小学信息技术作业的创新设计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（一）根据课堂教学知识，设计巩固型课后作业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后作业作为巩固课堂教学成效的重要环节，既能了解学生课堂学习过程中的薄弱之处，又能根据学生课后作业完成情况，整体把握现阶段课堂教学质量成效，以便教师及时调整教学方法与教学手段，提高小学信息技术课堂教学质量。由于小学信息技术在以往传统教学中不受重视，教师在布置课后作业时未能贴合课堂教学内容，设置具有动手操作能力的课堂作业，而是更加侧重基础知识的巩固，甚至有部分教师从来不会给学生布置信息技术作业，导致信息技术整体教学成效始终差强人意。《义务教育课程方案和课程标准(2022年版)》中规定，信息技术课程总课时占比率为1%~3%，因此小学信息技术教师需在双减与22版课程标准双轨并行的背景下，紧密贴合课堂教学内容设计巩固型课后作业。在布置课后作业时，教师需遵循少而精的原则，在教学内容中提取关键性知识点，将其作为巩固型作业的设计依据，以便巩固学生课堂所学知识内容。例如学习完鼠标操作知识内容以后，由于该节课知识内容较为琐碎，如果学生不能经常进行操作训练，容易遗忘鼠标左右键功能。教师在设计作业时，可以要求学生课下将鼠标左右键以及中轴按钮的作用，以书写的形式强化学生理解记忆，以便学生再次进行上机实际操作时，能够灵活运用鼠标各项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依据学生学习兴趣，设计创新型课后作业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双减政策未实施之前，小学生学习压力大，课后作业完成时间较长，许多学生无法在有限的时间内快速完成作业，其作业质量也始终差强人意。双减政策落实以后，小学信息技术教师除了布置纸质作业以外，还需依据学生学习兴趣，设计创新型课后作业，以新颖的作业形式，吸引学生对小学信息技术课程产生浓厚的学习兴趣，利用作业优势维持学生日常学习动力。例如，在学习PPT制作以后，教师可以让学生根据自己的兴趣方向，用PPT设计一张节日贺卡。以往受家庭因素所限，部分学生无法完成教师预留的课后作业，随着手机、平板电脑等电子设备的应用普及，教师可以邀请家长在手机上下载PPT制作、WPS、Canva可画等APP，方便学生随时随地完成本课布置的家庭作业。该种作业设计形式，既能培养学生动手操作能力，又能锻炼学生信息技术实际应用能力，还能检验学生以往所学文字编辑、电脑绘图、复制粘贴等技术能力。同时，增进家长与学生之间的互动交流，高效完成信息技术作业。除此之外，小学信息技术教师应充分发挥课后服务优势，将课后服务作为小学生信息主课程的课外教学平台，采用小组合作的方式，要求每名学生在电子白板上操作一个PPT制作步骤，在小组成员的齐心合力下，共同完成一个电子贺卡的制作，这样学生便会在课后服务中轻轻松松完成作业内容，在减轻学生课业负担的同时，促进学生身心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遵循学生个体差异，设计分层型课后作业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家庭因素、能力因素等影响，学生对信息技术基础知识的掌握存在一定差距。以往教师均采用统一布置原则，作业内容相同、评价标准相同，未能充分考虑不同能力学生的实际需求。针对这种情况，小学信息技术教师应设计分层型课后作业，通过问卷调查摸清学生掌握信息技术的实际情况，随后对全班同学进行分组，将信息技术掌握较为扎实的学生设置为A组，将信息技术掌握较差的学生设置为B组，根据不同层次学生的实际情况，科学合理地设计作业内容，为进一步巩固课堂教学知识奠定基础。例如在学习《认识机器人》一课后，教师可以让B组学生查找某个行业应用的机器人，了解该种机器人的作用；让A组学生利用信息技术尝试制作一个小型机器人，并利用电脑编程操作机器人的举止动作。这种作业布置形式，不但能提升班级学生信息技术掌握水平，还能提升学生学习自信心，使其在空闲时间彼此相互交流讨论信息技术的应用方法，为我国培养新时期科学技术人才奠定扎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上所述，双减背景下小学信息技术教师，应注重信息技术作业管理与设计，在减轻学生课业负担的同时，以学生对信息技术兴趣为着手点，根据课堂教学内容，遵循学生之间的个体差异，设计巩固型、创新型以及分层型课后作业，借助微信、钉钉等APP，提高作业管理能力，在课上课下的有机结合中，引导学生主动完成课后作业，提升信息技术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[1]尤玮. 小学信息技术作业的改良设计[J]. 学苑教育,2019,(20):95.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[2]陈亚丽,荆自建. 小学信息技术作业的设计[J]. 河南教育(基教版),2018,(09):34.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[3]刘立. 优化小学信息技术作业设计的策略[J]. 新课程导学,2017,(S2):17.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[4]陈怡. 小学信息技术作业创新设计例谈[</w:t>
      </w:r>
      <w:bookmarkStart w:id="0" w:name="_GoBack"/>
      <w:bookmarkEnd w:id="0"/>
      <w:r>
        <w:rPr>
          <w:rFonts w:hint="default"/>
          <w:lang w:val="en-US" w:eastAsia="zh-CN"/>
        </w:rPr>
        <w:t>J]. 中国信息技术教育,2017,(08):102-103.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[5]李方方. 小学信息技术作业的设置、管理与评价[J]. 中小学电教(下半月),2016,(09):31.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CBCCC"/>
    <w:multiLevelType w:val="singleLevel"/>
    <w:tmpl w:val="814CBC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mI4ZDUyMmE1OWQyNTJhOTlhMTE4OGU0MTFhZjUifQ=="/>
  </w:docVars>
  <w:rsids>
    <w:rsidRoot w:val="0AFB4183"/>
    <w:rsid w:val="015E0632"/>
    <w:rsid w:val="04671EF4"/>
    <w:rsid w:val="052425B0"/>
    <w:rsid w:val="06D3268C"/>
    <w:rsid w:val="0AFB4183"/>
    <w:rsid w:val="1573554C"/>
    <w:rsid w:val="16C531D6"/>
    <w:rsid w:val="171E6731"/>
    <w:rsid w:val="1FCD5C99"/>
    <w:rsid w:val="20C17910"/>
    <w:rsid w:val="25186BC6"/>
    <w:rsid w:val="33747D53"/>
    <w:rsid w:val="381672D6"/>
    <w:rsid w:val="398D232D"/>
    <w:rsid w:val="3BE41887"/>
    <w:rsid w:val="40AA2100"/>
    <w:rsid w:val="44C36219"/>
    <w:rsid w:val="4B3814C1"/>
    <w:rsid w:val="507765E7"/>
    <w:rsid w:val="50CD6207"/>
    <w:rsid w:val="51F118A0"/>
    <w:rsid w:val="5B795FF1"/>
    <w:rsid w:val="653B59DE"/>
    <w:rsid w:val="682E5386"/>
    <w:rsid w:val="71B44B4E"/>
    <w:rsid w:val="72F62F44"/>
    <w:rsid w:val="77B2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3908</Words>
  <Characters>4033</Characters>
  <Lines>0</Lines>
  <Paragraphs>0</Paragraphs>
  <TotalTime>401</TotalTime>
  <ScaleCrop>false</ScaleCrop>
  <LinksUpToDate>false</LinksUpToDate>
  <CharactersWithSpaces>4043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2022-05-25T03:18:00Z</dcterms:created>
  <dc:creator>否极泰来</dc:creator>
  <cp:lastModifiedBy>lenovo</cp:lastModifiedBy>
  <dcterms:modified xsi:type="dcterms:W3CDTF">2022-06-05T14:07:13Z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C881FBA5549946279283338E3E915D7C</vt:lpwstr>
  </property>
</Properties>
</file>