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《鸟语啾啾》单元综述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执教学段：第二学段  执教年级：五年级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一、指导思想与理论依据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认真学习贯彻习近平总书记关于美育的重要论述精神后，我以2022年义务教育《艺术课程标准》为指导思想，以“立德树人”为根本任务，以“深度学习”、“单元主题学习”等教育教学理念为抓手，坚持艺术核心素养的培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2022年义务教育《艺术课程标准》中，明确指出“增进对中国音乐文化的喜爱之情，了解世界多元音乐文化，开阔音乐视野。关注社会生活和社会文化中的音乐现象”。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本主题单元，立足“音乐形象的表现”，以“展现鸟类的艺术作品”为载体，在听赏与评述、独唱与合作演唱、探索生活中的音乐、小型歌舞剧表演等学习任务的驱动下，达成“</w:t>
      </w:r>
      <w:r>
        <w:rPr>
          <w:rFonts w:hint="eastAsia"/>
          <w:color w:val="0000FF"/>
          <w:lang w:val="en-US" w:eastAsia="zh-CN"/>
        </w:rPr>
        <w:t>音乐形象是地域文化</w:t>
      </w:r>
      <w:r>
        <w:rPr>
          <w:rFonts w:hint="eastAsia"/>
          <w:color w:val="0000FF"/>
          <w:lang w:val="en-US" w:eastAsia="zh-Hans"/>
        </w:rPr>
        <w:t>和音乐风格相</w:t>
      </w:r>
      <w:r>
        <w:rPr>
          <w:rFonts w:hint="eastAsia"/>
          <w:color w:val="0000FF"/>
          <w:lang w:val="en-US" w:eastAsia="zh-CN"/>
        </w:rPr>
        <w:t>结合的多元艺术产物</w:t>
      </w:r>
      <w:r>
        <w:rPr>
          <w:rFonts w:hint="eastAsia"/>
          <w:lang w:val="en-US" w:eastAsia="zh-CN"/>
        </w:rPr>
        <w:t>”的大概念，提升学生的审美感知、艺术表现、创意实践、文化理解的艺术核心素养。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二、单元学习背景分析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皮亚杰认知发展理论，五年级的学生正处在具象思维的发展阶段，他们自主学习的意识不断增强，认知领域不断扩大。在前期的学习中，已经有了比较丰富的听赏、歌唱、演奏、律动的经验，对江苏、安徽、江西等地域的民间民间音乐有一定的了解，已经了解了一些民歌的创作手法。在一至三年级的学习中，已经演唱了一些布谷鸟、百灵鸟的歌曲，但是对鸟的种类和不同地区关于鸟的音乐风格并不可了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2.作品分析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基于以上学情，我共设计了四个课时，第一课时：</w:t>
      </w:r>
      <w:r>
        <w:rPr>
          <w:rFonts w:hint="eastAsia"/>
          <w:vertAlign w:val="baseline"/>
          <w:lang w:val="en-US" w:eastAsia="zh-CN"/>
        </w:rPr>
        <w:t>鸟仔唱啾</w:t>
      </w:r>
      <w:r>
        <w:rPr>
          <w:rFonts w:hint="eastAsia"/>
          <w:lang w:val="en-US" w:eastAsia="zh-CN"/>
        </w:rPr>
        <w:t>，第二课时</w:t>
      </w:r>
      <w:r>
        <w:rPr>
          <w:rFonts w:hint="eastAsia"/>
          <w:vertAlign w:val="baseline"/>
          <w:lang w:val="en-US" w:eastAsia="zh-CN"/>
        </w:rPr>
        <w:t>斑鸠叫春</w:t>
      </w:r>
      <w:r>
        <w:rPr>
          <w:rFonts w:hint="eastAsia"/>
          <w:lang w:val="en-US" w:eastAsia="zh-CN"/>
        </w:rPr>
        <w:t>，第三课时</w:t>
      </w:r>
      <w:r>
        <w:rPr>
          <w:rFonts w:hint="eastAsia"/>
          <w:vertAlign w:val="baseline"/>
          <w:lang w:val="en-US" w:eastAsia="zh-CN"/>
        </w:rPr>
        <w:t>鸟雏舞乐</w:t>
      </w:r>
      <w:r>
        <w:rPr>
          <w:rFonts w:hint="eastAsia"/>
          <w:lang w:val="en-US" w:eastAsia="zh-CN"/>
        </w:rPr>
        <w:t>，第四课时</w:t>
      </w:r>
      <w:r>
        <w:rPr>
          <w:rFonts w:hint="eastAsia"/>
          <w:vertAlign w:val="baseline"/>
          <w:lang w:val="en-US" w:eastAsia="zh-CN"/>
        </w:rPr>
        <w:t>百鸟奏乐</w:t>
      </w:r>
      <w:r>
        <w:rPr>
          <w:rFonts w:hint="eastAsia"/>
          <w:lang w:val="en-US" w:eastAsia="zh-CN"/>
        </w:rPr>
        <w:t xml:space="preserve">，通过这些教学内容，达到这样的素养进阶     </w:t>
      </w:r>
      <w:bookmarkStart w:id="0" w:name="_GoBack"/>
      <w:bookmarkEnd w:id="0"/>
      <w:r>
        <w:rPr>
          <w:rFonts w:hint="eastAsia"/>
          <w:lang w:val="en-US" w:eastAsia="zh-CN"/>
        </w:rPr>
        <w:t>，已提现本单元的学业要求。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696"/>
        <w:gridCol w:w="3219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素养进阶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鸟仔唱啾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学唱台湾童谣《一只鸟仔》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欣赏《丢丢铜仔》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鸟语初探，在学唱歌曲《一只鸟仔》的任务中，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感受闽南地区民歌的文化、气质和艺术表现特点，关注生活语境对民歌的影响</w:t>
            </w:r>
          </w:p>
        </w:tc>
        <w:tc>
          <w:tcPr>
            <w:tcW w:w="24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听赏与评述：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听赏有代表性的鸟类音乐，感受不同地域、不同文化背景下，音乐形象表现方式的异同。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独唱与合作演唱：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能够自信、自然的进行歌曲演唱和音乐听赏，能用自然、富有弹性的声音演唱《一只鸟仔》和《斑鸠调》。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小型歌曲剧表演：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结合歌唱、律动、乐器、情境等音乐表现形式，合作展现音乐的鸟类形象。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探索生活中的音乐：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感受不同鸟类的声音、形象、动作等特点，结合音乐感受音乐形象表现与自然之间的联系。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斑鸠叫春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学唱江西民歌《斑鸠调》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对比第一课时，感知江西民歌中，展现自然生物的方式，</w:t>
            </w:r>
            <w:r>
              <w:rPr>
                <w:rFonts w:hint="eastAsia"/>
                <w:vertAlign w:val="baseline"/>
                <w:lang w:val="en-US" w:eastAsia="zh-CN"/>
              </w:rPr>
              <w:t>进一步体验民歌创作手法对民歌风格的影响和音乐形象的表现。</w:t>
            </w:r>
          </w:p>
        </w:tc>
        <w:tc>
          <w:tcPr>
            <w:tcW w:w="24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鸟雏舞乐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欣赏管弦乐《孵化的鸟雏的舞蹈》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国外优秀作品初探，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对比中国民歌的表现方式，感知俄罗斯管弦乐中，不同乐器和演奏技巧展现的音乐形象，</w:t>
            </w:r>
            <w:r>
              <w:rPr>
                <w:rFonts w:hint="eastAsia"/>
                <w:vertAlign w:val="baseline"/>
                <w:lang w:val="en-US" w:eastAsia="zh-CN"/>
              </w:rPr>
              <w:t>进一步探索音乐的表现形式的多样性，和音乐文化的多样性。</w:t>
            </w:r>
          </w:p>
        </w:tc>
        <w:tc>
          <w:tcPr>
            <w:tcW w:w="24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百鸟奏乐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欣赏唢呐独奏《百鸟朝凤》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对比前三节课音乐形象的表现形式，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分析国外乐器在音乐形象表现时的特点，对比感受中国民族乐器在表现风格上的异同。</w:t>
            </w:r>
            <w:r>
              <w:rPr>
                <w:rFonts w:hint="eastAsia"/>
                <w:vertAlign w:val="baseline"/>
                <w:lang w:val="en-US" w:eastAsia="zh-CN"/>
              </w:rPr>
              <w:t>加深鸟类形象的感知和对不同地域、不同文化下，鸟类形象的艺术化的理解。</w:t>
            </w:r>
          </w:p>
        </w:tc>
        <w:tc>
          <w:tcPr>
            <w:tcW w:w="24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三、单元学习目标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（一）单元学习目标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1.具有丰富的鸟类歌曲和器乐曲的情绪与情感的体验，在听赏与歌唱中感受不同地域，鸟类音乐形象表达的特点</w:t>
      </w:r>
      <w:r>
        <w:rPr>
          <w:rFonts w:hint="eastAsia"/>
          <w:lang w:val="en-US" w:eastAsia="zh-Hans"/>
        </w:rPr>
        <w:t>，增强文化自信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2.能够自信、自然的进行歌曲演唱和音乐听赏，能用自然、富有弹性的声音演唱《一只鸟仔》和《斑鸠调》，在听赏、演奏、律动中，培养规则意识和合作能力。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3.根据音乐与音乐形象之间的联系，创编合适的节奏、律动，在创作活动中展现个性和创意。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4.感受音乐与自然艺术联系，了解不同地域、不同文化、不同语境，对音乐形象的表现方式的不同。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（二）课时学习目标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97"/>
        <w:gridCol w:w="155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学习重点</w:t>
            </w: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鸟仔唱啾</w:t>
            </w:r>
          </w:p>
        </w:tc>
        <w:tc>
          <w:tcPr>
            <w:tcW w:w="4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1.感受鸟仔歌声的童趣，能用有弹性的声音演唱《一只鸟仔》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2.感受闽南地区民歌的文化、气质和艺术表现特点，关注生活语境对名歌的影响。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3.创编合适的律动展现鸟仔形象。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能用有弹性的声音演唱《一只鸟仔》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创编合适的律动展现鸟仔形象。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斑鸠叫春</w:t>
            </w:r>
          </w:p>
        </w:tc>
        <w:tc>
          <w:tcPr>
            <w:tcW w:w="4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1.能用富有弹性的声音演唱《斑鸠调》，感受江西斑鸠的音乐形象。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2.感知江西民歌中，展现自然生物的方式，进一步体验民歌创作手法对民歌风格的影响和音乐形象的表现。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3.创编江苏特色的鸟语歌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能用富有弹性的声音演唱《斑鸠调》，感受江西斑鸠的音乐形象。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创编春天特色的鸟歌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鸟雏舞乐</w:t>
            </w:r>
          </w:p>
        </w:tc>
        <w:tc>
          <w:tcPr>
            <w:tcW w:w="4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1.欣赏《孵化的鸟雏的舞蹈》，了解作品结构和音乐形象有特点。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2.创编合适的音乐律动，表现《孵化的鸟雏的舞蹈》。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3.对比中国民歌的表现方式，感知俄罗斯管弦乐中，不同乐器和演奏技巧展现的音乐形象，进一步探索音乐的表现形式的多样性，和音乐文化的多样性。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欣赏《孵化的鸟雏的舞蹈》，了解作品结构和音乐形象有特点。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创编合适的音乐律动，表现《孵化的鸟雏的舞蹈》。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百鸟奏乐</w:t>
            </w:r>
          </w:p>
        </w:tc>
        <w:tc>
          <w:tcPr>
            <w:tcW w:w="4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1.欣赏《百鸟朝凤》，了解作品结构，认识唢呐，了解地域文化对音乐形象表现的影响。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2.创编合适的律动、乐器节奏等，展现《百鸟朝凤》中的鸟类形象。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3.分析国外乐器在音乐形象表现时的特点，对比感受中国民族乐器在表现风格上的异同。加深鸟类形象的感知和对不同地域、不同文化下，鸟类形象的艺术化的理解。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欣赏《百鸟朝凤》，了解作品结构，认识唢呐，了解地域文化对音乐形象表现的影响。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创编合适的律动、乐器节奏等，展现《百鸟朝凤》中的鸟类形象。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四、单元学习思路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M5ODJhYWQ0MzUwOTNkMWE2NTEwM2E1MGE4NDkifQ=="/>
  </w:docVars>
  <w:rsids>
    <w:rsidRoot w:val="3AD053F5"/>
    <w:rsid w:val="34FC5430"/>
    <w:rsid w:val="3AD053F5"/>
    <w:rsid w:val="41CB1DB1"/>
    <w:rsid w:val="48C33907"/>
    <w:rsid w:val="4A863FE4"/>
    <w:rsid w:val="5EA35C2C"/>
    <w:rsid w:val="60A0297E"/>
    <w:rsid w:val="BD47F6C0"/>
    <w:rsid w:val="D7750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2116</Words>
  <Characters>2140</Characters>
  <Lines>0</Lines>
  <Paragraphs>0</Paragraphs>
  <TotalTime>7</TotalTime>
  <ScaleCrop>false</ScaleCrop>
  <LinksUpToDate>false</LinksUpToDate>
  <CharactersWithSpaces>2142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2013-01-01T01:23:00Z</dcterms:created>
  <dc:creator>a</dc:creator>
  <cp:lastModifiedBy>xyang</cp:lastModifiedBy>
  <dcterms:modified xsi:type="dcterms:W3CDTF">2022-12-04T03:00:34Z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2D7A3115D1D74E66817AD81870B2459A</vt:lpwstr>
  </property>
</Properties>
</file>