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lang w:val="en-US" w:eastAsia="zh-CN"/>
        </w:rPr>
      </w:pPr>
      <w:r>
        <w:rPr>
          <w:rFonts w:hint="eastAsia"/>
          <w:b/>
          <w:bCs/>
          <w:sz w:val="28"/>
          <w:szCs w:val="28"/>
          <w:lang w:val="en-US" w:eastAsia="zh-CN"/>
        </w:rPr>
        <w:t>传承创优   奔赴成长</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b/>
          <w:bCs/>
          <w:sz w:val="24"/>
          <w:szCs w:val="24"/>
          <w:lang w:val="en-US" w:eastAsia="zh-CN"/>
        </w:rPr>
      </w:pPr>
      <w:r>
        <w:rPr>
          <w:rFonts w:hint="eastAsia"/>
          <w:b/>
          <w:bCs/>
          <w:sz w:val="24"/>
          <w:szCs w:val="24"/>
          <w:lang w:val="en-US" w:eastAsia="zh-CN"/>
        </w:rPr>
        <w:t>——龙虎塘二小2022-2023学年第一学期德育工作总结</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本学期，按照期初的计划，学发中心在徐校长的带领下，在全体班主任的共同努力下，有序推进文化和课程的建设工作，实现了学生与教师的跨越成长。我们</w:t>
      </w:r>
      <w:r>
        <w:rPr>
          <w:rFonts w:hint="eastAsia"/>
        </w:rPr>
        <w:t>以《中小学德育工作指南》为抓手，以学校</w:t>
      </w:r>
      <w:r>
        <w:rPr>
          <w:rFonts w:hint="eastAsia"/>
          <w:lang w:eastAsia="zh-CN"/>
        </w:rPr>
        <w:t>“</w:t>
      </w:r>
      <w:r>
        <w:rPr>
          <w:rFonts w:hint="eastAsia"/>
          <w:lang w:val="en-US" w:eastAsia="zh-CN"/>
        </w:rPr>
        <w:t>建新优”的节点推进</w:t>
      </w:r>
      <w:r>
        <w:rPr>
          <w:rFonts w:hint="eastAsia"/>
        </w:rPr>
        <w:t>为契机，</w:t>
      </w:r>
      <w:r>
        <w:rPr>
          <w:rFonts w:hint="eastAsia"/>
          <w:lang w:val="en-US" w:eastAsia="zh-CN"/>
        </w:rPr>
        <w:t>重点在</w:t>
      </w:r>
      <w:r>
        <w:rPr>
          <w:rFonts w:hint="eastAsia"/>
        </w:rPr>
        <w:t>学生</w:t>
      </w:r>
      <w:r>
        <w:rPr>
          <w:rFonts w:hint="eastAsia"/>
          <w:lang w:val="en-US" w:eastAsia="zh-CN"/>
        </w:rPr>
        <w:t>常规培养、班级文化内涵提升、德育课程实施、教师发展专业化这四方面进行努力，促进</w:t>
      </w:r>
      <w:r>
        <w:rPr>
          <w:rFonts w:hint="eastAsia"/>
        </w:rPr>
        <w:t>学校德育工作的可持续发展，</w:t>
      </w:r>
      <w:r>
        <w:rPr>
          <w:rFonts w:hint="eastAsia"/>
          <w:lang w:val="en-US" w:eastAsia="zh-CN"/>
        </w:rPr>
        <w:t>促进</w:t>
      </w:r>
      <w:r>
        <w:rPr>
          <w:rFonts w:hint="eastAsia"/>
        </w:rPr>
        <w:t>立德树人根本目标</w:t>
      </w:r>
      <w:r>
        <w:rPr>
          <w:rFonts w:hint="eastAsia"/>
          <w:lang w:val="en-US" w:eastAsia="zh-CN"/>
        </w:rPr>
        <w:t>的落实</w:t>
      </w:r>
      <w:r>
        <w:rPr>
          <w:rFonts w:hint="eastAsia"/>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一、学生常规培养：反馈具象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徐彩芬副校长在全体教师会议上对学生行规礼仪进行解读之后，我们就将“八礼四仪”的具体要求落实在每周行规检查中，邀请值日老师在周一升旗仪式围绕一个主题面向全体学生进行集中反馈，让每一次的反馈都明确具体，为全体学生指名后期努力的方向。有的值日行政在过程中运用了视频、图片素材，给了学生更加直观的教育。学校行规部、各个班级还设置了文明督查岗，一学期下来，学生在行走之礼、待人之礼、言谈之礼、仪式之礼等方面取得了很大进步，精神面貌焕然一新。</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二、班级文化打造：展评一体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我们带领全体班主任</w:t>
      </w:r>
      <w:r>
        <w:rPr>
          <w:rFonts w:hint="eastAsia"/>
        </w:rPr>
        <w:t>因地制宜，塑造积极德育文化环境</w:t>
      </w:r>
      <w:r>
        <w:rPr>
          <w:rFonts w:hint="eastAsia"/>
          <w:lang w:eastAsia="zh-CN"/>
        </w:rPr>
        <w:t>，</w:t>
      </w:r>
      <w:r>
        <w:rPr>
          <w:rFonts w:hint="eastAsia"/>
          <w:lang w:val="en-US" w:eastAsia="zh-CN"/>
        </w:rPr>
        <w:t>化境育人。</w:t>
      </w:r>
      <w:r>
        <w:rPr>
          <w:rFonts w:hint="eastAsia"/>
        </w:rPr>
        <w:t>重点</w:t>
      </w:r>
      <w:r>
        <w:rPr>
          <w:rFonts w:hint="eastAsia"/>
          <w:lang w:val="en-US" w:eastAsia="zh-CN"/>
        </w:rPr>
        <w:t>做了两件事，其一是按照学生成长关键节点，打造了一年级、三年级、六年级这三个连廊文化，展示学生丰富的生命拔节的历程。其二，借助学科研究日，先后开展两次“最美班级”评选，在全体班主任卷入自评互评的过程中进一步明晰班级显性文化建设的升级要求，逐步</w:t>
      </w:r>
      <w:r>
        <w:rPr>
          <w:rFonts w:hint="eastAsia"/>
        </w:rPr>
        <w:t>优化</w:t>
      </w:r>
      <w:r>
        <w:rPr>
          <w:rFonts w:hint="eastAsia"/>
          <w:lang w:val="en-US" w:eastAsia="zh-CN"/>
        </w:rPr>
        <w:t>了</w:t>
      </w:r>
      <w:r>
        <w:rPr>
          <w:rFonts w:hint="eastAsia"/>
        </w:rPr>
        <w:t>各个班级</w:t>
      </w:r>
      <w:r>
        <w:rPr>
          <w:rFonts w:hint="eastAsia"/>
          <w:lang w:val="en-US" w:eastAsia="zh-CN"/>
        </w:rPr>
        <w:t>的</w:t>
      </w:r>
      <w:r>
        <w:rPr>
          <w:rFonts w:hint="eastAsia"/>
        </w:rPr>
        <w:t>净化、美化工作</w:t>
      </w:r>
      <w:r>
        <w:rPr>
          <w:rFonts w:hint="eastAsia"/>
          <w:lang w:eastAsia="zh-CN"/>
        </w:rPr>
        <w:t>，</w:t>
      </w:r>
      <w:r>
        <w:rPr>
          <w:rFonts w:hint="eastAsia"/>
          <w:lang w:val="en-US" w:eastAsia="zh-CN"/>
        </w:rPr>
        <w:t>进而打造“一班一品”特色文化。其中一年级重点围绕“</w:t>
      </w:r>
      <w:r>
        <w:rPr>
          <w:rFonts w:hint="eastAsia"/>
        </w:rPr>
        <w:t>幼小衔接</w:t>
      </w:r>
      <w:r>
        <w:rPr>
          <w:rFonts w:hint="eastAsia"/>
          <w:lang w:eastAsia="zh-CN"/>
        </w:rPr>
        <w:t>”，</w:t>
      </w:r>
      <w:r>
        <w:rPr>
          <w:rFonts w:hint="eastAsia"/>
          <w:lang w:val="en-US" w:eastAsia="zh-CN"/>
        </w:rPr>
        <w:t>整合习惯养成、学科素养与能力培养等，在</w:t>
      </w:r>
      <w:r>
        <w:rPr>
          <w:rFonts w:hint="eastAsia"/>
        </w:rPr>
        <w:t>班级</w:t>
      </w:r>
      <w:r>
        <w:rPr>
          <w:rFonts w:hint="eastAsia"/>
          <w:lang w:val="en-US" w:eastAsia="zh-CN"/>
        </w:rPr>
        <w:t>文化建设方面关注到了学生的年段需求。这种展评一体化的“最美班级”评选，以优质的文化建设资源为辐射，激发了全体班主任进一步改造班级的热情，引领大家在共学互学中实现班级文化打造的不断进阶升级。</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三、德育课程实施：传承创优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1.做实做亮原有课程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每周一《国旗童声》以“循理德泽·强国有我”为主题，</w:t>
      </w:r>
      <w:r>
        <w:rPr>
          <w:rFonts w:hint="eastAsia"/>
          <w:lang w:val="en-US" w:eastAsia="zh-CN"/>
        </w:rPr>
        <w:t>在项目组和承办班级合作的模式下，</w:t>
      </w:r>
      <w:r>
        <w:rPr>
          <w:rFonts w:hint="eastAsia"/>
        </w:rPr>
        <w:t>继续追求高品质。周五中午弘雅小播客继续推进英雄中队创建，</w:t>
      </w:r>
      <w:r>
        <w:rPr>
          <w:rFonts w:hint="eastAsia"/>
          <w:lang w:val="en-US" w:eastAsia="zh-CN"/>
        </w:rPr>
        <w:t>聚焦</w:t>
      </w:r>
      <w:r>
        <w:rPr>
          <w:rFonts w:hint="eastAsia"/>
          <w:lang w:eastAsia="zh-CN"/>
        </w:rPr>
        <w:t>“</w:t>
      </w:r>
      <w:r>
        <w:rPr>
          <w:rFonts w:hint="eastAsia"/>
        </w:rPr>
        <w:t>喜迎二十大，争做好队员</w:t>
      </w:r>
      <w:r>
        <w:rPr>
          <w:rFonts w:hint="eastAsia"/>
          <w:lang w:eastAsia="zh-CN"/>
        </w:rPr>
        <w:t>”</w:t>
      </w:r>
      <w:r>
        <w:rPr>
          <w:rFonts w:hint="eastAsia"/>
          <w:lang w:val="en-US" w:eastAsia="zh-CN"/>
        </w:rPr>
        <w:t>这一主题，</w:t>
      </w:r>
      <w:r>
        <w:rPr>
          <w:rFonts w:hint="eastAsia"/>
        </w:rPr>
        <w:t>引导队员在真实活动中，自然链接真情感，强化活动主题。</w:t>
      </w:r>
      <w:r>
        <w:rPr>
          <w:rFonts w:hint="eastAsia"/>
          <w:lang w:eastAsia="zh-CN"/>
        </w:rPr>
        <w:t>“</w:t>
      </w:r>
      <w:r>
        <w:rPr>
          <w:rFonts w:hint="eastAsia"/>
          <w:lang w:val="en-US" w:eastAsia="zh-CN"/>
        </w:rPr>
        <w:t>新优质学校</w:t>
      </w:r>
      <w:r>
        <w:rPr>
          <w:rFonts w:hint="eastAsia"/>
          <w:lang w:eastAsia="zh-CN"/>
        </w:rPr>
        <w:t>”</w:t>
      </w:r>
      <w:r>
        <w:rPr>
          <w:rFonts w:hint="eastAsia"/>
          <w:lang w:val="en-US" w:eastAsia="zh-CN"/>
        </w:rPr>
        <w:t>现场评估当天的</w:t>
      </w:r>
      <w:r>
        <w:rPr>
          <w:rFonts w:hint="eastAsia"/>
        </w:rPr>
        <w:t>《国旗童声》</w:t>
      </w:r>
      <w:r>
        <w:rPr>
          <w:rFonts w:hint="eastAsia"/>
          <w:lang w:val="en-US" w:eastAsia="zh-CN"/>
        </w:rPr>
        <w:t>赢得了评估组专家们的高度肯定。各年级组延续已有</w:t>
      </w:r>
      <w:r>
        <w:rPr>
          <w:rFonts w:hint="eastAsia"/>
        </w:rPr>
        <w:t>我是神气小学生</w:t>
      </w:r>
      <w:r>
        <w:rPr>
          <w:rFonts w:hint="eastAsia"/>
          <w:lang w:eastAsia="zh-CN"/>
        </w:rPr>
        <w:t>、</w:t>
      </w:r>
      <w:r>
        <w:rPr>
          <w:rFonts w:hint="eastAsia"/>
        </w:rPr>
        <w:t>我是岗位小能手</w:t>
      </w:r>
      <w:r>
        <w:rPr>
          <w:rFonts w:hint="eastAsia"/>
          <w:lang w:eastAsia="zh-CN"/>
        </w:rPr>
        <w:t>、</w:t>
      </w:r>
      <w:r>
        <w:rPr>
          <w:rFonts w:hint="eastAsia"/>
        </w:rPr>
        <w:t>我是生活小主人</w:t>
      </w:r>
      <w:r>
        <w:rPr>
          <w:rFonts w:hint="eastAsia"/>
          <w:lang w:eastAsia="zh-CN"/>
        </w:rPr>
        <w:t>、</w:t>
      </w:r>
      <w:r>
        <w:rPr>
          <w:rFonts w:hint="eastAsia"/>
        </w:rPr>
        <w:t>我是自然探究者</w:t>
      </w:r>
      <w:r>
        <w:rPr>
          <w:rFonts w:hint="eastAsia"/>
          <w:lang w:eastAsia="zh-CN"/>
        </w:rPr>
        <w:t>、</w:t>
      </w:r>
      <w:r>
        <w:rPr>
          <w:rFonts w:hint="eastAsia"/>
        </w:rPr>
        <w:t>我是理财小达人</w:t>
      </w:r>
      <w:r>
        <w:rPr>
          <w:rFonts w:hint="eastAsia"/>
          <w:lang w:eastAsia="zh-CN"/>
        </w:rPr>
        <w:t>、</w:t>
      </w:r>
      <w:r>
        <w:rPr>
          <w:rFonts w:hint="eastAsia"/>
        </w:rPr>
        <w:t>我是合格小公民</w:t>
      </w:r>
      <w:r>
        <w:rPr>
          <w:rFonts w:hint="eastAsia"/>
          <w:lang w:val="en-US" w:eastAsia="zh-CN"/>
        </w:rPr>
        <w:t>的年级特色活动。在幼小衔接课程方面，在实践中重新梳理了从开学迎新入学大礼包到入学适应课程、入学礼的整体架构。在节气课程研究方面，逐步形成了校内与校外、班级与小队、学期与假日共同推进的模式。在晨会方面，依次融入岗位建设、心理健康教育、安全教育、法治教育，做到了周二至周五内容规范化设置。</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lang w:val="en-US" w:eastAsia="zh-CN"/>
        </w:rPr>
        <w:t>2.在整合中开拓新内容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本学期充分发挥</w:t>
      </w:r>
      <w:r>
        <w:rPr>
          <w:rFonts w:hint="eastAsia"/>
          <w:lang w:eastAsia="zh-CN"/>
        </w:rPr>
        <w:t>“</w:t>
      </w:r>
      <w:r>
        <w:rPr>
          <w:rFonts w:hint="eastAsia"/>
          <w:lang w:val="en-US" w:eastAsia="zh-CN"/>
        </w:rPr>
        <w:t>建新优</w:t>
      </w:r>
      <w:r>
        <w:rPr>
          <w:rFonts w:hint="eastAsia"/>
          <w:lang w:eastAsia="zh-CN"/>
        </w:rPr>
        <w:t>”</w:t>
      </w:r>
      <w:r>
        <w:rPr>
          <w:rFonts w:hint="eastAsia"/>
        </w:rPr>
        <w:t>课堂教学主阵地作用，</w:t>
      </w:r>
      <w:r>
        <w:rPr>
          <w:rFonts w:hint="eastAsia"/>
          <w:lang w:val="en-US" w:eastAsia="zh-CN"/>
        </w:rPr>
        <w:t>班主任结合学生的实际需求，将</w:t>
      </w:r>
      <w:r>
        <w:rPr>
          <w:rFonts w:hint="eastAsia"/>
        </w:rPr>
        <w:t>心理健康教育</w:t>
      </w:r>
      <w:r>
        <w:rPr>
          <w:rFonts w:hint="eastAsia"/>
          <w:lang w:val="en-US" w:eastAsia="zh-CN"/>
        </w:rPr>
        <w:t>、</w:t>
      </w:r>
      <w:r>
        <w:rPr>
          <w:rFonts w:hint="eastAsia"/>
        </w:rPr>
        <w:t>劳动实践教育、</w:t>
      </w:r>
      <w:r>
        <w:rPr>
          <w:rFonts w:hint="eastAsia"/>
          <w:lang w:val="en-US" w:eastAsia="zh-CN"/>
        </w:rPr>
        <w:t>道德与法治的内容</w:t>
      </w:r>
      <w:r>
        <w:rPr>
          <w:rFonts w:hint="eastAsia"/>
        </w:rPr>
        <w:t>纳入德育课程，</w:t>
      </w:r>
      <w:r>
        <w:rPr>
          <w:rFonts w:hint="eastAsia"/>
          <w:lang w:val="en-US" w:eastAsia="zh-CN"/>
        </w:rPr>
        <w:t>同时也</w:t>
      </w:r>
      <w:r>
        <w:rPr>
          <w:rFonts w:hint="eastAsia"/>
        </w:rPr>
        <w:t>将德育内容渗透到</w:t>
      </w:r>
      <w:r>
        <w:rPr>
          <w:rFonts w:hint="eastAsia"/>
          <w:lang w:val="en-US" w:eastAsia="zh-CN"/>
        </w:rPr>
        <w:t>这些学科</w:t>
      </w:r>
      <w:r>
        <w:rPr>
          <w:rFonts w:hint="eastAsia"/>
        </w:rPr>
        <w:t>教育教学的全过程。</w:t>
      </w:r>
      <w:r>
        <w:rPr>
          <w:rFonts w:hint="eastAsia"/>
          <w:lang w:val="en-US" w:eastAsia="zh-CN"/>
        </w:rPr>
        <w:t>从无到有，从有到优，班主任在磨课的过程中不断开拓新内容，发现新的整合点，形成了精品课程案例。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我校心理健康教育在开足开齐课程的同时关注学生个性化需求，每月一次年级特色团辅有序推进。</w:t>
      </w:r>
      <w:r>
        <w:rPr>
          <w:rFonts w:hint="eastAsia"/>
        </w:rPr>
        <w:t>建立个别的心理发展与诊疗档案，实行“一人一档，一人一策、一人一帮”</w:t>
      </w:r>
      <w:r>
        <w:rPr>
          <w:rFonts w:hint="eastAsia"/>
          <w:lang w:eastAsia="zh-CN"/>
        </w:rPr>
        <w:t>。</w:t>
      </w:r>
      <w:r>
        <w:rPr>
          <w:rFonts w:hint="eastAsia"/>
          <w:lang w:val="en-US" w:eastAsia="zh-CN"/>
        </w:rPr>
        <w:t>居家防疫期间，心理教师周信妤每周向全校学生一期心健微课。在常州市学校生命教育月活动中，老师们带领学生积极参与，以主题班会、情境演练、微视频宣传等丰富的方式开展灾难教育，提高自护意识，提升自护本领，同时也形成多样的学习成果，收获累累硕果，累计获奖13人次。其中黄莺老师获常州市学校生命教育月“生命健康教育精选案例”特等奖；郁佳莉老师获“灾难主题征文”特等奖；周信妤老师获“生命健康教育优秀课程”一等奖；杨楹老师获“灾难教育情景剧”特等奖；陈莉等四位老师分别获“灾难教育情景剧”一等奖。</w:t>
      </w:r>
      <w:r>
        <w:rPr>
          <w:rFonts w:hint="eastAsia"/>
        </w:rPr>
        <w:t>黄莺老师带着六年级的孩子开展心育活动《升级我的能力版图》，</w:t>
      </w:r>
      <w:r>
        <w:rPr>
          <w:rFonts w:hint="eastAsia"/>
          <w:lang w:val="en-US" w:eastAsia="zh-CN"/>
        </w:rPr>
        <w:t>教学设计修改八次，磨课4次，开启了六年级生涯规划课程的推进，也为下学期毕业季课程奠定了扎实的基础。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依托新北区思政一体化联盟建设，</w:t>
      </w:r>
      <w:r>
        <w:rPr>
          <w:rFonts w:hint="eastAsia"/>
          <w:lang w:val="en-US" w:eastAsia="zh-CN"/>
        </w:rPr>
        <w:t>在黄汝群主任的组织下，</w:t>
      </w:r>
      <w:r>
        <w:rPr>
          <w:rFonts w:hint="eastAsia"/>
        </w:rPr>
        <w:t>周二下午</w:t>
      </w:r>
      <w:r>
        <w:rPr>
          <w:rFonts w:hint="eastAsia"/>
          <w:lang w:val="en-US" w:eastAsia="zh-CN"/>
        </w:rPr>
        <w:t>道法</w:t>
      </w:r>
      <w:r>
        <w:rPr>
          <w:rFonts w:hint="eastAsia"/>
        </w:rPr>
        <w:t>学科研究日</w:t>
      </w:r>
      <w:r>
        <w:rPr>
          <w:rFonts w:hint="eastAsia"/>
          <w:lang w:val="en-US" w:eastAsia="zh-CN"/>
        </w:rPr>
        <w:t>重点围绕万婧老师执教《正确认识广告》一课的磨课</w:t>
      </w:r>
      <w:r>
        <w:rPr>
          <w:rFonts w:hint="eastAsia"/>
        </w:rPr>
        <w:t>，将道法研究与班队研究相整合，</w:t>
      </w:r>
      <w:r>
        <w:rPr>
          <w:rFonts w:hint="eastAsia"/>
          <w:lang w:val="en-US" w:eastAsia="zh-CN"/>
        </w:rPr>
        <w:t>在</w:t>
      </w:r>
      <w:r>
        <w:rPr>
          <w:rFonts w:hint="eastAsia"/>
        </w:rPr>
        <w:t>明晰思政教学目标、教学方式</w:t>
      </w:r>
      <w:r>
        <w:rPr>
          <w:rFonts w:hint="eastAsia"/>
          <w:lang w:eastAsia="zh-CN"/>
        </w:rPr>
        <w:t>。</w:t>
      </w:r>
      <w:r>
        <w:rPr>
          <w:rFonts w:hint="eastAsia"/>
          <w:lang w:val="en-US" w:eastAsia="zh-CN"/>
        </w:rPr>
        <w:t>万老师也在一次次磨课中逐渐开发了经典案例。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许逸超老师和朱莉萍老师分别将班队课整合成为劳动课《我的地盘我做主》、《巧手缝纽扣》，重新查阅劳动课程标准，和组内老师商讨然后重组了板块，并在王燕主任和吴静娟老师的指导下改进了评价和展示方式。经过多次磨课，开发了中年段的劳动岗位升级课程和劳动技术课程。</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四、教师专业发展：点亮特色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在上述学生培养、班级文化打造和课程开发的过程中，成就了学生的同时，也提升了班主任的专业素养。他们在研究学生常规培养中提升了活动组织力，在班级文化打造中更新了教育理念，清晰了什么是“儿童立场”。在德育课程开发过程中打开了视野和格局，提升了资源统整力和学科整合力。本学期，我们依然</w:t>
      </w:r>
      <w:r>
        <w:rPr>
          <w:rFonts w:hint="eastAsia"/>
        </w:rPr>
        <w:t>以纵向年级组团队和横向子项目组相结合的研究组织推动日常主题研究活动，加强心理健康教育、劳动教育</w:t>
      </w:r>
      <w:r>
        <w:rPr>
          <w:rFonts w:hint="eastAsia"/>
          <w:lang w:val="en-US" w:eastAsia="zh-CN"/>
        </w:rPr>
        <w:t>和思政教育</w:t>
      </w:r>
      <w:r>
        <w:rPr>
          <w:rFonts w:hint="eastAsia"/>
        </w:rPr>
        <w:t>教师培训，带动班主任全员卷入项目研究。以市、区、校三级名班主任工作室、班主任青蓝结对工程为平台，为班主任成长搭建平台，充分发挥传帮带作用，为班主任梯队建设打好基础，提升队伍的综合育人力。</w:t>
      </w:r>
      <w:r>
        <w:rPr>
          <w:rFonts w:hint="eastAsia"/>
          <w:lang w:val="en-US" w:eastAsia="zh-CN"/>
        </w:rPr>
        <w:t>在此过程中初步形成了</w:t>
      </w:r>
      <w:r>
        <w:rPr>
          <w:rFonts w:hint="eastAsia"/>
        </w:rPr>
        <w:t>一批具有影响力的</w:t>
      </w:r>
      <w:r>
        <w:rPr>
          <w:rFonts w:hint="eastAsia"/>
          <w:lang w:val="en-US" w:eastAsia="zh-CN"/>
        </w:rPr>
        <w:t>特色化</w:t>
      </w:r>
      <w:r>
        <w:rPr>
          <w:rFonts w:hint="eastAsia"/>
        </w:rPr>
        <w:t>班主任与辅导员。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在思政教育方面，有黄汝群和万婧老师。黄老师在红色理论宣讲方面形成了丰富的案例，在市区、街道很有影响力。负责的《国旗童声》和</w:t>
      </w:r>
      <w:r>
        <w:rPr>
          <w:rFonts w:hint="eastAsia"/>
        </w:rPr>
        <w:t>弘雅小播客</w:t>
      </w:r>
      <w:r>
        <w:rPr>
          <w:rFonts w:hint="eastAsia"/>
          <w:lang w:val="en-US" w:eastAsia="zh-CN"/>
        </w:rPr>
        <w:t>项目已经成为我校的品牌项目。万婧老师在区工作室的平台上已经开发了多个经典课程案例，成为我校真正的思政骨干教师。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心理健康教育和融合教育方面，有黄莺老师，在近两年的个案咨询和辅导历练中，她积累了丰富的经验，专业能力也在不断进阶。本学期她获评区“最美融合教育老师”，新北区“十佳辅导员”，常州市优秀辅导员。在劳动教育方面，有朱莉萍老师和许逸超老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家庭教育指导方面，有林燕群、吴静娟老师。林老师借助市工作室平台，家教指导活动被学习强国、常州广播电视台、常州终身学习在线、《常州晚报》等媒体宣传报道。吴静娟老师应记者约稿在《常州日报》发表家教指导文章。林燕群和吴静娟老师和家长合作拍摄的家庭教育微视频分别获常州市一等奖。这些多平台的实践和宣传丰富了我校的家长课程资源库，为我校家长学校打造了第一批骨干教师，也提升了我校家庭教育指导的影响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在市区名班主任评选中，成功晋级市特级班主任1名，市骨干班主任1名，区特级班主任1名。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本学期，我们结合</w:t>
      </w:r>
      <w:r>
        <w:rPr>
          <w:rFonts w:hint="eastAsia"/>
          <w:lang w:eastAsia="zh-CN"/>
        </w:rPr>
        <w:t>“</w:t>
      </w:r>
      <w:r>
        <w:rPr>
          <w:rFonts w:hint="eastAsia"/>
        </w:rPr>
        <w:t>建</w:t>
      </w:r>
      <w:r>
        <w:rPr>
          <w:rFonts w:hint="eastAsia"/>
          <w:lang w:val="en-US" w:eastAsia="zh-CN"/>
        </w:rPr>
        <w:t>新优”</w:t>
      </w:r>
      <w:r>
        <w:rPr>
          <w:rFonts w:hint="eastAsia"/>
        </w:rPr>
        <w:t>这一重大节点事件，</w:t>
      </w:r>
      <w:r>
        <w:rPr>
          <w:rFonts w:hint="eastAsia"/>
          <w:lang w:val="en-US" w:eastAsia="zh-CN"/>
        </w:rPr>
        <w:t>挖掘课程和活动的育人力，</w:t>
      </w:r>
      <w:r>
        <w:rPr>
          <w:rFonts w:hint="eastAsia"/>
        </w:rPr>
        <w:t>促进《中小学德育工作指南》在我校的校本化扎实落地，汇聚家校社企政多方力量，整合多维德育场域资源，促进学生在有形可见的具体课程体验中得到德智体美劳全面发展，实现学校德育</w:t>
      </w:r>
      <w:r>
        <w:rPr>
          <w:rFonts w:hint="eastAsia"/>
          <w:lang w:val="en-US" w:eastAsia="zh-CN"/>
        </w:rPr>
        <w:t>工作</w:t>
      </w:r>
      <w:r>
        <w:rPr>
          <w:rFonts w:hint="eastAsia"/>
        </w:rPr>
        <w:t>的跨越发展。</w:t>
      </w:r>
      <w:r>
        <w:rPr>
          <w:rFonts w:hint="eastAsia"/>
          <w:lang w:val="en-US" w:eastAsia="zh-CN"/>
        </w:rPr>
        <w:t>下学期，我们将继续在坚守班主任基本功培养、在深耕家教指导、思政教育、心理健康教育和劳动教育四大领域的同时，依托“诗国常州”主题的少儿玩伴项目在班主任特色化发展方面做出进一步的尝试。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pStyle w:val="2"/>
        <w:rPr>
          <w:rFonts w:hint="eastAsia" w:ascii="仿宋_GB2312" w:hAnsi="楷体" w:eastAsia="仿宋_GB2312"/>
          <w:b/>
          <w:bCs/>
          <w:color w:val="auto"/>
          <w:sz w:val="24"/>
          <w:szCs w:val="28"/>
        </w:rPr>
      </w:pPr>
    </w:p>
    <w:p>
      <w:pPr>
        <w:pStyle w:val="2"/>
        <w:rPr>
          <w:rFonts w:hint="eastAsia" w:ascii="仿宋_GB2312" w:hAnsi="楷体" w:eastAsia="仿宋_GB2312"/>
          <w:b/>
          <w:bCs/>
          <w:color w:val="auto"/>
          <w:sz w:val="24"/>
          <w:szCs w:val="28"/>
        </w:rPr>
      </w:pPr>
    </w:p>
    <w:p>
      <w:pPr>
        <w:pStyle w:val="2"/>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b/>
          <w:bCs w:val="0"/>
          <w:color w:val="000000"/>
          <w:kern w:val="2"/>
          <w:sz w:val="21"/>
          <w:szCs w:val="21"/>
          <w:lang w:val="en-US" w:eastAsia="zh-CN" w:bidi="ar-SA"/>
        </w:rPr>
      </w:pPr>
    </w:p>
    <w:p>
      <w:pPr>
        <w:pStyle w:val="2"/>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kern w:val="2"/>
          <w:sz w:val="24"/>
          <w:szCs w:val="24"/>
          <w:lang w:val="en-US" w:eastAsia="zh-CN" w:bidi="ar-SA"/>
        </w:rPr>
        <w:t>表1：师生、家长获奖成果梳理（2022.01-2022.12）（约200人次）</w:t>
      </w:r>
    </w:p>
    <w:tbl>
      <w:tblPr>
        <w:tblStyle w:val="5"/>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20"/>
        <w:gridCol w:w="601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类别</w:t>
            </w: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获奖</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时间</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获奖名称</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发奖部门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restart"/>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学校</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项目</w:t>
            </w:r>
          </w:p>
          <w:p>
            <w:pPr>
              <w:pStyle w:val="2"/>
              <w:rPr>
                <w:rFonts w:hint="eastAsia"/>
                <w:color w:val="auto"/>
                <w:lang w:val="en-US" w:eastAsia="zh-CN"/>
              </w:rPr>
            </w:pPr>
            <w:r>
              <w:rPr>
                <w:rFonts w:hint="eastAsia" w:ascii="宋体" w:hAnsi="宋体" w:eastAsia="宋体" w:cs="宋体"/>
                <w:b/>
                <w:bCs w:val="0"/>
                <w:color w:val="auto"/>
                <w:sz w:val="21"/>
                <w:szCs w:val="21"/>
                <w:vertAlign w:val="baseline"/>
                <w:lang w:val="en-US" w:eastAsia="zh-CN"/>
              </w:rPr>
              <w:t>（12）</w:t>
            </w:r>
          </w:p>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学校获评常州市小记者协会“优秀小记者站”</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常州市优秀“学生志愿服务项目”</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共青团常州市委教育工作委员会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2021.12</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少先队大队获评常州市优秀少先队大队</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常州市教育局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vertAlign w:val="baseline"/>
                <w:lang w:val="en-US" w:eastAsia="zh-CN"/>
              </w:rPr>
              <w:t>常州市少工委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区少先队工作“五星级单位”</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共青团常州新北区委员会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2021.11</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新北区劳动教育示范学校和先进个人评选活动中，我校被评为“新北区劳动实践示范校”</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vertAlign w:val="baseline"/>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2022.2</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《培育学生弘雅品格的多维场域建构》、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《多元赋能家庭教育，构建终身学习生态圈》获新北区中小学“立德树人”优秀成果评选(德育特色项目)获二等奖</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2022.2</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《心向未来，礼伴成长—一年级入学仪式》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《十岁遇百年 少年心向党——三年级十岁成长礼》获新北区中小学“立德树人”优秀成果评选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（仪式教育活动）二等奖</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区家校社共育研究联盟合作校</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2022.5</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区心理健康教育研究中心联盟校</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2022.4</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钱校获新北区“支持少先队工作好书记（校长）”称号</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共青团常州市新北区委员会、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2022.2</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新北区中小学“立德树人”学校文化建设创新实践案例一等奖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2022.2</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新北区中小学“立德树人”优秀成果评选(德育特色项目)获二等奖3次</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lang w:val="en-US" w:eastAsia="zh-CN"/>
              </w:rPr>
            </w:pPr>
            <w:r>
              <w:rPr>
                <w:rFonts w:hint="eastAsia"/>
                <w:b/>
                <w:bCs/>
                <w:color w:val="auto"/>
                <w:lang w:val="en-US" w:eastAsia="zh-CN"/>
              </w:rPr>
              <w:t>班集体（6</w:t>
            </w:r>
            <w:r>
              <w:rPr>
                <w:rFonts w:hint="eastAsia" w:ascii="宋体" w:hAnsi="宋体" w:eastAsia="宋体" w:cs="宋体"/>
                <w:b/>
                <w:bCs/>
                <w:color w:val="auto"/>
                <w:sz w:val="21"/>
                <w:szCs w:val="21"/>
                <w:lang w:val="en-US" w:eastAsia="zh-CN"/>
              </w:rPr>
              <w:t>）</w:t>
            </w: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2022.6</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四3萌虎中队获区“新·活力”班级文化建设展评一等奖</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vertAlign w:val="baseline"/>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2022.6</w:t>
            </w:r>
          </w:p>
        </w:tc>
        <w:tc>
          <w:tcPr>
            <w:tcW w:w="6015"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张洁、朱柯侠、章宏恒所带四3、四4、三8中队获新北区“新·活力”优秀班集体</w:t>
            </w:r>
          </w:p>
        </w:tc>
        <w:tc>
          <w:tcPr>
            <w:tcW w:w="1530"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2022.4</w:t>
            </w:r>
          </w:p>
        </w:tc>
        <w:tc>
          <w:tcPr>
            <w:tcW w:w="6015"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郁佳莉所带雷锋中队被评为区优秀中队</w:t>
            </w:r>
          </w:p>
        </w:tc>
        <w:tc>
          <w:tcPr>
            <w:tcW w:w="1530"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2022.1</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二2秋白中队被评为市级英雄中队；</w:t>
            </w:r>
          </w:p>
        </w:tc>
        <w:tc>
          <w:tcPr>
            <w:tcW w:w="1530"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b/>
                <w:bCs/>
                <w:color w:val="auto"/>
                <w:lang w:val="en-US" w:eastAsia="zh-CN"/>
              </w:rPr>
            </w:pPr>
            <w:r>
              <w:rPr>
                <w:rFonts w:hint="eastAsia"/>
                <w:b/>
                <w:bCs/>
                <w:color w:val="auto"/>
                <w:lang w:val="en-US" w:eastAsia="zh-CN"/>
              </w:rPr>
              <w:t>教师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auto"/>
                <w:lang w:val="en-US" w:eastAsia="zh-CN"/>
              </w:rPr>
            </w:pPr>
            <w:r>
              <w:rPr>
                <w:rFonts w:hint="eastAsia"/>
                <w:b/>
                <w:bCs/>
                <w:color w:val="auto"/>
                <w:lang w:val="en-US" w:eastAsia="zh-CN"/>
              </w:rPr>
              <w:t>荣誉、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auto"/>
                <w:lang w:val="en-US" w:eastAsia="zh-CN"/>
              </w:rPr>
            </w:pPr>
            <w:r>
              <w:rPr>
                <w:rFonts w:hint="eastAsia"/>
                <w:b/>
                <w:bCs/>
                <w:color w:val="auto"/>
                <w:lang w:val="en-US" w:eastAsia="zh-CN"/>
              </w:rPr>
              <w:t>参赛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b/>
                <w:bCs/>
                <w:color w:val="auto"/>
                <w:lang w:val="en-US" w:eastAsia="zh-CN"/>
              </w:rPr>
              <w:t>获奖</w:t>
            </w:r>
          </w:p>
          <w:p>
            <w:pPr>
              <w:pStyle w:val="2"/>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（29）</w:t>
            </w:r>
          </w:p>
          <w:p>
            <w:pPr>
              <w:pStyle w:val="2"/>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（市级22次）</w:t>
            </w: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2022.6</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林燕群获评常州市优秀小记者辅导员</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0"/>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林燕群获评常州市特级班主任</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万婧获评常州市骨干班主任</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黄莺获评常州市优秀班主任</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徐彩芬、万婧获评新北区德育先进工作者</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章宏恒获评新北区特级班主任</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程杨获评新北区优秀班主任</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2022.12</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黄莺获评新北区十佳辅导员称号</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2022.8</w:t>
            </w:r>
          </w:p>
        </w:tc>
        <w:tc>
          <w:tcPr>
            <w:tcW w:w="6015"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黄莺</w:t>
            </w:r>
            <w:r>
              <w:rPr>
                <w:rFonts w:hint="eastAsia" w:ascii="宋体" w:hAnsi="宋体" w:eastAsia="宋体" w:cs="宋体"/>
                <w:color w:val="auto"/>
                <w:sz w:val="21"/>
                <w:szCs w:val="21"/>
                <w:lang w:val="en-US" w:eastAsia="zh-CN"/>
              </w:rPr>
              <w:t>获评</w:t>
            </w:r>
            <w:r>
              <w:rPr>
                <w:rFonts w:hint="eastAsia" w:ascii="宋体" w:hAnsi="宋体" w:eastAsia="宋体" w:cs="宋体"/>
                <w:color w:val="auto"/>
                <w:sz w:val="21"/>
                <w:szCs w:val="21"/>
              </w:rPr>
              <w:t>新北区“最美融合教育老师”</w:t>
            </w:r>
          </w:p>
        </w:tc>
        <w:tc>
          <w:tcPr>
            <w:tcW w:w="153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2021.11</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万婧获区劳动教育“优秀指导老师”</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2022.12</w:t>
            </w:r>
          </w:p>
        </w:tc>
        <w:tc>
          <w:tcPr>
            <w:tcW w:w="6015"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黄莺老师被评为常州市优秀辅导员</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2022.5</w:t>
            </w:r>
          </w:p>
        </w:tc>
        <w:tc>
          <w:tcPr>
            <w:tcW w:w="6015" w:type="dxa"/>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房丽丽《从心出发亲子携手，手脑并用爱在行动》获省“课后服务学生活动优秀方案”壹等奖</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省中小学教研室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rPr>
              <w:t>杨楹</w:t>
            </w:r>
            <w:r>
              <w:rPr>
                <w:rFonts w:hint="eastAsia" w:ascii="宋体" w:hAnsi="宋体" w:eastAsia="宋体" w:cs="宋体"/>
                <w:color w:val="auto"/>
                <w:spacing w:val="1"/>
                <w:sz w:val="21"/>
                <w:szCs w:val="21"/>
                <w:lang w:val="en-US" w:eastAsia="zh-CN"/>
              </w:rPr>
              <w:t>获</w:t>
            </w:r>
            <w:r>
              <w:rPr>
                <w:rFonts w:hint="eastAsia" w:ascii="宋体" w:hAnsi="宋体" w:eastAsia="宋体" w:cs="宋体"/>
                <w:i w:val="0"/>
                <w:iCs w:val="0"/>
                <w:color w:val="auto"/>
                <w:kern w:val="0"/>
                <w:sz w:val="21"/>
                <w:szCs w:val="21"/>
                <w:u w:val="none"/>
                <w:lang w:val="en-US" w:eastAsia="zh-CN" w:bidi="ar"/>
              </w:rPr>
              <w:t>常州市学校生命教育月“灾难教育情景剧”特等奖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rPr>
              <w:t>陈莉</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房丽丽</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杨楹</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郁佳莉</w:t>
            </w:r>
            <w:r>
              <w:rPr>
                <w:rFonts w:hint="eastAsia" w:ascii="宋体" w:hAnsi="宋体" w:eastAsia="宋体" w:cs="宋体"/>
                <w:color w:val="auto"/>
                <w:spacing w:val="1"/>
                <w:sz w:val="21"/>
                <w:szCs w:val="21"/>
                <w:lang w:val="en-US" w:eastAsia="zh-CN"/>
              </w:rPr>
              <w:t>分别获</w:t>
            </w:r>
            <w:r>
              <w:rPr>
                <w:rFonts w:hint="eastAsia" w:ascii="宋体" w:hAnsi="宋体" w:eastAsia="宋体" w:cs="宋体"/>
                <w:i w:val="0"/>
                <w:iCs w:val="0"/>
                <w:color w:val="auto"/>
                <w:kern w:val="0"/>
                <w:sz w:val="21"/>
                <w:szCs w:val="21"/>
                <w:u w:val="none"/>
                <w:lang w:val="en-US" w:eastAsia="zh-CN" w:bidi="ar"/>
              </w:rPr>
              <w:t>常州市学校生命教育月“灾难教育情景剧”一等奖；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4" w:type="dxa"/>
            <w:vMerge w:val="continue"/>
          </w:tcPr>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rPr>
              <w:t>王巧凤</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杨楹</w:t>
            </w:r>
            <w:r>
              <w:rPr>
                <w:rFonts w:hint="eastAsia" w:ascii="宋体" w:hAnsi="宋体" w:eastAsia="宋体" w:cs="宋体"/>
                <w:color w:val="auto"/>
                <w:spacing w:val="1"/>
                <w:sz w:val="21"/>
                <w:szCs w:val="21"/>
                <w:lang w:val="en-US" w:eastAsia="zh-CN"/>
              </w:rPr>
              <w:t>分别获</w:t>
            </w:r>
            <w:r>
              <w:rPr>
                <w:rFonts w:hint="eastAsia" w:ascii="宋体" w:hAnsi="宋体" w:eastAsia="宋体" w:cs="宋体"/>
                <w:i w:val="0"/>
                <w:iCs w:val="0"/>
                <w:color w:val="auto"/>
                <w:kern w:val="0"/>
                <w:sz w:val="21"/>
                <w:szCs w:val="21"/>
                <w:u w:val="none"/>
                <w:lang w:val="en-US" w:eastAsia="zh-CN" w:bidi="ar"/>
              </w:rPr>
              <w:t>常州市学校生命教育月“灾难教育情景剧”二等奖；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lang w:val="en-US" w:eastAsia="zh-CN"/>
              </w:rPr>
              <w:t>黄莺老师获</w:t>
            </w:r>
            <w:r>
              <w:rPr>
                <w:rFonts w:hint="eastAsia" w:ascii="宋体" w:hAnsi="宋体" w:eastAsia="宋体" w:cs="宋体"/>
                <w:i w:val="0"/>
                <w:iCs w:val="0"/>
                <w:color w:val="auto"/>
                <w:kern w:val="0"/>
                <w:sz w:val="21"/>
                <w:szCs w:val="21"/>
                <w:u w:val="none"/>
                <w:lang w:val="en-US" w:eastAsia="zh-CN" w:bidi="ar"/>
              </w:rPr>
              <w:t>常州市学校生命教育月“生命健康教育精选案例”特等奖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lang w:val="en-US" w:eastAsia="zh-CN"/>
              </w:rPr>
              <w:t>周信妤获</w:t>
            </w:r>
            <w:r>
              <w:rPr>
                <w:rFonts w:hint="eastAsia" w:ascii="宋体" w:hAnsi="宋体" w:eastAsia="宋体" w:cs="宋体"/>
                <w:i w:val="0"/>
                <w:iCs w:val="0"/>
                <w:color w:val="auto"/>
                <w:kern w:val="0"/>
                <w:sz w:val="21"/>
                <w:szCs w:val="21"/>
                <w:u w:val="none"/>
                <w:lang w:val="en-US" w:eastAsia="zh-CN" w:bidi="ar"/>
              </w:rPr>
              <w:t>常州市学校生命教育月“生命健康教育优秀课程”一等奖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rPr>
              <w:t>郁佳莉</w:t>
            </w:r>
            <w:r>
              <w:rPr>
                <w:rFonts w:hint="eastAsia" w:ascii="宋体" w:hAnsi="宋体" w:eastAsia="宋体" w:cs="宋体"/>
                <w:color w:val="auto"/>
                <w:spacing w:val="1"/>
                <w:sz w:val="21"/>
                <w:szCs w:val="21"/>
                <w:lang w:val="en-US" w:eastAsia="zh-CN"/>
              </w:rPr>
              <w:t>获</w:t>
            </w:r>
            <w:r>
              <w:rPr>
                <w:rFonts w:hint="eastAsia" w:ascii="宋体" w:hAnsi="宋体" w:eastAsia="宋体" w:cs="宋体"/>
                <w:i w:val="0"/>
                <w:iCs w:val="0"/>
                <w:color w:val="auto"/>
                <w:kern w:val="0"/>
                <w:sz w:val="21"/>
                <w:szCs w:val="21"/>
                <w:u w:val="none"/>
                <w:lang w:val="en-US" w:eastAsia="zh-CN" w:bidi="ar"/>
              </w:rPr>
              <w:t>常州市学校生命教育月“灾难主题征文”特等奖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黄莺</w:t>
            </w:r>
            <w:r>
              <w:rPr>
                <w:rFonts w:hint="eastAsia" w:ascii="宋体" w:hAnsi="宋体" w:eastAsia="宋体" w:cs="宋体"/>
                <w:color w:val="auto"/>
                <w:spacing w:val="1"/>
                <w:sz w:val="21"/>
                <w:szCs w:val="21"/>
                <w:lang w:val="en-US" w:eastAsia="zh-CN"/>
              </w:rPr>
              <w:t>获</w:t>
            </w:r>
            <w:r>
              <w:rPr>
                <w:rFonts w:hint="eastAsia" w:ascii="宋体" w:hAnsi="宋体" w:eastAsia="宋体" w:cs="宋体"/>
                <w:i w:val="0"/>
                <w:iCs w:val="0"/>
                <w:color w:val="auto"/>
                <w:kern w:val="0"/>
                <w:sz w:val="21"/>
                <w:szCs w:val="21"/>
                <w:u w:val="none"/>
                <w:lang w:val="en-US" w:eastAsia="zh-CN" w:bidi="ar"/>
              </w:rPr>
              <w:t>常州市学校生命教育月“灾难主题征文”二等奖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w:t>
            </w:r>
          </w:p>
        </w:tc>
        <w:tc>
          <w:tcPr>
            <w:tcW w:w="6015"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pacing w:val="1"/>
                <w:sz w:val="21"/>
                <w:szCs w:val="21"/>
              </w:rPr>
              <w:t>朱莉萍</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万婧</w:t>
            </w:r>
            <w:r>
              <w:rPr>
                <w:rFonts w:hint="eastAsia" w:ascii="宋体" w:hAnsi="宋体" w:eastAsia="宋体" w:cs="宋体"/>
                <w:color w:val="auto"/>
                <w:spacing w:val="1"/>
                <w:sz w:val="21"/>
                <w:szCs w:val="21"/>
                <w:lang w:val="en-US" w:eastAsia="zh-CN"/>
              </w:rPr>
              <w:t>分获常州市</w:t>
            </w:r>
            <w:r>
              <w:rPr>
                <w:rFonts w:hint="eastAsia" w:ascii="宋体" w:hAnsi="宋体" w:eastAsia="宋体" w:cs="宋体"/>
                <w:i w:val="0"/>
                <w:iCs w:val="0"/>
                <w:color w:val="auto"/>
                <w:kern w:val="0"/>
                <w:sz w:val="21"/>
                <w:szCs w:val="21"/>
                <w:u w:val="none"/>
                <w:lang w:val="en-US" w:eastAsia="zh-CN" w:bidi="ar"/>
              </w:rPr>
              <w:t>学校生命教育月</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auto"/>
                <w:spacing w:val="1"/>
                <w:sz w:val="21"/>
                <w:szCs w:val="21"/>
              </w:rPr>
              <w:t>灾难教育主题班会方案</w:t>
            </w:r>
            <w:r>
              <w:rPr>
                <w:rFonts w:hint="eastAsia" w:ascii="宋体" w:hAnsi="宋体" w:eastAsia="宋体" w:cs="宋体"/>
                <w:b w:val="0"/>
                <w:bCs w:val="0"/>
                <w:color w:val="auto"/>
                <w:spacing w:val="1"/>
                <w:sz w:val="21"/>
                <w:szCs w:val="21"/>
                <w:lang w:eastAsia="zh-CN"/>
              </w:rPr>
              <w:t>”</w:t>
            </w:r>
            <w:r>
              <w:rPr>
                <w:rFonts w:hint="eastAsia" w:ascii="宋体" w:hAnsi="宋体" w:eastAsia="宋体" w:cs="宋体"/>
                <w:b w:val="0"/>
                <w:bCs w:val="0"/>
                <w:color w:val="auto"/>
                <w:spacing w:val="1"/>
                <w:sz w:val="21"/>
                <w:szCs w:val="21"/>
                <w:lang w:val="en-US" w:eastAsia="zh-CN"/>
              </w:rPr>
              <w:t>二等奖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2022.5</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周菲获常州市班主任基本功竞赛二等奖</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2022.5</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周菲获常州市班主任基本功竞赛区一等奖</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2022.5</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程杨获区班主任基本功比赛三等奖。</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2022.6</w:t>
            </w:r>
          </w:p>
        </w:tc>
        <w:tc>
          <w:tcPr>
            <w:tcW w:w="6015" w:type="dxa"/>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吴静娟指导的《让沟通美一些》获常州市家庭教育典型案例征集微视频一等奖</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2022.6</w:t>
            </w:r>
          </w:p>
        </w:tc>
        <w:tc>
          <w:tcPr>
            <w:tcW w:w="6015" w:type="dxa"/>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林燕群指导的《做孩子的最佳玩伴》获常州市家庭教育典型案例征集微视频一等奖</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64" w:type="dxa"/>
            <w:vMerge w:val="restart"/>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家长</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获奖</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lang w:val="en-US" w:eastAsia="zh-CN"/>
              </w:rPr>
              <w:t>（3）</w:t>
            </w: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2022.3</w:t>
            </w:r>
          </w:p>
        </w:tc>
        <w:tc>
          <w:tcPr>
            <w:tcW w:w="6015"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二4杨青璇妈妈朱卉女士撰写的《共育共长——班级课后服务中“家长进课堂”实践探究》获得新北区中小学“双减”工作优秀实践案例一等奖！</w:t>
            </w:r>
          </w:p>
        </w:tc>
        <w:tc>
          <w:tcPr>
            <w:tcW w:w="153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1"/>
                <w:szCs w:val="21"/>
                <w:lang w:val="en-US" w:eastAsia="zh-CN"/>
              </w:rPr>
            </w:pPr>
          </w:p>
        </w:tc>
        <w:tc>
          <w:tcPr>
            <w:tcW w:w="1020" w:type="dxa"/>
            <w:vAlign w:val="top"/>
          </w:tcPr>
          <w:p>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2022.6</w:t>
            </w:r>
          </w:p>
        </w:tc>
        <w:tc>
          <w:tcPr>
            <w:tcW w:w="6015"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陈颖楠和姜锌翊家庭获评新北区“最美家庭”</w:t>
            </w:r>
          </w:p>
        </w:tc>
        <w:tc>
          <w:tcPr>
            <w:tcW w:w="1530" w:type="dxa"/>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z w:val="21"/>
                <w:szCs w:val="21"/>
              </w:rPr>
              <w:t>新北妇联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64" w:type="dxa"/>
            <w:vMerge w:val="restart"/>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b/>
                <w:bCs/>
                <w:color w:val="auto"/>
                <w:lang w:val="en-US" w:eastAsia="zh-CN"/>
              </w:rPr>
            </w:pPr>
            <w:r>
              <w:rPr>
                <w:rFonts w:hint="eastAsia"/>
                <w:b/>
                <w:bCs/>
                <w:color w:val="auto"/>
                <w:lang w:val="en-US" w:eastAsia="zh-CN"/>
              </w:rPr>
              <w:t>学生</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lang w:val="en-US" w:eastAsia="zh-CN"/>
              </w:rPr>
            </w:pPr>
            <w:r>
              <w:rPr>
                <w:rFonts w:hint="eastAsia"/>
                <w:b/>
                <w:bCs/>
                <w:color w:val="auto"/>
                <w:lang w:val="en-US" w:eastAsia="zh-CN"/>
              </w:rPr>
              <w:t>荣誉、获奖</w:t>
            </w:r>
          </w:p>
          <w:p>
            <w:pPr>
              <w:pStyle w:val="2"/>
              <w:rPr>
                <w:rFonts w:hint="eastAsia"/>
                <w:color w:val="auto"/>
                <w:lang w:val="en-US" w:eastAsia="zh-CN"/>
              </w:rPr>
            </w:pPr>
            <w:r>
              <w:rPr>
                <w:rFonts w:hint="eastAsia" w:ascii="宋体" w:hAnsi="宋体" w:eastAsia="宋体" w:cs="宋体"/>
                <w:b/>
                <w:bCs w:val="0"/>
                <w:color w:val="auto"/>
                <w:sz w:val="21"/>
                <w:szCs w:val="21"/>
                <w:lang w:val="en-US" w:eastAsia="zh-CN"/>
              </w:rPr>
              <w:t>（151）</w:t>
            </w: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w:t>
            </w:r>
          </w:p>
        </w:tc>
        <w:tc>
          <w:tcPr>
            <w:tcW w:w="60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陈妍等25位学生被评为</w:t>
            </w:r>
            <w:r>
              <w:rPr>
                <w:rFonts w:hint="eastAsia" w:ascii="宋体" w:hAnsi="宋体" w:eastAsia="宋体" w:cs="宋体"/>
                <w:b w:val="0"/>
                <w:bCs/>
                <w:color w:val="auto"/>
                <w:sz w:val="21"/>
                <w:szCs w:val="21"/>
              </w:rPr>
              <w:t>常州市</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劳动实践优秀学生”</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w:t>
            </w:r>
          </w:p>
        </w:tc>
        <w:tc>
          <w:tcPr>
            <w:tcW w:w="60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崔恒宾等15位同学被评为新北区劳动实践优秀学生</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w:t>
            </w:r>
          </w:p>
        </w:tc>
        <w:tc>
          <w:tcPr>
            <w:tcW w:w="6015" w:type="dxa"/>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夏楚童等15名学生被评为常州市“食育优秀学生”</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2022</w:t>
            </w:r>
          </w:p>
        </w:tc>
        <w:tc>
          <w:tcPr>
            <w:tcW w:w="6015"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color w:val="auto"/>
                <w:sz w:val="21"/>
                <w:szCs w:val="21"/>
              </w:rPr>
            </w:pPr>
            <w:r>
              <w:rPr>
                <w:rFonts w:hint="eastAsia" w:ascii="宋体" w:hAnsi="宋体" w:eastAsia="宋体" w:cs="宋体"/>
                <w:color w:val="auto"/>
                <w:sz w:val="21"/>
                <w:szCs w:val="21"/>
                <w:lang w:val="en-US" w:eastAsia="zh-CN"/>
              </w:rPr>
              <w:t>陈妍、陈颖楠、高雨阳获评</w:t>
            </w:r>
            <w:r>
              <w:rPr>
                <w:rFonts w:hint="eastAsia" w:ascii="宋体" w:hAnsi="宋体" w:eastAsia="宋体" w:cs="宋体"/>
                <w:b w:val="0"/>
                <w:bCs/>
                <w:color w:val="auto"/>
                <w:sz w:val="21"/>
                <w:szCs w:val="21"/>
                <w:lang w:val="en-US" w:eastAsia="zh-CN"/>
              </w:rPr>
              <w:t>江苏省</w:t>
            </w:r>
            <w:r>
              <w:rPr>
                <w:rFonts w:hint="eastAsia" w:ascii="宋体" w:hAnsi="宋体" w:eastAsia="宋体" w:cs="宋体"/>
                <w:b w:val="0"/>
                <w:bCs/>
                <w:color w:val="auto"/>
                <w:sz w:val="21"/>
                <w:szCs w:val="21"/>
              </w:rPr>
              <w:t>“少年号角杯·优秀答题手”</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2022.6</w:t>
            </w:r>
          </w:p>
        </w:tc>
        <w:tc>
          <w:tcPr>
            <w:tcW w:w="60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王乾成等44名队员获评“新北好少年”，</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区少工委、区教育局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2022.6</w:t>
            </w:r>
          </w:p>
        </w:tc>
        <w:tc>
          <w:tcPr>
            <w:tcW w:w="60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张誉凡等22名队员获评“龙城好少年”</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市少工委、市教育局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2022.6</w:t>
            </w:r>
          </w:p>
        </w:tc>
        <w:tc>
          <w:tcPr>
            <w:tcW w:w="60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六2 王乾浩、六3丁沐曦、六5刘亦清、六6陈舒泽4名队员获评“江苏好少年”</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2022.12</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杨轶茹、储汪轩获评新北区“十佳少先队员”称号</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2022.1</w:t>
            </w:r>
          </w:p>
        </w:tc>
        <w:tc>
          <w:tcPr>
            <w:tcW w:w="6015"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李睿获常州市中小学生“幸福阅读 快乐成长”征文一等奖</w:t>
            </w:r>
          </w:p>
        </w:tc>
        <w:tc>
          <w:tcPr>
            <w:tcW w:w="1530"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常州市“红领巾读书”征文三等奖</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新北区“幸福小树”儿童画一等奖1个</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新北区“幸福小树”儿童画二等奖6个</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2022.9</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新北区“幸福小树”儿童画三等奖10个</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1"/>
                <w:szCs w:val="21"/>
                <w:lang w:val="en-US" w:eastAsia="zh-CN"/>
              </w:rPr>
            </w:pP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2022.12</w:t>
            </w:r>
          </w:p>
        </w:tc>
        <w:tc>
          <w:tcPr>
            <w:tcW w:w="601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储汪轩、杨轶茹被评为常州市优秀少先队员</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bl>
    <w:p>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b/>
          <w:bCs w:val="0"/>
          <w:color w:val="000000"/>
          <w:sz w:val="21"/>
          <w:szCs w:val="21"/>
          <w:lang w:val="en-US" w:eastAsia="zh-CN"/>
        </w:rPr>
      </w:pPr>
    </w:p>
    <w:p>
      <w:pPr>
        <w:pStyle w:val="2"/>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val="0"/>
          <w:color w:val="000000"/>
          <w:kern w:val="2"/>
          <w:sz w:val="21"/>
          <w:szCs w:val="21"/>
          <w:lang w:val="en-US" w:eastAsia="zh-CN" w:bidi="ar-SA"/>
        </w:rPr>
      </w:pPr>
    </w:p>
    <w:p>
      <w:pPr>
        <w:pStyle w:val="2"/>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表2：教师德育科研成果</w:t>
      </w:r>
      <w:r>
        <w:rPr>
          <w:rFonts w:hint="eastAsia" w:ascii="宋体" w:hAnsi="宋体" w:eastAsia="宋体" w:cs="宋体"/>
          <w:b/>
          <w:bCs w:val="0"/>
          <w:color w:val="000000"/>
          <w:sz w:val="21"/>
          <w:szCs w:val="21"/>
          <w:lang w:val="en-US" w:eastAsia="zh-CN"/>
        </w:rPr>
        <w:t>（2022.01—2022.12）</w:t>
      </w:r>
    </w:p>
    <w:tbl>
      <w:tblPr>
        <w:tblStyle w:val="5"/>
        <w:tblW w:w="10089"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00"/>
        <w:gridCol w:w="3076"/>
        <w:gridCol w:w="1319"/>
        <w:gridCol w:w="218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公开课</w:t>
            </w:r>
          </w:p>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执教者</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主题</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时间及地点</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听课范围（大约人数）</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级别（市级/区级/校级）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林燕群</w:t>
            </w:r>
          </w:p>
        </w:tc>
        <w:tc>
          <w:tcPr>
            <w:tcW w:w="3076" w:type="dxa"/>
            <w:vAlign w:val="center"/>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《居家生活，记录孩子成长“档案袋”，提升教育力》</w:t>
            </w:r>
          </w:p>
        </w:tc>
        <w:tc>
          <w:tcPr>
            <w:tcW w:w="1319" w:type="dxa"/>
            <w:vAlign w:val="center"/>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2022.3.26</w:t>
            </w:r>
          </w:p>
        </w:tc>
        <w:tc>
          <w:tcPr>
            <w:tcW w:w="2182" w:type="dxa"/>
            <w:vAlign w:val="center"/>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3800</w:t>
            </w:r>
          </w:p>
        </w:tc>
        <w:tc>
          <w:tcPr>
            <w:tcW w:w="1697"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林燕群</w:t>
            </w:r>
          </w:p>
        </w:tc>
        <w:tc>
          <w:tcPr>
            <w:tcW w:w="3076"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少儿玩伴团，假日更精彩</w:t>
            </w:r>
          </w:p>
        </w:tc>
        <w:tc>
          <w:tcPr>
            <w:tcW w:w="1319"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2022.06</w:t>
            </w:r>
          </w:p>
        </w:tc>
        <w:tc>
          <w:tcPr>
            <w:tcW w:w="2182"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1697"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林燕群</w:t>
            </w:r>
          </w:p>
        </w:tc>
        <w:tc>
          <w:tcPr>
            <w:tcW w:w="3076"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《父母不在家，孩子也自律》</w:t>
            </w:r>
          </w:p>
        </w:tc>
        <w:tc>
          <w:tcPr>
            <w:tcW w:w="1319"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2022.08</w:t>
            </w:r>
          </w:p>
        </w:tc>
        <w:tc>
          <w:tcPr>
            <w:tcW w:w="2182"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3000</w:t>
            </w:r>
          </w:p>
        </w:tc>
        <w:tc>
          <w:tcPr>
            <w:tcW w:w="1697"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t>万婧</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以青春之名</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04</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t>章宏恒</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感恩遇见，逐梦成长</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2022.05</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周菲</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欢欢喜喜闹元宵</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2022.4</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朱莉萍</w:t>
            </w:r>
          </w:p>
        </w:tc>
        <w:tc>
          <w:tcPr>
            <w:tcW w:w="3076"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玩转“绳文化”，快乐在“线”</w:t>
            </w:r>
          </w:p>
        </w:tc>
        <w:tc>
          <w:tcPr>
            <w:tcW w:w="1319"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2022.06</w:t>
            </w:r>
          </w:p>
        </w:tc>
        <w:tc>
          <w:tcPr>
            <w:tcW w:w="2182" w:type="dxa"/>
            <w:vAlign w:val="top"/>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60</w:t>
            </w:r>
          </w:p>
        </w:tc>
        <w:tc>
          <w:tcPr>
            <w:tcW w:w="1697" w:type="dxa"/>
            <w:vAlign w:val="top"/>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z w:val="21"/>
                <w:szCs w:val="21"/>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Hans"/>
              </w:rPr>
              <w:t>万婧</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Hans"/>
              </w:rPr>
              <w:t>《正确识别广告》</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eastAsia="zh-CN"/>
              </w:rPr>
              <w:t xml:space="preserve">12.8 </w:t>
            </w:r>
            <w:r>
              <w:rPr>
                <w:rFonts w:hint="eastAsia" w:ascii="宋体" w:hAnsi="宋体" w:eastAsia="宋体" w:cs="宋体"/>
                <w:b w:val="0"/>
                <w:bCs w:val="0"/>
                <w:color w:val="auto"/>
                <w:sz w:val="21"/>
                <w:szCs w:val="21"/>
                <w:vertAlign w:val="baseline"/>
                <w:lang w:val="en-US" w:eastAsia="zh-Hans"/>
              </w:rPr>
              <w:t>四</w:t>
            </w:r>
            <w:r>
              <w:rPr>
                <w:rFonts w:hint="eastAsia" w:ascii="宋体" w:hAnsi="宋体" w:eastAsia="宋体" w:cs="宋体"/>
                <w:b w:val="0"/>
                <w:bCs w:val="0"/>
                <w:color w:val="auto"/>
                <w:sz w:val="21"/>
                <w:szCs w:val="21"/>
                <w:vertAlign w:val="baseline"/>
                <w:lang w:eastAsia="zh-Hans"/>
              </w:rPr>
              <w:t>5</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Hans"/>
              </w:rPr>
              <w:t>朱丽萍</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Hans"/>
              </w:rPr>
              <w:t>《巧手缝纽扣》</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eastAsia="zh-CN"/>
              </w:rPr>
              <w:t xml:space="preserve">12.8 </w:t>
            </w:r>
            <w:r>
              <w:rPr>
                <w:rFonts w:hint="eastAsia" w:ascii="宋体" w:hAnsi="宋体" w:eastAsia="宋体" w:cs="宋体"/>
                <w:b w:val="0"/>
                <w:bCs w:val="0"/>
                <w:color w:val="auto"/>
                <w:sz w:val="21"/>
                <w:szCs w:val="21"/>
                <w:vertAlign w:val="baseline"/>
                <w:lang w:val="en-US" w:eastAsia="zh-Hans"/>
              </w:rPr>
              <w:t>四</w:t>
            </w:r>
            <w:r>
              <w:rPr>
                <w:rFonts w:hint="eastAsia" w:ascii="宋体" w:hAnsi="宋体" w:eastAsia="宋体" w:cs="宋体"/>
                <w:b w:val="0"/>
                <w:bCs w:val="0"/>
                <w:color w:val="auto"/>
                <w:sz w:val="21"/>
                <w:szCs w:val="21"/>
                <w:vertAlign w:val="baseline"/>
                <w:lang w:eastAsia="zh-Hans"/>
              </w:rPr>
              <w:t>6</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Hans"/>
              </w:rPr>
              <w:t>田静</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Hans"/>
              </w:rPr>
              <w:t>《择菜我能行》</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eastAsia="zh-CN"/>
              </w:rPr>
              <w:t xml:space="preserve">10.20 </w:t>
            </w:r>
            <w:r>
              <w:rPr>
                <w:rFonts w:hint="eastAsia" w:ascii="宋体" w:hAnsi="宋体" w:eastAsia="宋体" w:cs="宋体"/>
                <w:b w:val="0"/>
                <w:bCs w:val="0"/>
                <w:color w:val="auto"/>
                <w:sz w:val="21"/>
                <w:szCs w:val="21"/>
                <w:vertAlign w:val="baseline"/>
                <w:lang w:val="en-US" w:eastAsia="zh-Hans"/>
              </w:rPr>
              <w:t>四</w:t>
            </w:r>
            <w:r>
              <w:rPr>
                <w:rFonts w:hint="eastAsia" w:ascii="宋体" w:hAnsi="宋体" w:eastAsia="宋体" w:cs="宋体"/>
                <w:b w:val="0"/>
                <w:bCs w:val="0"/>
                <w:color w:val="auto"/>
                <w:sz w:val="21"/>
                <w:szCs w:val="21"/>
                <w:vertAlign w:val="baseline"/>
                <w:lang w:eastAsia="zh-Hans"/>
              </w:rPr>
              <w:t>4</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sz w:val="21"/>
                <w:szCs w:val="21"/>
                <w:vertAlign w:val="baseline"/>
                <w:lang w:val="en-US" w:eastAsia="zh-Hans"/>
              </w:rPr>
              <w:t>万婧</w:t>
            </w:r>
          </w:p>
        </w:tc>
        <w:tc>
          <w:tcPr>
            <w:tcW w:w="3076"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Hans"/>
              </w:rPr>
              <w:t>《学会认识广告》</w:t>
            </w:r>
          </w:p>
        </w:tc>
        <w:tc>
          <w:tcPr>
            <w:tcW w:w="1319"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eastAsia="zh-CN"/>
              </w:rPr>
              <w:t xml:space="preserve">10.20 </w:t>
            </w:r>
            <w:r>
              <w:rPr>
                <w:rFonts w:hint="eastAsia" w:ascii="宋体" w:hAnsi="宋体" w:eastAsia="宋体" w:cs="宋体"/>
                <w:b w:val="0"/>
                <w:bCs w:val="0"/>
                <w:color w:val="auto"/>
                <w:sz w:val="21"/>
                <w:szCs w:val="21"/>
                <w:vertAlign w:val="baseline"/>
                <w:lang w:val="en-US" w:eastAsia="zh-Hans"/>
              </w:rPr>
              <w:t>四</w:t>
            </w:r>
            <w:r>
              <w:rPr>
                <w:rFonts w:hint="eastAsia" w:ascii="宋体" w:hAnsi="宋体" w:eastAsia="宋体" w:cs="宋体"/>
                <w:b w:val="0"/>
                <w:bCs w:val="0"/>
                <w:color w:val="auto"/>
                <w:sz w:val="21"/>
                <w:szCs w:val="21"/>
                <w:vertAlign w:val="baseline"/>
                <w:lang w:eastAsia="zh-Hans"/>
              </w:rPr>
              <w:t>1</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w:t>
            </w:r>
          </w:p>
        </w:tc>
        <w:tc>
          <w:tcPr>
            <w:tcW w:w="1697"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rPr>
              <w:t>黄莺</w:t>
            </w:r>
          </w:p>
        </w:tc>
        <w:tc>
          <w:tcPr>
            <w:tcW w:w="3076"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《升级我的能力版图》</w:t>
            </w:r>
          </w:p>
        </w:tc>
        <w:tc>
          <w:tcPr>
            <w:tcW w:w="1319"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12.8六1</w:t>
            </w:r>
          </w:p>
        </w:tc>
        <w:tc>
          <w:tcPr>
            <w:tcW w:w="2182"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38</w:t>
            </w:r>
          </w:p>
        </w:tc>
        <w:tc>
          <w:tcPr>
            <w:tcW w:w="1697"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z w:val="21"/>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b/>
                <w:bCs/>
                <w:color w:val="auto"/>
                <w:lang w:val="en-US" w:eastAsia="zh-CN"/>
              </w:rPr>
            </w:pPr>
            <w:r>
              <w:rPr>
                <w:rFonts w:hint="eastAsia"/>
                <w:b/>
                <w:bCs/>
                <w:color w:val="auto"/>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b/>
                <w:bCs/>
                <w:color w:val="auto"/>
                <w:lang w:val="en-US" w:eastAsia="zh-CN"/>
              </w:rPr>
            </w:pPr>
            <w:r>
              <w:rPr>
                <w:rFonts w:hint="eastAsia"/>
                <w:b/>
                <w:bCs/>
                <w:color w:val="auto"/>
                <w:lang w:val="en-US" w:eastAsia="zh-CN"/>
              </w:rPr>
              <w:t>讲座</w:t>
            </w:r>
          </w:p>
          <w:p>
            <w:pPr>
              <w:pStyle w:val="2"/>
              <w:rPr>
                <w:rFonts w:hint="eastAsia"/>
                <w:color w:val="auto"/>
                <w:lang w:val="en-US" w:eastAsia="zh-CN"/>
              </w:rPr>
            </w:pPr>
            <w:r>
              <w:rPr>
                <w:rFonts w:hint="eastAsia" w:ascii="宋体" w:hAnsi="宋体" w:eastAsia="宋体" w:cs="宋体"/>
                <w:b/>
                <w:bCs/>
                <w:color w:val="auto"/>
                <w:sz w:val="21"/>
                <w:szCs w:val="21"/>
                <w:vertAlign w:val="baseline"/>
                <w:lang w:val="en-US" w:eastAsia="zh-CN"/>
              </w:rPr>
              <w:t>（5）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主讲人</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主题</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时间及地点</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范围（大约人数）</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级别</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林燕群</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居家生活，记录孩子成长“档案袋”，提升教育力</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2022.3.26</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抖音直播</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3898人</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林燕群</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少儿玩伴团，假日更精彩</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2022.6.17</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线上录像</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盛毓度小学888人</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黄莺</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《幸福的味道》</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11.30线上</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100</w:t>
            </w:r>
          </w:p>
        </w:tc>
        <w:tc>
          <w:tcPr>
            <w:tcW w:w="1697"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房丽丽</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幼小衔接智慧分享</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龙虎二小</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周菲</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探索线上夕会 坚守育人阵地</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2022.3</w:t>
            </w:r>
            <w:r>
              <w:rPr>
                <w:rFonts w:hint="eastAsia" w:ascii="宋体" w:hAnsi="宋体" w:eastAsia="宋体" w:cs="宋体"/>
                <w:color w:val="auto"/>
                <w:sz w:val="21"/>
                <w:szCs w:val="21"/>
                <w:lang w:val="en-US" w:eastAsia="zh-CN"/>
              </w:rPr>
              <w:t>线上</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课题</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研究（5）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课题名称</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姓名</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级别（国家级/省级/市级/区级）</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参与情况（主持/参与）</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研究进展（立项/中期/结题）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t>指向培育“红孩子”的少先队活动研究</w:t>
            </w:r>
          </w:p>
        </w:tc>
        <w:tc>
          <w:tcPr>
            <w:tcW w:w="3076"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吴静娟、林燕群</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c>
          <w:tcPr>
            <w:tcW w:w="1319"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省级</w:t>
            </w:r>
          </w:p>
        </w:tc>
        <w:tc>
          <w:tcPr>
            <w:tcW w:w="2182"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主持</w:t>
            </w:r>
          </w:p>
        </w:tc>
        <w:tc>
          <w:tcPr>
            <w:tcW w:w="1697"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中期评估</w:t>
            </w:r>
          </w:p>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（6个主持人、21人次参与，</w:t>
            </w:r>
          </w:p>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t>涉及14人参与）</w:t>
            </w:r>
          </w:p>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continue"/>
          </w:tcPr>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p>
        </w:tc>
        <w:tc>
          <w:tcPr>
            <w:tcW w:w="3076"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黄汝群、张洁、万婧、黄莺、</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程杨、朱莉萍、房丽丽、章宏恒、朱柯侠、许逸超</w:t>
            </w:r>
          </w:p>
        </w:tc>
        <w:tc>
          <w:tcPr>
            <w:tcW w:w="1319"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c>
          <w:tcPr>
            <w:tcW w:w="2182"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参与</w:t>
            </w:r>
          </w:p>
        </w:tc>
        <w:tc>
          <w:tcPr>
            <w:tcW w:w="1697"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家校社共育背景下，提升学生志愿服务能力的实践研究</w:t>
            </w:r>
          </w:p>
        </w:tc>
        <w:tc>
          <w:tcPr>
            <w:tcW w:w="3076"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章宏恒</w:t>
            </w:r>
          </w:p>
        </w:tc>
        <w:tc>
          <w:tcPr>
            <w:tcW w:w="1319"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区级</w:t>
            </w:r>
          </w:p>
        </w:tc>
        <w:tc>
          <w:tcPr>
            <w:tcW w:w="2182"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主持</w:t>
            </w:r>
          </w:p>
        </w:tc>
        <w:tc>
          <w:tcPr>
            <w:tcW w:w="1697"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restart"/>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rPr>
              <w:t>基于情境的互动式家长课程的开发与研究</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黄莺、万婧</w:t>
            </w:r>
          </w:p>
        </w:tc>
        <w:tc>
          <w:tcPr>
            <w:tcW w:w="1319" w:type="dxa"/>
            <w:vMerge w:val="restart"/>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rPr>
              <w:t>区级</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主持</w:t>
            </w:r>
          </w:p>
        </w:tc>
        <w:tc>
          <w:tcPr>
            <w:tcW w:w="1697" w:type="dxa"/>
            <w:vMerge w:val="continue"/>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continue"/>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rPr>
            </w:pP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吴静娟、林燕群、张洁、黄汝群、周菲、程杨、陈露、朱莉萍、刘芹、朱柯侠</w:t>
            </w:r>
          </w:p>
        </w:tc>
        <w:tc>
          <w:tcPr>
            <w:tcW w:w="1319" w:type="dxa"/>
            <w:vMerge w:val="continue"/>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rPr>
            </w:pP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参与</w:t>
            </w:r>
          </w:p>
        </w:tc>
        <w:tc>
          <w:tcPr>
            <w:tcW w:w="1697" w:type="dxa"/>
            <w:vMerge w:val="continue"/>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restart"/>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指向学生领导力开发的假日玩伴团建设研究</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周菲</w:t>
            </w:r>
          </w:p>
        </w:tc>
        <w:tc>
          <w:tcPr>
            <w:tcW w:w="1319"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vertAlign w:val="baseline"/>
                <w:lang w:val="en-US" w:eastAsia="zh-CN"/>
              </w:rPr>
              <w:t>区级</w:t>
            </w:r>
          </w:p>
        </w:tc>
        <w:tc>
          <w:tcPr>
            <w:tcW w:w="2182" w:type="dxa"/>
            <w:vAlign w:val="top"/>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主持</w:t>
            </w:r>
          </w:p>
        </w:tc>
        <w:tc>
          <w:tcPr>
            <w:tcW w:w="1697" w:type="dxa"/>
            <w:vMerge w:val="continue"/>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p>
        </w:tc>
        <w:tc>
          <w:tcPr>
            <w:tcW w:w="3076"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林燕群</w:t>
            </w:r>
          </w:p>
        </w:tc>
        <w:tc>
          <w:tcPr>
            <w:tcW w:w="1319"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c>
          <w:tcPr>
            <w:tcW w:w="2182" w:type="dxa"/>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参与</w:t>
            </w:r>
          </w:p>
        </w:tc>
        <w:tc>
          <w:tcPr>
            <w:tcW w:w="1697"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游戏干预促进智力障碍儿童社交能力发展的实践研究</w:t>
            </w:r>
          </w:p>
        </w:tc>
        <w:tc>
          <w:tcPr>
            <w:tcW w:w="3076"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黄莺</w:t>
            </w:r>
          </w:p>
        </w:tc>
        <w:tc>
          <w:tcPr>
            <w:tcW w:w="1319"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 xml:space="preserve">区级 </w:t>
            </w:r>
          </w:p>
        </w:tc>
        <w:tc>
          <w:tcPr>
            <w:tcW w:w="2182" w:type="dxa"/>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参与</w:t>
            </w:r>
          </w:p>
        </w:tc>
        <w:tc>
          <w:tcPr>
            <w:tcW w:w="1697" w:type="dxa"/>
            <w:vMerge w:val="continue"/>
            <w:vAlign w:val="top"/>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Merge w:val="restart"/>
          </w:tcPr>
          <w:p>
            <w:pPr>
              <w:keepNext w:val="0"/>
              <w:keepLines w:val="0"/>
              <w:pageBreakBefore w:val="0"/>
              <w:widowControl w:val="0"/>
              <w:numPr>
                <w:ilvl w:val="0"/>
                <w:numId w:val="1"/>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论文发表或获奖</w:t>
            </w:r>
          </w:p>
          <w:p>
            <w:pPr>
              <w:pStyle w:val="2"/>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（3篇获奖，参与专著编写1本，18篇发表。）</w:t>
            </w:r>
          </w:p>
          <w:p>
            <w:pPr>
              <w:pStyle w:val="2"/>
              <w:keepNext w:val="0"/>
              <w:keepLines w:val="0"/>
              <w:pageBreakBefore w:val="0"/>
              <w:numPr>
                <w:ilvl w:val="0"/>
                <w:numId w:val="0"/>
              </w:numPr>
              <w:kinsoku/>
              <w:wordWrap/>
              <w:overflowPunct/>
              <w:topLinePunct w:val="0"/>
              <w:autoSpaceDE/>
              <w:autoSpaceDN/>
              <w:bidi w:val="0"/>
              <w:adjustRightInd/>
              <w:spacing w:line="240" w:lineRule="auto"/>
              <w:jc w:val="left"/>
              <w:rPr>
                <w:rFonts w:hint="eastAsia" w:ascii="宋体" w:hAnsi="宋体" w:eastAsia="宋体" w:cs="宋体"/>
                <w:color w:val="auto"/>
                <w:sz w:val="21"/>
                <w:szCs w:val="21"/>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作者</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论文题目</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发表（获奖）时间</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期刊名称（获奖名称）</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级别（核心/普通）（颁奖单位）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房丽丽</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从心出发亲子携手，手脑并用爱在行动——感恩系列课后服务方案</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2022.05</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江苏省“课后服务学生活动优秀方案”一等奖</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房丽丽</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卷入家长资源  实现共育共长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2022.11</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市班主任论文二等奖</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黄莺</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曼陀罗绘画对疫情中小学生情绪问题的运用个案报告</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2022.06</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常州市“心理健康教育”特等奖</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林燕群</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在参与社区文化治理中创生多元赋能的学习场</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2022.4</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收录于专著《立德树人落实机制研究丛书：衔接机制优秀案例集》</w:t>
            </w:r>
          </w:p>
        </w:tc>
        <w:tc>
          <w:tcPr>
            <w:tcW w:w="1697"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教育科学出版社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许逸超</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让每一棵小草都沐浴阳光</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2022.2</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《中小学教育》</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房丽丽</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创新教育形式 系好红色纽扣</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2022.2</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《中小学教育》</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周菲</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因疫而生，绽放异彩</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2022.2</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《中小学教育》</w:t>
            </w:r>
          </w:p>
        </w:tc>
        <w:tc>
          <w:tcPr>
            <w:tcW w:w="1697"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朱柯侠</w:t>
            </w:r>
          </w:p>
        </w:tc>
        <w:tc>
          <w:tcPr>
            <w:tcW w:w="3076"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依托班活动促隔代互学共成长</w:t>
            </w:r>
          </w:p>
        </w:tc>
        <w:tc>
          <w:tcPr>
            <w:tcW w:w="1319"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w:t>
            </w:r>
          </w:p>
        </w:tc>
        <w:tc>
          <w:tcPr>
            <w:tcW w:w="2182" w:type="dxa"/>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《教学与研究》</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王巧凤</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创教之境 涤润童心</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2022.6</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《教学与研究》</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张洁</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开辟沉浸式教学模式，打造劳动教育新样态</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2022.6</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教学与研究》</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张洁</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以“仪式活动”为抓手，促“四史教育”序推进</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2022.6</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教学与研究</w:t>
            </w:r>
            <w:r>
              <w:rPr>
                <w:rFonts w:hint="eastAsia" w:ascii="宋体" w:hAnsi="宋体" w:eastAsia="宋体" w:cs="宋体"/>
                <w:color w:val="auto"/>
                <w:sz w:val="21"/>
                <w:szCs w:val="21"/>
                <w:lang w:eastAsia="zh-CN"/>
              </w:rPr>
              <w:t>》</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万婧</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把好食育关，培养领头雁</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2022.04</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《中国教师》</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万婧</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用内卷带动内需</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2022.05</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《教学与研究》</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top"/>
          </w:tcPr>
          <w:p>
            <w:pPr>
              <w:jc w:val="center"/>
              <w:rPr>
                <w:rFonts w:hint="eastAsia" w:ascii="宋体" w:hAnsi="宋体" w:eastAsia="宋体" w:cs="宋体"/>
                <w:i w:val="0"/>
                <w:iCs w:val="0"/>
                <w:color w:val="auto"/>
                <w:kern w:val="0"/>
                <w:sz w:val="21"/>
                <w:szCs w:val="21"/>
                <w:u w:val="none"/>
                <w:lang w:val="en-US" w:eastAsia="zh-CN" w:bidi="ar"/>
              </w:rPr>
            </w:pPr>
            <w:r>
              <w:rPr>
                <w:color w:val="auto"/>
              </w:rPr>
              <w:t>吴静娟</w:t>
            </w:r>
          </w:p>
        </w:tc>
        <w:tc>
          <w:tcPr>
            <w:tcW w:w="3076" w:type="dxa"/>
            <w:vAlign w:val="top"/>
          </w:tcPr>
          <w:p>
            <w:pPr>
              <w:jc w:val="center"/>
              <w:rPr>
                <w:rFonts w:hint="eastAsia" w:ascii="宋体" w:hAnsi="宋体" w:eastAsia="宋体" w:cs="宋体"/>
                <w:i w:val="0"/>
                <w:iCs w:val="0"/>
                <w:color w:val="auto"/>
                <w:kern w:val="0"/>
                <w:sz w:val="21"/>
                <w:szCs w:val="21"/>
                <w:u w:val="none"/>
                <w:lang w:val="en-US" w:eastAsia="zh-CN" w:bidi="ar"/>
              </w:rPr>
            </w:pPr>
            <w:r>
              <w:rPr>
                <w:color w:val="auto"/>
              </w:rPr>
              <w:t>让少先队员“云端”活动起来</w:t>
            </w:r>
          </w:p>
        </w:tc>
        <w:tc>
          <w:tcPr>
            <w:tcW w:w="1319" w:type="dxa"/>
            <w:vAlign w:val="top"/>
          </w:tcPr>
          <w:p>
            <w:pPr>
              <w:jc w:val="both"/>
              <w:rPr>
                <w:rFonts w:hint="eastAsia" w:ascii="宋体" w:hAnsi="宋体" w:eastAsia="宋体" w:cs="宋体"/>
                <w:i w:val="0"/>
                <w:iCs w:val="0"/>
                <w:color w:val="auto"/>
                <w:kern w:val="0"/>
                <w:sz w:val="21"/>
                <w:szCs w:val="21"/>
                <w:u w:val="none"/>
                <w:lang w:val="en-US" w:eastAsia="zh-CN" w:bidi="ar"/>
              </w:rPr>
            </w:pPr>
            <w:r>
              <w:rPr>
                <w:color w:val="auto"/>
              </w:rPr>
              <w:t>2022.5.10</w:t>
            </w:r>
          </w:p>
        </w:tc>
        <w:tc>
          <w:tcPr>
            <w:tcW w:w="2182" w:type="dxa"/>
            <w:vAlign w:val="top"/>
          </w:tcPr>
          <w:p>
            <w:pPr>
              <w:jc w:val="both"/>
              <w:rPr>
                <w:rFonts w:hint="eastAsia" w:ascii="宋体" w:hAnsi="宋体" w:eastAsia="宋体" w:cs="宋体"/>
                <w:i w:val="0"/>
                <w:iCs w:val="0"/>
                <w:color w:val="auto"/>
                <w:kern w:val="0"/>
                <w:sz w:val="21"/>
                <w:szCs w:val="21"/>
                <w:u w:val="none"/>
                <w:lang w:val="en-US" w:eastAsia="zh-CN" w:bidi="ar"/>
              </w:rPr>
            </w:pPr>
            <w:r>
              <w:rPr>
                <w:rFonts w:hint="eastAsia"/>
                <w:color w:val="auto"/>
                <w:lang w:eastAsia="zh-CN"/>
              </w:rPr>
              <w:t>《</w:t>
            </w:r>
            <w:r>
              <w:rPr>
                <w:color w:val="auto"/>
              </w:rPr>
              <w:t>学习方法报</w:t>
            </w:r>
            <w:r>
              <w:rPr>
                <w:rFonts w:hint="eastAsia"/>
                <w:color w:val="auto"/>
                <w:lang w:eastAsia="zh-CN"/>
              </w:rPr>
              <w:t>》</w:t>
            </w:r>
          </w:p>
        </w:tc>
        <w:tc>
          <w:tcPr>
            <w:tcW w:w="1697" w:type="dxa"/>
            <w:vAlign w:val="top"/>
          </w:tcPr>
          <w:p>
            <w:pPr>
              <w:jc w:val="center"/>
              <w:rPr>
                <w:rFonts w:hint="eastAsia" w:ascii="宋体" w:hAnsi="宋体" w:eastAsia="宋体" w:cs="宋体"/>
                <w:i w:val="0"/>
                <w:iCs w:val="0"/>
                <w:color w:val="auto"/>
                <w:kern w:val="0"/>
                <w:sz w:val="21"/>
                <w:szCs w:val="21"/>
                <w:u w:val="none"/>
                <w:lang w:val="en-US" w:eastAsia="zh-CN" w:bidi="ar"/>
              </w:rPr>
            </w:pPr>
            <w:r>
              <w:rPr>
                <w:color w:val="auto"/>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郁佳莉</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减负增效，成就快乐童年</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《教学与研究》</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林燕群</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培育学生弘雅品格的多维场域建构</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《小学教学研究》</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Hans"/>
              </w:rPr>
              <w:t>万婧</w:t>
            </w:r>
          </w:p>
        </w:tc>
        <w:tc>
          <w:tcPr>
            <w:tcW w:w="307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用内卷带动内需，促内生力的发展</w:t>
            </w:r>
          </w:p>
        </w:tc>
        <w:tc>
          <w:tcPr>
            <w:tcW w:w="131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eastAsia="zh-CN"/>
              </w:rPr>
              <w:t>2022.10</w:t>
            </w:r>
          </w:p>
        </w:tc>
        <w:tc>
          <w:tcPr>
            <w:tcW w:w="21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Hans"/>
              </w:rPr>
              <w:t>《中国教师》</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郁佳莉</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家校合作“疫”路相伴</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09</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《教学与研究》</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郁佳莉</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爱的归宿</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04</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《中国教师》</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郁佳莉</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减负增效，成就快乐童年</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09</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《中国教师》</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黄莺</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培育新时代的“红孩子”，推动小学少先队建设</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08</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《求知导刊》</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黄莺</w:t>
            </w:r>
          </w:p>
        </w:tc>
        <w:tc>
          <w:tcPr>
            <w:tcW w:w="3076"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基于真实情境的互动体验式家长成长课程的开发研究</w:t>
            </w:r>
          </w:p>
        </w:tc>
        <w:tc>
          <w:tcPr>
            <w:tcW w:w="1319"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06</w:t>
            </w:r>
          </w:p>
        </w:tc>
        <w:tc>
          <w:tcPr>
            <w:tcW w:w="2182"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rPr>
              <w:t>《新课程教学》</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辐射</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影响</w:t>
            </w:r>
          </w:p>
          <w:p>
            <w:pPr>
              <w:pStyle w:val="2"/>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both"/>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相约云端，共话暑期家教</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2022.6.28</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常州教科院网站</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江苏常州顾锡宏家庭教育名教师工作室“空中论教”系列活动圆满成功</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2022.6.28</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学习强国</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both"/>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林燕群：《开启“支招暑期生活”家庭教育研讨》</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2022.7.1</w:t>
            </w:r>
          </w:p>
        </w:tc>
        <w:tc>
          <w:tcPr>
            <w:tcW w:w="2182"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常州晚报</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lang w:val="en-US" w:eastAsia="zh-CN"/>
              </w:rPr>
              <w:t>林燕群：《专家：让生活的快乐感超过游戏》</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2022.7.21</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常州晚报</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both"/>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vertAlign w:val="baseline"/>
                <w:lang w:val="en-US" w:eastAsia="zh-CN"/>
              </w:rPr>
              <w:t>联合市开放大学“科学家教进万家”现场授课《“双减”来了，我们如何做家长？》</w:t>
            </w:r>
          </w:p>
        </w:tc>
        <w:tc>
          <w:tcPr>
            <w:tcW w:w="1319"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vertAlign w:val="baseline"/>
                <w:lang w:val="en-US" w:eastAsia="zh-CN"/>
              </w:rPr>
              <w:t>2022.8.20</w:t>
            </w:r>
          </w:p>
        </w:tc>
        <w:tc>
          <w:tcPr>
            <w:tcW w:w="2182"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vertAlign w:val="baseline"/>
                <w:lang w:val="en-US" w:eastAsia="zh-CN"/>
              </w:rPr>
              <w:t>常州终身学习在线</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vertAlign w:val="baseline"/>
                <w:lang w:val="en-US" w:eastAsia="zh-CN"/>
              </w:rPr>
              <w:t>市开放大学“科学家教进万家”微课录制《父母不在家，孩子也自律》</w:t>
            </w:r>
          </w:p>
        </w:tc>
        <w:tc>
          <w:tcPr>
            <w:tcW w:w="1319"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vertAlign w:val="baseline"/>
                <w:lang w:val="en-US" w:eastAsia="zh-CN"/>
              </w:rPr>
              <w:t>2022.8.25</w:t>
            </w:r>
          </w:p>
        </w:tc>
        <w:tc>
          <w:tcPr>
            <w:tcW w:w="2182"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vertAlign w:val="baseline"/>
                <w:lang w:val="en-US" w:eastAsia="zh-CN"/>
              </w:rPr>
              <w:t>常州广播电视台</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林燕群</w:t>
            </w:r>
          </w:p>
        </w:tc>
        <w:tc>
          <w:tcPr>
            <w:tcW w:w="3076"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color w:val="auto"/>
                <w:sz w:val="21"/>
                <w:szCs w:val="21"/>
                <w:vertAlign w:val="baseline"/>
                <w:lang w:val="en-US" w:eastAsia="zh-CN"/>
              </w:rPr>
              <w:t>联合市开放大学“科学家教进万家”现场授课《亲子好时光，运动促健康》</w:t>
            </w:r>
          </w:p>
        </w:tc>
        <w:tc>
          <w:tcPr>
            <w:tcW w:w="1319"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color w:val="auto"/>
                <w:sz w:val="21"/>
                <w:szCs w:val="21"/>
                <w:vertAlign w:val="baseline"/>
                <w:lang w:val="en-US" w:eastAsia="zh-CN"/>
              </w:rPr>
              <w:t>2022.8.26</w:t>
            </w:r>
          </w:p>
        </w:tc>
        <w:tc>
          <w:tcPr>
            <w:tcW w:w="2182" w:type="dxa"/>
            <w:vAlign w:val="top"/>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lang w:val="en-US" w:eastAsia="zh-CN"/>
              </w:rPr>
              <w:t>常州终身学习在线</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vertAlign w:val="baseline"/>
                <w:lang w:val="en-US" w:eastAsia="zh-CN"/>
              </w:rPr>
            </w:pPr>
          </w:p>
        </w:tc>
        <w:tc>
          <w:tcPr>
            <w:tcW w:w="900" w:type="dxa"/>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吴静娟</w:t>
            </w:r>
          </w:p>
        </w:tc>
        <w:tc>
          <w:tcPr>
            <w:tcW w:w="3076"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@中小学家庭，请查收这份开学“收心攻略”</w:t>
            </w:r>
          </w:p>
        </w:tc>
        <w:tc>
          <w:tcPr>
            <w:tcW w:w="1319"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w:t>
            </w:r>
          </w:p>
        </w:tc>
        <w:tc>
          <w:tcPr>
            <w:tcW w:w="2182"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常州日报</w:t>
            </w:r>
          </w:p>
        </w:tc>
        <w:tc>
          <w:tcPr>
            <w:tcW w:w="1697" w:type="dxa"/>
            <w:vAlign w:val="top"/>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市级</w:t>
            </w:r>
          </w:p>
        </w:tc>
      </w:tr>
    </w:tbl>
    <w:p>
      <w:pPr>
        <w:spacing w:after="240" w:afterAutospacing="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1" w:fontKey="{8B919002-6004-4B4A-8043-A775E51FFB6D}"/>
  </w:font>
  <w:font w:name="楷体">
    <w:panose1 w:val="02010609060101010101"/>
    <w:charset w:val="86"/>
    <w:family w:val="modern"/>
    <w:pitch w:val="default"/>
    <w:sig w:usb0="800002BF" w:usb1="38CF7CFA" w:usb2="00000016" w:usb3="00000000" w:csb0="00040001" w:csb1="00000000"/>
    <w:embedRegular r:id="rId2" w:fontKey="{62B5D816-8B6D-42B4-91E3-685E8091673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BBAA0"/>
    <w:multiLevelType w:val="singleLevel"/>
    <w:tmpl w:val="0D7BBAA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000000"/>
    <w:rsid w:val="001563E4"/>
    <w:rsid w:val="0165756D"/>
    <w:rsid w:val="023C4E17"/>
    <w:rsid w:val="026C64C3"/>
    <w:rsid w:val="0342292F"/>
    <w:rsid w:val="036B5C83"/>
    <w:rsid w:val="04074E48"/>
    <w:rsid w:val="05DF1690"/>
    <w:rsid w:val="071F54B6"/>
    <w:rsid w:val="07676056"/>
    <w:rsid w:val="08B3360B"/>
    <w:rsid w:val="09A45050"/>
    <w:rsid w:val="0A350F88"/>
    <w:rsid w:val="0B4E7969"/>
    <w:rsid w:val="0C6C454B"/>
    <w:rsid w:val="0C881DB2"/>
    <w:rsid w:val="0CA6582E"/>
    <w:rsid w:val="0CF83386"/>
    <w:rsid w:val="0E2704B7"/>
    <w:rsid w:val="100548CB"/>
    <w:rsid w:val="103B42AE"/>
    <w:rsid w:val="10611A0C"/>
    <w:rsid w:val="10D10B8D"/>
    <w:rsid w:val="132D4FDA"/>
    <w:rsid w:val="138D1297"/>
    <w:rsid w:val="145853B5"/>
    <w:rsid w:val="149254C6"/>
    <w:rsid w:val="14A45A4F"/>
    <w:rsid w:val="15A96D43"/>
    <w:rsid w:val="15AA22FE"/>
    <w:rsid w:val="169737D7"/>
    <w:rsid w:val="16AD5607"/>
    <w:rsid w:val="16BA264F"/>
    <w:rsid w:val="16DA70DD"/>
    <w:rsid w:val="173D7015"/>
    <w:rsid w:val="185C19AD"/>
    <w:rsid w:val="188B3004"/>
    <w:rsid w:val="18967CAE"/>
    <w:rsid w:val="18B65E76"/>
    <w:rsid w:val="19324F57"/>
    <w:rsid w:val="1B053E02"/>
    <w:rsid w:val="1B1C2D04"/>
    <w:rsid w:val="1B3F1A6D"/>
    <w:rsid w:val="1C8C6B54"/>
    <w:rsid w:val="1CBD68FF"/>
    <w:rsid w:val="1DAB5692"/>
    <w:rsid w:val="21B12C55"/>
    <w:rsid w:val="2236598D"/>
    <w:rsid w:val="22505C15"/>
    <w:rsid w:val="225A42C6"/>
    <w:rsid w:val="23015F30"/>
    <w:rsid w:val="230D3B68"/>
    <w:rsid w:val="246E6578"/>
    <w:rsid w:val="24702109"/>
    <w:rsid w:val="25783C82"/>
    <w:rsid w:val="25CA1BBC"/>
    <w:rsid w:val="280F3C48"/>
    <w:rsid w:val="291D71E9"/>
    <w:rsid w:val="2922401C"/>
    <w:rsid w:val="2C9B13AB"/>
    <w:rsid w:val="2D7528B6"/>
    <w:rsid w:val="2E620453"/>
    <w:rsid w:val="2EF44B22"/>
    <w:rsid w:val="30752760"/>
    <w:rsid w:val="326246DA"/>
    <w:rsid w:val="33072028"/>
    <w:rsid w:val="344057F2"/>
    <w:rsid w:val="3496067C"/>
    <w:rsid w:val="34995678"/>
    <w:rsid w:val="355B69FF"/>
    <w:rsid w:val="35A240D4"/>
    <w:rsid w:val="37503854"/>
    <w:rsid w:val="37A91900"/>
    <w:rsid w:val="38694577"/>
    <w:rsid w:val="396623B7"/>
    <w:rsid w:val="398E3886"/>
    <w:rsid w:val="3A682AEB"/>
    <w:rsid w:val="3B4545B6"/>
    <w:rsid w:val="3D6051AA"/>
    <w:rsid w:val="3D7D3F1F"/>
    <w:rsid w:val="3D7E0771"/>
    <w:rsid w:val="3D993C78"/>
    <w:rsid w:val="3E596F74"/>
    <w:rsid w:val="3F9E4EE5"/>
    <w:rsid w:val="40BE7C1D"/>
    <w:rsid w:val="416D1BF0"/>
    <w:rsid w:val="423F5D16"/>
    <w:rsid w:val="42C13308"/>
    <w:rsid w:val="44871E2C"/>
    <w:rsid w:val="448E06EC"/>
    <w:rsid w:val="45884F7F"/>
    <w:rsid w:val="477B56D8"/>
    <w:rsid w:val="484C4BDE"/>
    <w:rsid w:val="48F90270"/>
    <w:rsid w:val="4921191E"/>
    <w:rsid w:val="49EA64D4"/>
    <w:rsid w:val="4A4462D6"/>
    <w:rsid w:val="4A7245CA"/>
    <w:rsid w:val="4A7C42FE"/>
    <w:rsid w:val="4A851DAE"/>
    <w:rsid w:val="4B7A4121"/>
    <w:rsid w:val="4BFC5630"/>
    <w:rsid w:val="4D4D3BF7"/>
    <w:rsid w:val="4DAB5F7A"/>
    <w:rsid w:val="4E4F2DA9"/>
    <w:rsid w:val="4E6630B3"/>
    <w:rsid w:val="4F8B7E11"/>
    <w:rsid w:val="4FF86E5F"/>
    <w:rsid w:val="506A19E5"/>
    <w:rsid w:val="50772144"/>
    <w:rsid w:val="509158DD"/>
    <w:rsid w:val="52A67709"/>
    <w:rsid w:val="52CB6777"/>
    <w:rsid w:val="53A747A2"/>
    <w:rsid w:val="53D90A32"/>
    <w:rsid w:val="558E2409"/>
    <w:rsid w:val="55BA1450"/>
    <w:rsid w:val="583F79EB"/>
    <w:rsid w:val="597162CA"/>
    <w:rsid w:val="5C161A69"/>
    <w:rsid w:val="5D0F73F4"/>
    <w:rsid w:val="5D577585"/>
    <w:rsid w:val="5D924BB3"/>
    <w:rsid w:val="5DAE0921"/>
    <w:rsid w:val="5DFB094E"/>
    <w:rsid w:val="5F836D9F"/>
    <w:rsid w:val="624556EF"/>
    <w:rsid w:val="63F060F2"/>
    <w:rsid w:val="665D0477"/>
    <w:rsid w:val="674B6EBA"/>
    <w:rsid w:val="680F07C6"/>
    <w:rsid w:val="685975A1"/>
    <w:rsid w:val="68D20407"/>
    <w:rsid w:val="694519CE"/>
    <w:rsid w:val="6AA8484D"/>
    <w:rsid w:val="6C1E19EB"/>
    <w:rsid w:val="6D3A041F"/>
    <w:rsid w:val="6F1457AB"/>
    <w:rsid w:val="7097657E"/>
    <w:rsid w:val="70EE3231"/>
    <w:rsid w:val="7347418C"/>
    <w:rsid w:val="738F7621"/>
    <w:rsid w:val="7C224DAA"/>
    <w:rsid w:val="7C861668"/>
    <w:rsid w:val="7CB8479F"/>
    <w:rsid w:val="7D2A02AB"/>
    <w:rsid w:val="7D300E5A"/>
    <w:rsid w:val="7D6A6823"/>
    <w:rsid w:val="7D9E5178"/>
    <w:rsid w:val="7E752D4E"/>
    <w:rsid w:val="7FD6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Cambria" w:hAnsi="Cambria" w:cs="Times New Roman"/>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5339</Words>
  <Characters>6034</Characters>
  <Lines>0</Lines>
  <Paragraphs>0</Paragraphs>
  <TotalTime>4</TotalTime>
  <ScaleCrop>false</ScaleCrop>
  <LinksUpToDate>false</LinksUpToDate>
  <CharactersWithSpaces>6056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2021-06-24T12:21:00Z</dcterms:created>
  <dc:creator>Administrator</dc:creator>
  <cp:lastModifiedBy>磉</cp:lastModifiedBy>
  <dcterms:modified xsi:type="dcterms:W3CDTF">2023-01-12T02:10:22Z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137872E5F4E8429D88D1E8A4E2E42D02</vt:lpwstr>
  </property>
</Properties>
</file>