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sz w:val="32"/>
          <w:szCs w:val="40"/>
          <w:lang w:eastAsia="zh-CN"/>
        </w:rPr>
      </w:pPr>
      <w:r>
        <w:rPr>
          <w:rFonts w:hint="eastAsia"/>
          <w:sz w:val="32"/>
          <w:szCs w:val="40"/>
          <w:lang w:eastAsia="zh-CN"/>
        </w:rPr>
        <w:t>《</w:t>
      </w:r>
      <w:r>
        <w:rPr>
          <w:rFonts w:hint="eastAsia"/>
          <w:sz w:val="32"/>
          <w:szCs w:val="40"/>
          <w:lang w:val="en-US" w:eastAsia="zh-CN"/>
        </w:rPr>
        <w:t>西南节庆 歌舞欢腾</w:t>
      </w:r>
      <w:r>
        <w:rPr>
          <w:rFonts w:hint="eastAsia"/>
          <w:sz w:val="32"/>
          <w:szCs w:val="40"/>
          <w:lang w:eastAsia="zh-CN"/>
        </w:rPr>
        <w:t>》单元综述</w:t>
      </w:r>
    </w:p>
    <w:p>
      <w:pPr>
        <w:jc w:val="center"/>
        <w:rPr>
          <w:rFonts w:hint="eastAsia"/>
          <w:lang w:val="en-US" w:eastAsia="zh-CN"/>
        </w:rPr>
      </w:pPr>
      <w:r>
        <w:rPr>
          <w:rFonts w:hint="eastAsia"/>
          <w:lang w:eastAsia="zh-CN"/>
        </w:rPr>
        <w:t>执教学段：第二学段</w:t>
      </w:r>
      <w:r>
        <w:rPr>
          <w:rFonts w:hint="eastAsia"/>
          <w:lang w:val="en-US" w:eastAsia="zh-CN"/>
        </w:rPr>
        <w:t xml:space="preserve">   执教年级：五年级</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p>
    <w:p>
      <w:pPr>
        <w:widowControl w:val="0"/>
        <w:wordWrap/>
        <w:adjustRightInd/>
        <w:snapToGrid/>
        <w:spacing w:line="240" w:lineRule="auto"/>
        <w:ind w:left="0" w:leftChars="0" w:right="0" w:firstLine="422" w:firstLineChars="200"/>
        <w:jc w:val="both"/>
        <w:textAlignment w:val="auto"/>
        <w:outlineLvl w:val="9"/>
        <w:rPr>
          <w:rFonts w:hint="eastAsia"/>
          <w:b/>
          <w:bCs/>
          <w:lang w:val="en-US" w:eastAsia="zh-CN"/>
        </w:rPr>
      </w:pPr>
      <w:r>
        <w:rPr>
          <w:rFonts w:hint="eastAsia"/>
          <w:b/>
          <w:bCs/>
          <w:lang w:val="en-US" w:eastAsia="zh-CN"/>
        </w:rPr>
        <w:t>一、指导思想与理论依据</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在认真学习贯彻习近平总书记关于美育的重要论述精神后，以2022版义务教育《艺术课程标准》为指导思想，以“立德树人”为根本任务，以“深度学习”、“单元主题学习”等教育教学理念为抓手，坚持艺术核心素养的培养目标。2022版义务教育《艺术课程标准》中明确指出“</w:t>
      </w:r>
      <w:r>
        <w:rPr>
          <w:rFonts w:hint="eastAsia"/>
          <w:lang w:val="en-US"/>
        </w:rPr>
        <w:t>丰富中国民歌、民族器乐曲和戏曲的听觉经验，能区分我国有代表性的地区和民族的音乐风格</w:t>
      </w:r>
      <w:r>
        <w:rPr>
          <w:rFonts w:hint="eastAsia"/>
          <w:lang w:val="en-US" w:eastAsia="zh-CN"/>
        </w:rPr>
        <w:t>。”</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我国是一个多民族国家，为传承少数民族歌舞艺术，弘扬少数民族音乐文化，本主题单元，立足“西南少数民族歌舞的传承”，以“西南少数民族节庆歌舞”为载体，在听赏与评述、独唱与合作演唱、创编与展示、小型歌舞剧表演等学习任务的驱动下，达成“</w:t>
      </w:r>
      <w:r>
        <w:rPr>
          <w:rFonts w:hint="eastAsia"/>
          <w:color w:val="0000FF"/>
          <w:lang w:val="en-US" w:eastAsia="zh-CN"/>
        </w:rPr>
        <w:t>西南少数民族</w:t>
      </w:r>
      <w:r>
        <w:rPr>
          <w:rFonts w:hint="eastAsia"/>
          <w:color w:val="0000FF"/>
          <w:lang w:val="en-US" w:eastAsia="zh-Hans"/>
        </w:rPr>
        <w:t>节庆活动</w:t>
      </w:r>
      <w:r>
        <w:rPr>
          <w:rFonts w:hint="eastAsia"/>
          <w:color w:val="0000FF"/>
          <w:lang w:val="en-US" w:eastAsia="zh-CN"/>
        </w:rPr>
        <w:t>是</w:t>
      </w:r>
      <w:r>
        <w:rPr>
          <w:rFonts w:hint="eastAsia"/>
          <w:color w:val="0000FF"/>
          <w:lang w:val="en-US" w:eastAsia="zh-Hans"/>
        </w:rPr>
        <w:t>以</w:t>
      </w:r>
      <w:r>
        <w:rPr>
          <w:rFonts w:hint="eastAsia"/>
          <w:color w:val="0000FF"/>
          <w:lang w:val="en-US" w:eastAsia="zh-CN"/>
        </w:rPr>
        <w:t>民族歌舞为载体</w:t>
      </w:r>
      <w:r>
        <w:rPr>
          <w:rFonts w:hint="eastAsia"/>
          <w:color w:val="0000FF"/>
          <w:lang w:val="en-US" w:eastAsia="zh-Hans"/>
        </w:rPr>
        <w:t>的综合艺术表现</w:t>
      </w:r>
      <w:r>
        <w:rPr>
          <w:rFonts w:hint="eastAsia"/>
          <w:lang w:val="en-US" w:eastAsia="zh-CN"/>
        </w:rPr>
        <w:t>”的大概念，提升学生的审美感知、艺术表现、创意实践、文化理解的艺术核心素养。</w:t>
      </w:r>
    </w:p>
    <w:p>
      <w:pPr>
        <w:widowControl w:val="0"/>
        <w:wordWrap/>
        <w:adjustRightInd/>
        <w:snapToGrid/>
        <w:spacing w:line="240" w:lineRule="auto"/>
        <w:ind w:left="0" w:leftChars="0" w:right="0" w:firstLine="422" w:firstLineChars="200"/>
        <w:jc w:val="both"/>
        <w:textAlignment w:val="auto"/>
        <w:outlineLvl w:val="9"/>
        <w:rPr>
          <w:rFonts w:hint="eastAsia"/>
          <w:b/>
          <w:bCs/>
          <w:lang w:val="en-US" w:eastAsia="zh-CN"/>
        </w:rPr>
      </w:pPr>
      <w:r>
        <w:rPr>
          <w:rFonts w:hint="eastAsia"/>
          <w:b/>
          <w:bCs/>
          <w:lang w:val="en-US" w:eastAsia="zh-CN"/>
        </w:rPr>
        <w:t>二、单元学习背景分析</w:t>
      </w:r>
    </w:p>
    <w:p>
      <w:pPr>
        <w:widowControl w:val="0"/>
        <w:numPr>
          <w:ilvl w:val="0"/>
          <w:numId w:val="0"/>
        </w:numPr>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1.学情分析</w:t>
      </w:r>
    </w:p>
    <w:p>
      <w:pPr>
        <w:widowControl w:val="0"/>
        <w:numPr>
          <w:ilvl w:val="0"/>
          <w:numId w:val="0"/>
        </w:numPr>
        <w:wordWrap/>
        <w:adjustRightInd/>
        <w:snapToGrid/>
        <w:spacing w:line="240" w:lineRule="auto"/>
        <w:ind w:left="0" w:leftChars="0" w:right="0" w:firstLine="420" w:firstLineChars="200"/>
        <w:jc w:val="both"/>
        <w:textAlignment w:val="auto"/>
        <w:outlineLvl w:val="9"/>
        <w:rPr>
          <w:rFonts w:hint="eastAsia"/>
          <w:lang w:val="en-US" w:eastAsia="zh-CN"/>
        </w:rPr>
      </w:pPr>
      <w:bookmarkStart w:id="0" w:name="_GoBack"/>
      <w:bookmarkEnd w:id="0"/>
      <w:r>
        <w:rPr>
          <w:rFonts w:hint="eastAsia"/>
          <w:lang w:val="en-US" w:eastAsia="zh-CN"/>
        </w:rPr>
        <w:t>根据皮亚杰认知发展理论，五年级的学生正处在具象思维的发展阶段，他们的认知水平和认知能力进一步提升，对未知的事物有很强的好奇心和探索欲。在前期的学习中，已经具备了丰富的听赏、歌唱、律动的经验，能都根据音乐的情绪，用多种艺术表现方式较高水平的表现出来。但是五年级的学生在少数民族文化和少数民族音乐、舞蹈、节庆方式等了解并不多，同时，也没有通过对比总结提炼少数民族艺术表演特征的经验。</w:t>
      </w:r>
    </w:p>
    <w:p>
      <w:pPr>
        <w:widowControl w:val="0"/>
        <w:numPr>
          <w:ilvl w:val="0"/>
          <w:numId w:val="1"/>
        </w:numPr>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学习内容</w:t>
      </w:r>
    </w:p>
    <w:p>
      <w:pPr>
        <w:jc w:val="left"/>
        <w:rPr>
          <w:rFonts w:hint="default"/>
          <w:lang w:val="en-US" w:eastAsia="zh-CN"/>
        </w:rPr>
      </w:pPr>
      <w:r>
        <w:rPr>
          <w:rFonts w:hint="eastAsia"/>
          <w:lang w:val="en-US" w:eastAsia="zh-CN"/>
        </w:rPr>
        <w:t xml:space="preserve">    基于以上学情，我共设计了四个课时，第一课时：苗族牯藏，第二课时彝族火把，第三课时壮族对歌，第四课时西南节庆会，通过这些教学内容，达到感受贵州苗族的牯藏节，体验三拍子歌曲和摆手舞;进一步体验彝族火把节，在欢腾热闹的二拍子火把节歌舞中，进一步感受歌舞艺术在彝族节庆中的重要作用;深度体验广西壮族的三月三对歌节，在情境中，沉浸式体验对山歌的艺术魅力。在前三节课的基础上，进一步拓展西南少数其他具有代表性的少数民族节庆活动和艺术表现方式，拓宽学生的民族文化视野de  素养进阶，已提现本单元 的学业要求。</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43"/>
        <w:gridCol w:w="352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jc w:val="center"/>
              <w:rPr>
                <w:rFonts w:hint="eastAsia"/>
                <w:lang w:val="en-US" w:eastAsia="zh-CN"/>
              </w:rPr>
            </w:pPr>
            <w:r>
              <w:rPr>
                <w:rFonts w:hint="eastAsia"/>
                <w:lang w:val="en-US" w:eastAsia="zh-CN"/>
              </w:rPr>
              <w:t>课时</w:t>
            </w:r>
          </w:p>
        </w:tc>
        <w:tc>
          <w:tcPr>
            <w:tcW w:w="1743" w:type="dxa"/>
            <w:vAlign w:val="top"/>
          </w:tcPr>
          <w:p>
            <w:pPr>
              <w:jc w:val="center"/>
              <w:rPr>
                <w:rFonts w:hint="eastAsia"/>
                <w:lang w:val="en-US" w:eastAsia="zh-CN"/>
              </w:rPr>
            </w:pPr>
            <w:r>
              <w:rPr>
                <w:rFonts w:hint="eastAsia"/>
                <w:lang w:val="en-US" w:eastAsia="zh-CN"/>
              </w:rPr>
              <w:t>学习内容</w:t>
            </w:r>
          </w:p>
        </w:tc>
        <w:tc>
          <w:tcPr>
            <w:tcW w:w="3526" w:type="dxa"/>
            <w:vAlign w:val="top"/>
          </w:tcPr>
          <w:p>
            <w:pPr>
              <w:jc w:val="center"/>
              <w:rPr>
                <w:rFonts w:hint="eastAsia"/>
                <w:lang w:val="en-US" w:eastAsia="zh-CN"/>
              </w:rPr>
            </w:pPr>
            <w:r>
              <w:rPr>
                <w:rFonts w:hint="eastAsia"/>
                <w:lang w:val="en-US" w:eastAsia="zh-CN"/>
              </w:rPr>
              <w:t>素养进阶</w:t>
            </w:r>
          </w:p>
        </w:tc>
        <w:tc>
          <w:tcPr>
            <w:tcW w:w="2158" w:type="dxa"/>
            <w:vAlign w:val="top"/>
          </w:tcPr>
          <w:p>
            <w:pPr>
              <w:jc w:val="center"/>
              <w:rPr>
                <w:rFonts w:hint="eastAsia"/>
                <w:lang w:val="en-US" w:eastAsia="zh-CN"/>
              </w:rPr>
            </w:pPr>
            <w:r>
              <w:rPr>
                <w:rFonts w:hint="eastAsia"/>
                <w:lang w:val="en-US" w:eastAsia="zh-CN"/>
              </w:rPr>
              <w:t>学业要求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jc w:val="center"/>
              <w:rPr>
                <w:rFonts w:hint="eastAsia"/>
                <w:lang w:val="en-US" w:eastAsia="zh-CN"/>
              </w:rPr>
            </w:pPr>
            <w:r>
              <w:rPr>
                <w:rFonts w:hint="eastAsia"/>
                <w:lang w:val="en-US" w:eastAsia="zh-CN"/>
              </w:rPr>
              <w:t>第一课时</w:t>
            </w:r>
          </w:p>
          <w:p>
            <w:pPr>
              <w:jc w:val="center"/>
              <w:rPr>
                <w:rFonts w:hint="eastAsia"/>
                <w:lang w:val="en-US" w:eastAsia="zh-CN"/>
              </w:rPr>
            </w:pPr>
            <w:r>
              <w:rPr>
                <w:rFonts w:hint="eastAsia"/>
                <w:lang w:val="en-US" w:eastAsia="zh-CN"/>
              </w:rPr>
              <w:t>苗族牯藏</w:t>
            </w:r>
          </w:p>
        </w:tc>
        <w:tc>
          <w:tcPr>
            <w:tcW w:w="1743" w:type="dxa"/>
            <w:vAlign w:val="center"/>
          </w:tcPr>
          <w:p>
            <w:pPr>
              <w:jc w:val="center"/>
              <w:rPr>
                <w:rFonts w:hint="eastAsia"/>
                <w:lang w:val="en-US" w:eastAsia="zh-CN"/>
              </w:rPr>
            </w:pPr>
            <w:r>
              <w:rPr>
                <w:rFonts w:hint="eastAsia"/>
                <w:lang w:val="en-US" w:eastAsia="zh-CN"/>
              </w:rPr>
              <w:t>学唱《铃铛舞》</w:t>
            </w:r>
          </w:p>
          <w:p>
            <w:pPr>
              <w:jc w:val="center"/>
              <w:rPr>
                <w:rFonts w:hint="eastAsia"/>
                <w:lang w:val="en-US" w:eastAsia="zh-CN"/>
              </w:rPr>
            </w:pPr>
            <w:r>
              <w:rPr>
                <w:rFonts w:hint="eastAsia"/>
                <w:lang w:val="en-US" w:eastAsia="zh-CN"/>
              </w:rPr>
              <w:t>学跳苗族摆手舞</w:t>
            </w:r>
          </w:p>
        </w:tc>
        <w:tc>
          <w:tcPr>
            <w:tcW w:w="3526" w:type="dxa"/>
            <w:vAlign w:val="top"/>
          </w:tcPr>
          <w:p>
            <w:pPr>
              <w:rPr>
                <w:rFonts w:hint="eastAsia"/>
                <w:lang w:val="en-US" w:eastAsia="zh-CN"/>
              </w:rPr>
            </w:pPr>
            <w:r>
              <w:rPr>
                <w:rFonts w:hint="eastAsia"/>
                <w:color w:val="0000FF"/>
                <w:lang w:val="en-US" w:eastAsia="zh-CN"/>
              </w:rPr>
              <w:t>西南少数民族初探，感受贵州苗族的牯藏节，体验三拍子歌曲和摆手舞，</w:t>
            </w:r>
            <w:r>
              <w:rPr>
                <w:rFonts w:hint="eastAsia"/>
                <w:lang w:val="en-US" w:eastAsia="zh-CN"/>
              </w:rPr>
              <w:t>初步体验苗族牯藏节的热闹氛围。对西南少数民族大型节庆活动中的艺术表现有初步的了解。</w:t>
            </w:r>
          </w:p>
        </w:tc>
        <w:tc>
          <w:tcPr>
            <w:tcW w:w="2158" w:type="dxa"/>
            <w:vMerge w:val="restart"/>
            <w:vAlign w:val="top"/>
          </w:tcPr>
          <w:p>
            <w:pPr>
              <w:rPr>
                <w:rFonts w:hint="eastAsia"/>
                <w:lang w:val="en-US" w:eastAsia="zh-CN"/>
              </w:rPr>
            </w:pPr>
            <w:r>
              <w:rPr>
                <w:rFonts w:hint="eastAsia"/>
                <w:lang w:val="en-US" w:eastAsia="zh-CN"/>
              </w:rPr>
              <w:t>听赏与评述：</w:t>
            </w:r>
          </w:p>
          <w:p>
            <w:pPr>
              <w:rPr>
                <w:rFonts w:hint="eastAsia"/>
                <w:lang w:val="en-US" w:eastAsia="zh-CN"/>
              </w:rPr>
            </w:pPr>
            <w:r>
              <w:rPr>
                <w:rFonts w:hint="eastAsia"/>
                <w:lang w:val="en-US" w:eastAsia="zh-CN"/>
              </w:rPr>
              <w:t>欣赏具有代表性的西南少数民族的节庆表演，并能够根据节庆表现呈现的艺术表现方式的不同，进行总结提炼。</w:t>
            </w:r>
          </w:p>
          <w:p>
            <w:pPr>
              <w:rPr>
                <w:rFonts w:hint="eastAsia"/>
                <w:lang w:val="en-US" w:eastAsia="zh-CN"/>
              </w:rPr>
            </w:pPr>
            <w:r>
              <w:rPr>
                <w:rFonts w:hint="eastAsia"/>
                <w:lang w:val="en-US" w:eastAsia="zh-CN"/>
              </w:rPr>
              <w:t>独唱与合作演唱:</w:t>
            </w:r>
          </w:p>
          <w:p>
            <w:pPr>
              <w:rPr>
                <w:rFonts w:hint="eastAsia"/>
                <w:lang w:val="en-US" w:eastAsia="zh-CN"/>
              </w:rPr>
            </w:pPr>
            <w:r>
              <w:rPr>
                <w:rFonts w:hint="eastAsia"/>
                <w:lang w:val="en-US" w:eastAsia="zh-CN"/>
              </w:rPr>
              <w:t>能够根据少数民族民歌的特点，演唱少数民族的民歌，并且能够与其他小组合作展示，配合恰当。</w:t>
            </w:r>
          </w:p>
          <w:p>
            <w:pPr>
              <w:rPr>
                <w:rFonts w:hint="eastAsia"/>
                <w:lang w:val="en-US" w:eastAsia="zh-CN"/>
              </w:rPr>
            </w:pPr>
            <w:r>
              <w:rPr>
                <w:rFonts w:hint="eastAsia"/>
                <w:lang w:val="en-US" w:eastAsia="zh-CN"/>
              </w:rPr>
              <w:t>创编与展示:</w:t>
            </w:r>
          </w:p>
          <w:p>
            <w:pPr>
              <w:rPr>
                <w:rFonts w:hint="eastAsia"/>
                <w:lang w:val="en-US" w:eastAsia="zh-CN"/>
              </w:rPr>
            </w:pPr>
            <w:r>
              <w:rPr>
                <w:rFonts w:hint="eastAsia"/>
                <w:lang w:val="en-US" w:eastAsia="zh-CN"/>
              </w:rPr>
              <w:t>根据少数民族歌舞特点，创编合适的民族舞蹈和歌曲，参与少数民族的节庆盛会。</w:t>
            </w:r>
          </w:p>
          <w:p>
            <w:pPr>
              <w:rPr>
                <w:rFonts w:hint="eastAsia"/>
                <w:lang w:val="en-US" w:eastAsia="zh-CN"/>
              </w:rPr>
            </w:pPr>
            <w:r>
              <w:rPr>
                <w:rFonts w:hint="eastAsia"/>
                <w:lang w:val="en-US" w:eastAsia="zh-CN"/>
              </w:rPr>
              <w:t>小型歌舞剧表演:</w:t>
            </w:r>
          </w:p>
          <w:p>
            <w:pPr>
              <w:rPr>
                <w:rFonts w:hint="eastAsia"/>
                <w:lang w:val="en-US" w:eastAsia="zh-CN"/>
              </w:rPr>
            </w:pPr>
            <w:r>
              <w:rPr>
                <w:rFonts w:hint="eastAsia"/>
                <w:lang w:val="en-US" w:eastAsia="zh-CN"/>
              </w:rPr>
              <w:t>综合歌唱、舞蹈、生活方式等，综合表现西南少数民族的节庆活动，展现民族风格。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jc w:val="center"/>
              <w:rPr>
                <w:rFonts w:hint="eastAsia"/>
                <w:lang w:val="en-US" w:eastAsia="zh-CN"/>
              </w:rPr>
            </w:pPr>
            <w:r>
              <w:rPr>
                <w:rFonts w:hint="eastAsia"/>
                <w:lang w:val="en-US" w:eastAsia="zh-CN"/>
              </w:rPr>
              <w:t>第二课时</w:t>
            </w:r>
          </w:p>
          <w:p>
            <w:pPr>
              <w:jc w:val="center"/>
              <w:rPr>
                <w:rFonts w:hint="eastAsia"/>
                <w:lang w:val="en-US" w:eastAsia="zh-CN"/>
              </w:rPr>
            </w:pPr>
            <w:r>
              <w:rPr>
                <w:rFonts w:hint="eastAsia"/>
                <w:lang w:val="en-US" w:eastAsia="zh-CN"/>
              </w:rPr>
              <w:t>彝族火把</w:t>
            </w:r>
          </w:p>
        </w:tc>
        <w:tc>
          <w:tcPr>
            <w:tcW w:w="1743" w:type="dxa"/>
            <w:vAlign w:val="center"/>
          </w:tcPr>
          <w:p>
            <w:pPr>
              <w:jc w:val="center"/>
              <w:rPr>
                <w:rFonts w:hint="eastAsia"/>
                <w:lang w:val="en-US" w:eastAsia="zh-CN"/>
              </w:rPr>
            </w:pPr>
            <w:r>
              <w:rPr>
                <w:rFonts w:hint="eastAsia"/>
                <w:lang w:val="en-US" w:eastAsia="zh-CN"/>
              </w:rPr>
              <w:t>学唱《阿西里西》</w:t>
            </w:r>
          </w:p>
          <w:p>
            <w:pPr>
              <w:jc w:val="center"/>
              <w:rPr>
                <w:rFonts w:hint="eastAsia"/>
                <w:lang w:val="en-US" w:eastAsia="zh-CN"/>
              </w:rPr>
            </w:pPr>
            <w:r>
              <w:rPr>
                <w:rFonts w:hint="eastAsia"/>
                <w:lang w:val="en-US" w:eastAsia="zh-CN"/>
              </w:rPr>
              <w:t>欣赏《阿细跳月》</w:t>
            </w:r>
          </w:p>
        </w:tc>
        <w:tc>
          <w:tcPr>
            <w:tcW w:w="3526" w:type="dxa"/>
            <w:vAlign w:val="top"/>
          </w:tcPr>
          <w:p>
            <w:pPr>
              <w:rPr>
                <w:rFonts w:hint="eastAsia"/>
                <w:lang w:val="en-US" w:eastAsia="zh-CN"/>
              </w:rPr>
            </w:pPr>
            <w:r>
              <w:rPr>
                <w:rFonts w:hint="eastAsia"/>
                <w:color w:val="0000FF"/>
                <w:lang w:val="en-US" w:eastAsia="zh-CN"/>
              </w:rPr>
              <w:t>进一步体验彝族火把节，在欢腾热闹的二拍子火把节歌舞中，进一步感受歌舞艺术在彝族节庆中的重要作用。</w:t>
            </w:r>
            <w:r>
              <w:rPr>
                <w:rFonts w:hint="eastAsia"/>
                <w:lang w:val="en-US" w:eastAsia="zh-CN"/>
              </w:rPr>
              <w:t>加深对西南少数民族的节庆方式的了解。</w:t>
            </w:r>
          </w:p>
        </w:tc>
        <w:tc>
          <w:tcPr>
            <w:tcW w:w="2158"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jc w:val="center"/>
              <w:rPr>
                <w:rFonts w:hint="eastAsia"/>
                <w:lang w:val="en-US" w:eastAsia="zh-CN"/>
              </w:rPr>
            </w:pPr>
            <w:r>
              <w:rPr>
                <w:rFonts w:hint="eastAsia"/>
                <w:lang w:val="en-US" w:eastAsia="zh-CN"/>
              </w:rPr>
              <w:t>第三课时</w:t>
            </w:r>
          </w:p>
          <w:p>
            <w:pPr>
              <w:jc w:val="center"/>
              <w:rPr>
                <w:rFonts w:hint="eastAsia"/>
                <w:lang w:val="en-US" w:eastAsia="zh-CN"/>
              </w:rPr>
            </w:pPr>
            <w:r>
              <w:rPr>
                <w:rFonts w:hint="eastAsia"/>
                <w:lang w:val="en-US" w:eastAsia="zh-CN"/>
              </w:rPr>
              <w:t>壮族对歌</w:t>
            </w:r>
          </w:p>
        </w:tc>
        <w:tc>
          <w:tcPr>
            <w:tcW w:w="1743" w:type="dxa"/>
            <w:vAlign w:val="center"/>
          </w:tcPr>
          <w:p>
            <w:pPr>
              <w:jc w:val="center"/>
              <w:rPr>
                <w:rFonts w:hint="eastAsia"/>
                <w:lang w:val="en-US" w:eastAsia="zh-CN"/>
              </w:rPr>
            </w:pPr>
            <w:r>
              <w:rPr>
                <w:rFonts w:hint="eastAsia"/>
                <w:lang w:val="en-US" w:eastAsia="zh-CN"/>
              </w:rPr>
              <w:t>学唱《什么结子高又高》</w:t>
            </w:r>
          </w:p>
        </w:tc>
        <w:tc>
          <w:tcPr>
            <w:tcW w:w="3526" w:type="dxa"/>
            <w:vAlign w:val="top"/>
          </w:tcPr>
          <w:p>
            <w:pPr>
              <w:rPr>
                <w:rFonts w:hint="eastAsia"/>
                <w:lang w:val="en-US" w:eastAsia="zh-CN"/>
              </w:rPr>
            </w:pPr>
            <w:r>
              <w:rPr>
                <w:rFonts w:hint="eastAsia"/>
                <w:color w:val="0000FF"/>
                <w:lang w:val="en-US" w:eastAsia="zh-CN"/>
              </w:rPr>
              <w:t>以前两节课的节庆方式为基础，对比感受壮族节庆。深度体验广西壮族的三月三对歌节，在情境中，沉浸式体验对山歌的艺术魅力。</w:t>
            </w:r>
            <w:r>
              <w:rPr>
                <w:rFonts w:hint="eastAsia"/>
                <w:lang w:val="en-US" w:eastAsia="zh-CN"/>
              </w:rPr>
              <w:t>了解壮族人民的生活环境对音乐风格的影响，能根据对山歌的特点创编小组“对山歌”。</w:t>
            </w:r>
          </w:p>
        </w:tc>
        <w:tc>
          <w:tcPr>
            <w:tcW w:w="2158"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jc w:val="center"/>
              <w:rPr>
                <w:rFonts w:hint="eastAsia"/>
                <w:lang w:val="en-US" w:eastAsia="zh-CN"/>
              </w:rPr>
            </w:pPr>
            <w:r>
              <w:rPr>
                <w:rFonts w:hint="eastAsia"/>
                <w:lang w:val="en-US" w:eastAsia="zh-CN"/>
              </w:rPr>
              <w:t>第四课时</w:t>
            </w:r>
          </w:p>
          <w:p>
            <w:pPr>
              <w:jc w:val="center"/>
              <w:rPr>
                <w:rFonts w:hint="eastAsia"/>
                <w:lang w:val="en-US" w:eastAsia="zh-CN"/>
              </w:rPr>
            </w:pPr>
            <w:r>
              <w:rPr>
                <w:rFonts w:hint="eastAsia"/>
                <w:lang w:val="en-US" w:eastAsia="zh-CN"/>
              </w:rPr>
              <w:t>西南节庆会</w:t>
            </w:r>
          </w:p>
        </w:tc>
        <w:tc>
          <w:tcPr>
            <w:tcW w:w="1743" w:type="dxa"/>
            <w:vAlign w:val="center"/>
          </w:tcPr>
          <w:p>
            <w:pPr>
              <w:jc w:val="center"/>
              <w:rPr>
                <w:rFonts w:hint="eastAsia"/>
                <w:lang w:val="en-US" w:eastAsia="zh-CN"/>
              </w:rPr>
            </w:pPr>
            <w:r>
              <w:rPr>
                <w:rFonts w:hint="eastAsia"/>
                <w:lang w:val="en-US" w:eastAsia="zh-CN"/>
              </w:rPr>
              <w:t>傣族泼水节</w:t>
            </w:r>
          </w:p>
          <w:p>
            <w:pPr>
              <w:jc w:val="center"/>
              <w:rPr>
                <w:rFonts w:hint="eastAsia"/>
                <w:lang w:val="en-US" w:eastAsia="zh-CN"/>
              </w:rPr>
            </w:pPr>
            <w:r>
              <w:rPr>
                <w:rFonts w:hint="eastAsia"/>
                <w:lang w:val="en-US" w:eastAsia="zh-CN"/>
              </w:rPr>
              <w:t>瑶族长鼓</w:t>
            </w:r>
          </w:p>
          <w:p>
            <w:pPr>
              <w:jc w:val="center"/>
              <w:rPr>
                <w:rFonts w:hint="eastAsia"/>
                <w:lang w:val="en-US" w:eastAsia="zh-CN"/>
              </w:rPr>
            </w:pPr>
            <w:r>
              <w:rPr>
                <w:rFonts w:hint="eastAsia"/>
                <w:lang w:val="en-US" w:eastAsia="zh-CN"/>
              </w:rPr>
              <w:t>黎族三月三</w:t>
            </w:r>
          </w:p>
          <w:p>
            <w:pPr>
              <w:jc w:val="center"/>
              <w:rPr>
                <w:rFonts w:hint="eastAsia"/>
                <w:lang w:val="en-US" w:eastAsia="zh-CN"/>
              </w:rPr>
            </w:pPr>
            <w:r>
              <w:rPr>
                <w:rFonts w:hint="eastAsia"/>
                <w:lang w:val="en-US" w:eastAsia="zh-CN"/>
              </w:rPr>
              <w:t>创编《西南节庆展示会》</w:t>
            </w:r>
          </w:p>
        </w:tc>
        <w:tc>
          <w:tcPr>
            <w:tcW w:w="3526" w:type="dxa"/>
            <w:vAlign w:val="top"/>
          </w:tcPr>
          <w:p>
            <w:pPr>
              <w:rPr>
                <w:rFonts w:hint="eastAsia"/>
                <w:lang w:val="en-US" w:eastAsia="zh-CN"/>
              </w:rPr>
            </w:pPr>
            <w:r>
              <w:rPr>
                <w:rFonts w:hint="eastAsia"/>
                <w:color w:val="0000FF"/>
                <w:lang w:val="en-US" w:eastAsia="zh-CN"/>
              </w:rPr>
              <w:t>在前三节课的基础上，进一步拓展西南少数其他具有代表性的少数民族节庆活动和艺术表现方式，拓宽学生的民族文化视野，</w:t>
            </w:r>
            <w:r>
              <w:rPr>
                <w:rFonts w:hint="eastAsia"/>
                <w:lang w:val="en-US" w:eastAsia="zh-CN"/>
              </w:rPr>
              <w:t>在探究式学习活动中，结合已有知识，进行《西南节庆展示会》，综合感受西南少数民族歌舞的魅力，了解民族节庆活动对民族艺术的影响。</w:t>
            </w:r>
          </w:p>
        </w:tc>
        <w:tc>
          <w:tcPr>
            <w:tcW w:w="2158" w:type="dxa"/>
            <w:vMerge w:val="continue"/>
            <w:vAlign w:val="top"/>
          </w:tcPr>
          <w:p>
            <w:pPr>
              <w:rPr>
                <w:rFonts w:hint="eastAsia"/>
                <w:lang w:val="en-US" w:eastAsia="zh-CN"/>
              </w:rPr>
            </w:pPr>
          </w:p>
        </w:tc>
      </w:tr>
    </w:tbl>
    <w:p>
      <w:pPr>
        <w:widowControl w:val="0"/>
        <w:wordWrap/>
        <w:adjustRightInd/>
        <w:snapToGrid/>
        <w:spacing w:line="240" w:lineRule="auto"/>
        <w:ind w:left="0" w:leftChars="0" w:right="0" w:firstLine="422" w:firstLineChars="200"/>
        <w:jc w:val="both"/>
        <w:textAlignment w:val="auto"/>
        <w:outlineLvl w:val="9"/>
        <w:rPr>
          <w:rFonts w:hint="eastAsia"/>
          <w:b/>
          <w:bCs/>
          <w:lang w:val="en-US" w:eastAsia="zh-CN"/>
        </w:rPr>
      </w:pPr>
      <w:r>
        <w:rPr>
          <w:rFonts w:hint="eastAsia"/>
          <w:b/>
          <w:bCs/>
          <w:lang w:val="en-US" w:eastAsia="zh-CN"/>
        </w:rPr>
        <w:t>三、单元学习目标</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（一）单元学习目标</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1.具有丰富的西南少数民族音乐与舞蹈的情绪与情感的体验，在歌唱和舞蹈中，感受西南少数民族节庆方式和民族艺术魅力。</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2.能够自信、自然的进行民歌演唱和歌舞表演，积极参与节庆律动，在活动中培养规则意识与合作能力。</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3.对少数民族节庆方式保持好奇心，在活动中创编合适的舞蹈、律动、歌曲等，在创编中展现个性和创意。</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4.关注少数民族歌舞文化和节庆文化，了解西南少数民族节庆活动与民族歌曲、舞蹈、生活方式之间的文化联系。</w:t>
      </w:r>
    </w:p>
    <w:p>
      <w:pPr>
        <w:widowControl w:val="0"/>
        <w:wordWrap/>
        <w:adjustRightInd/>
        <w:snapToGrid/>
        <w:spacing w:line="240" w:lineRule="auto"/>
        <w:ind w:left="0" w:leftChars="0" w:right="0" w:firstLine="420" w:firstLineChars="200"/>
        <w:jc w:val="both"/>
        <w:textAlignment w:val="auto"/>
        <w:outlineLvl w:val="9"/>
        <w:rPr>
          <w:rFonts w:hint="eastAsia"/>
          <w:lang w:val="en-US" w:eastAsia="zh-CN"/>
        </w:rPr>
      </w:pPr>
      <w:r>
        <w:rPr>
          <w:rFonts w:hint="eastAsia"/>
          <w:lang w:val="en-US" w:eastAsia="zh-CN"/>
        </w:rPr>
        <w:t>（二）课时学习目标</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409"/>
        <w:gridCol w:w="161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top"/>
          </w:tcPr>
          <w:p>
            <w:pPr>
              <w:jc w:val="center"/>
              <w:rPr>
                <w:rFonts w:hint="eastAsia"/>
                <w:lang w:val="en-US" w:eastAsia="zh-CN"/>
              </w:rPr>
            </w:pPr>
            <w:r>
              <w:rPr>
                <w:rFonts w:hint="eastAsia"/>
                <w:lang w:val="en-US" w:eastAsia="zh-CN"/>
              </w:rPr>
              <w:t>课时</w:t>
            </w:r>
          </w:p>
        </w:tc>
        <w:tc>
          <w:tcPr>
            <w:tcW w:w="4409" w:type="dxa"/>
            <w:vAlign w:val="top"/>
          </w:tcPr>
          <w:p>
            <w:pPr>
              <w:jc w:val="center"/>
              <w:rPr>
                <w:rFonts w:hint="eastAsia"/>
                <w:lang w:val="en-US" w:eastAsia="zh-CN"/>
              </w:rPr>
            </w:pPr>
            <w:r>
              <w:rPr>
                <w:rFonts w:hint="eastAsia"/>
                <w:lang w:val="en-US" w:eastAsia="zh-CN"/>
              </w:rPr>
              <w:t>学习目标</w:t>
            </w:r>
          </w:p>
        </w:tc>
        <w:tc>
          <w:tcPr>
            <w:tcW w:w="1617" w:type="dxa"/>
            <w:vAlign w:val="top"/>
          </w:tcPr>
          <w:p>
            <w:pPr>
              <w:jc w:val="center"/>
              <w:rPr>
                <w:rFonts w:hint="eastAsia"/>
                <w:lang w:val="en-US" w:eastAsia="zh-CN"/>
              </w:rPr>
            </w:pPr>
            <w:r>
              <w:rPr>
                <w:rFonts w:hint="eastAsia"/>
                <w:lang w:val="en-US" w:eastAsia="zh-CN"/>
              </w:rPr>
              <w:t>学习重点</w:t>
            </w:r>
          </w:p>
        </w:tc>
        <w:tc>
          <w:tcPr>
            <w:tcW w:w="1310" w:type="dxa"/>
            <w:vAlign w:val="top"/>
          </w:tcPr>
          <w:p>
            <w:pPr>
              <w:jc w:val="center"/>
              <w:rPr>
                <w:rFonts w:hint="eastAsia"/>
                <w:lang w:val="en-US" w:eastAsia="zh-CN"/>
              </w:rPr>
            </w:pPr>
            <w:r>
              <w:rPr>
                <w:rFonts w:hint="eastAsia"/>
                <w:lang w:val="en-US" w:eastAsia="zh-CN"/>
              </w:rPr>
              <w:t>学习难点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jc w:val="center"/>
              <w:rPr>
                <w:rFonts w:hint="eastAsia"/>
                <w:lang w:val="en-US" w:eastAsia="zh-CN"/>
              </w:rPr>
            </w:pPr>
            <w:r>
              <w:rPr>
                <w:rFonts w:hint="eastAsia"/>
                <w:lang w:val="en-US" w:eastAsia="zh-CN"/>
              </w:rPr>
              <w:t>第一课时</w:t>
            </w:r>
          </w:p>
          <w:p>
            <w:pPr>
              <w:jc w:val="center"/>
              <w:rPr>
                <w:rFonts w:hint="eastAsia"/>
                <w:lang w:val="en-US" w:eastAsia="zh-CN"/>
              </w:rPr>
            </w:pPr>
            <w:r>
              <w:rPr>
                <w:rFonts w:hint="eastAsia"/>
                <w:lang w:val="en-US" w:eastAsia="zh-CN"/>
              </w:rPr>
              <w:t>苗族牯藏</w:t>
            </w:r>
          </w:p>
        </w:tc>
        <w:tc>
          <w:tcPr>
            <w:tcW w:w="4409" w:type="dxa"/>
            <w:vAlign w:val="top"/>
          </w:tcPr>
          <w:p>
            <w:pPr>
              <w:widowControl w:val="0"/>
              <w:numPr>
                <w:ilvl w:val="0"/>
                <w:numId w:val="2"/>
              </w:numPr>
              <w:jc w:val="left"/>
              <w:rPr>
                <w:rFonts w:hint="eastAsia"/>
                <w:lang w:val="en-US" w:eastAsia="zh-CN"/>
              </w:rPr>
            </w:pPr>
            <w:r>
              <w:rPr>
                <w:rFonts w:hint="eastAsia"/>
                <w:lang w:val="en-US" w:eastAsia="zh-CN"/>
              </w:rPr>
              <w:t>初步感受苗族牯藏节的热闹氛围，热爱苗族歌舞文化。</w:t>
            </w:r>
          </w:p>
          <w:p>
            <w:pPr>
              <w:widowControl w:val="0"/>
              <w:numPr>
                <w:ilvl w:val="0"/>
                <w:numId w:val="2"/>
              </w:numPr>
              <w:jc w:val="left"/>
              <w:rPr>
                <w:rFonts w:hint="eastAsia"/>
                <w:lang w:val="en-US" w:eastAsia="zh-CN"/>
              </w:rPr>
            </w:pPr>
            <w:r>
              <w:rPr>
                <w:rFonts w:hint="eastAsia"/>
                <w:lang w:val="en-US" w:eastAsia="zh-CN"/>
              </w:rPr>
              <w:t>用轻快的声音演唱歌曲《铃铛舞》</w:t>
            </w:r>
          </w:p>
          <w:p>
            <w:pPr>
              <w:numPr>
                <w:ilvl w:val="0"/>
                <w:numId w:val="0"/>
              </w:numPr>
              <w:jc w:val="left"/>
              <w:rPr>
                <w:rFonts w:hint="eastAsia"/>
                <w:lang w:val="en-US" w:eastAsia="zh-CN"/>
              </w:rPr>
            </w:pPr>
            <w:r>
              <w:rPr>
                <w:rFonts w:hint="eastAsia"/>
                <w:lang w:val="en-US" w:eastAsia="zh-CN"/>
              </w:rPr>
              <w:t>3.了解苗族的节日载歌载舞的节庆方式，认识芦笙、摆手舞，积极参与苗歌苗舞的学习活动。</w:t>
            </w:r>
          </w:p>
        </w:tc>
        <w:tc>
          <w:tcPr>
            <w:tcW w:w="1617" w:type="dxa"/>
            <w:vAlign w:val="top"/>
          </w:tcPr>
          <w:p>
            <w:pPr>
              <w:widowControl w:val="0"/>
              <w:numPr>
                <w:ilvl w:val="0"/>
                <w:numId w:val="0"/>
              </w:numPr>
              <w:jc w:val="left"/>
              <w:rPr>
                <w:rFonts w:hint="eastAsia"/>
                <w:lang w:val="en-US" w:eastAsia="zh-CN"/>
              </w:rPr>
            </w:pPr>
            <w:r>
              <w:rPr>
                <w:rFonts w:hint="eastAsia"/>
                <w:lang w:val="en-US" w:eastAsia="zh-CN"/>
              </w:rPr>
              <w:t>用轻快的声音演唱歌曲《铃铛舞》</w:t>
            </w:r>
          </w:p>
        </w:tc>
        <w:tc>
          <w:tcPr>
            <w:tcW w:w="1310" w:type="dxa"/>
            <w:vAlign w:val="top"/>
          </w:tcPr>
          <w:p>
            <w:pPr>
              <w:jc w:val="left"/>
              <w:rPr>
                <w:rFonts w:hint="eastAsia"/>
                <w:lang w:val="en-US" w:eastAsia="zh-CN"/>
              </w:rPr>
            </w:pPr>
            <w:r>
              <w:rPr>
                <w:rFonts w:hint="eastAsia"/>
                <w:lang w:val="en-US" w:eastAsia="zh-CN"/>
              </w:rPr>
              <w:t>了解苗族的节日载歌载舞的节庆方式，认识芦笙、摆手舞。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jc w:val="center"/>
              <w:rPr>
                <w:rFonts w:hint="eastAsia"/>
                <w:lang w:val="en-US" w:eastAsia="zh-CN"/>
              </w:rPr>
            </w:pPr>
            <w:r>
              <w:rPr>
                <w:rFonts w:hint="eastAsia"/>
                <w:lang w:val="en-US" w:eastAsia="zh-CN"/>
              </w:rPr>
              <w:t>第二课时</w:t>
            </w:r>
          </w:p>
          <w:p>
            <w:pPr>
              <w:jc w:val="center"/>
              <w:rPr>
                <w:rFonts w:hint="eastAsia"/>
                <w:lang w:val="en-US" w:eastAsia="zh-CN"/>
              </w:rPr>
            </w:pPr>
            <w:r>
              <w:rPr>
                <w:rFonts w:hint="eastAsia"/>
                <w:lang w:val="en-US" w:eastAsia="zh-CN"/>
              </w:rPr>
              <w:t>彝族火把</w:t>
            </w:r>
          </w:p>
        </w:tc>
        <w:tc>
          <w:tcPr>
            <w:tcW w:w="4409" w:type="dxa"/>
            <w:vAlign w:val="top"/>
          </w:tcPr>
          <w:p>
            <w:pPr>
              <w:jc w:val="left"/>
              <w:rPr>
                <w:rFonts w:hint="eastAsia"/>
                <w:lang w:val="en-US" w:eastAsia="zh-CN"/>
              </w:rPr>
            </w:pPr>
            <w:r>
              <w:rPr>
                <w:rFonts w:hint="eastAsia"/>
                <w:lang w:val="en-US" w:eastAsia="zh-CN"/>
              </w:rPr>
              <w:t>1.在了解彝族歌舞文化的基础上，感受彝族火把节的欢腾热情，对比苗族与彝族节庆文化的异同。</w:t>
            </w:r>
          </w:p>
          <w:p>
            <w:pPr>
              <w:jc w:val="left"/>
              <w:rPr>
                <w:rFonts w:hint="eastAsia"/>
                <w:lang w:val="en-US" w:eastAsia="zh-CN"/>
              </w:rPr>
            </w:pPr>
            <w:r>
              <w:rPr>
                <w:rFonts w:hint="eastAsia"/>
                <w:lang w:val="en-US" w:eastAsia="zh-CN"/>
              </w:rPr>
              <w:t>2.能用高亢歌声演唱歌曲《阿西里西》，并且感受彝族语言的魅力。</w:t>
            </w:r>
          </w:p>
          <w:p>
            <w:pPr>
              <w:jc w:val="left"/>
              <w:rPr>
                <w:rFonts w:hint="eastAsia"/>
                <w:lang w:val="en-US" w:eastAsia="zh-CN"/>
              </w:rPr>
            </w:pPr>
            <w:r>
              <w:rPr>
                <w:rFonts w:hint="eastAsia"/>
                <w:lang w:val="en-US" w:eastAsia="zh-CN"/>
              </w:rPr>
              <w:t>3.欣赏《阿细跳月》，探索跳月舞步，主动参与跳月表演，并尝试创编富有彝族特色的舞蹈。</w:t>
            </w:r>
          </w:p>
        </w:tc>
        <w:tc>
          <w:tcPr>
            <w:tcW w:w="1617" w:type="dxa"/>
            <w:vAlign w:val="top"/>
          </w:tcPr>
          <w:p>
            <w:pPr>
              <w:jc w:val="left"/>
              <w:rPr>
                <w:rFonts w:hint="eastAsia"/>
                <w:lang w:val="en-US" w:eastAsia="zh-CN"/>
              </w:rPr>
            </w:pPr>
            <w:r>
              <w:rPr>
                <w:rFonts w:hint="eastAsia"/>
                <w:lang w:val="en-US" w:eastAsia="zh-CN"/>
              </w:rPr>
              <w:t>能用高亢歌声演唱歌曲《阿西里西》，并且感受彝族语言的魅力。</w:t>
            </w:r>
          </w:p>
        </w:tc>
        <w:tc>
          <w:tcPr>
            <w:tcW w:w="1310" w:type="dxa"/>
            <w:vAlign w:val="top"/>
          </w:tcPr>
          <w:p>
            <w:pPr>
              <w:jc w:val="left"/>
              <w:rPr>
                <w:rFonts w:hint="eastAsia"/>
                <w:lang w:val="en-US" w:eastAsia="zh-CN"/>
              </w:rPr>
            </w:pPr>
            <w:r>
              <w:rPr>
                <w:rFonts w:hint="eastAsia"/>
                <w:lang w:val="en-US" w:eastAsia="zh-CN"/>
              </w:rPr>
              <w:t>探索跳月舞步，主动参与跳月表演，并尝试创编富有彝族特色的舞蹈。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jc w:val="center"/>
              <w:rPr>
                <w:rFonts w:hint="eastAsia"/>
                <w:lang w:val="en-US" w:eastAsia="zh-CN"/>
              </w:rPr>
            </w:pPr>
            <w:r>
              <w:rPr>
                <w:rFonts w:hint="eastAsia"/>
                <w:lang w:val="en-US" w:eastAsia="zh-CN"/>
              </w:rPr>
              <w:t>第三课时</w:t>
            </w:r>
          </w:p>
          <w:p>
            <w:pPr>
              <w:jc w:val="center"/>
              <w:rPr>
                <w:rFonts w:hint="eastAsia"/>
                <w:lang w:val="en-US" w:eastAsia="zh-CN"/>
              </w:rPr>
            </w:pPr>
            <w:r>
              <w:rPr>
                <w:rFonts w:hint="eastAsia"/>
                <w:lang w:val="en-US" w:eastAsia="zh-CN"/>
              </w:rPr>
              <w:t>壮族对歌</w:t>
            </w:r>
          </w:p>
        </w:tc>
        <w:tc>
          <w:tcPr>
            <w:tcW w:w="4409" w:type="dxa"/>
            <w:vAlign w:val="top"/>
          </w:tcPr>
          <w:p>
            <w:pPr>
              <w:jc w:val="left"/>
              <w:rPr>
                <w:rFonts w:hint="eastAsia"/>
                <w:lang w:val="en-US" w:eastAsia="zh-CN"/>
              </w:rPr>
            </w:pPr>
            <w:r>
              <w:rPr>
                <w:rFonts w:hint="eastAsia"/>
                <w:lang w:val="en-US" w:eastAsia="zh-CN"/>
              </w:rPr>
              <w:t>1.对比彝族、苗族盛大的节庆活动，感受壮族对山歌的别样风格，在对山歌中感受山歌乐趣。</w:t>
            </w:r>
          </w:p>
          <w:p>
            <w:pPr>
              <w:jc w:val="left"/>
              <w:rPr>
                <w:rFonts w:hint="eastAsia"/>
                <w:lang w:val="en-US" w:eastAsia="zh-CN"/>
              </w:rPr>
            </w:pPr>
            <w:r>
              <w:rPr>
                <w:rFonts w:hint="eastAsia"/>
                <w:lang w:val="en-US" w:eastAsia="zh-CN"/>
              </w:rPr>
              <w:t>2.能用悠扬高亢的声音演唱《什么结子高又高》，并且采用一领众和、一问一答的方式，表现出对山歌的特点。</w:t>
            </w:r>
          </w:p>
          <w:p>
            <w:pPr>
              <w:jc w:val="left"/>
              <w:rPr>
                <w:rFonts w:hint="eastAsia"/>
                <w:lang w:val="en-US" w:eastAsia="zh-CN"/>
              </w:rPr>
            </w:pPr>
            <w:r>
              <w:rPr>
                <w:rFonts w:hint="eastAsia"/>
                <w:lang w:val="en-US" w:eastAsia="zh-CN"/>
              </w:rPr>
              <w:t>3.能根据对山歌的特点创编新的《对山歌》歌词。</w:t>
            </w:r>
          </w:p>
        </w:tc>
        <w:tc>
          <w:tcPr>
            <w:tcW w:w="1617" w:type="dxa"/>
            <w:vAlign w:val="top"/>
          </w:tcPr>
          <w:p>
            <w:pPr>
              <w:jc w:val="left"/>
              <w:rPr>
                <w:rFonts w:hint="eastAsia"/>
                <w:lang w:val="en-US" w:eastAsia="zh-CN"/>
              </w:rPr>
            </w:pPr>
            <w:r>
              <w:rPr>
                <w:rFonts w:hint="eastAsia"/>
                <w:lang w:val="en-US" w:eastAsia="zh-CN"/>
              </w:rPr>
              <w:t>能用悠扬高亢的声音演唱《什么结子高又高》，并且采用一领众和、一问一答的方式，表现出对山歌的特点。</w:t>
            </w:r>
          </w:p>
        </w:tc>
        <w:tc>
          <w:tcPr>
            <w:tcW w:w="1310" w:type="dxa"/>
            <w:vAlign w:val="top"/>
          </w:tcPr>
          <w:p>
            <w:pPr>
              <w:jc w:val="left"/>
              <w:rPr>
                <w:rFonts w:hint="eastAsia"/>
                <w:lang w:val="en-US" w:eastAsia="zh-CN"/>
              </w:rPr>
            </w:pPr>
            <w:r>
              <w:rPr>
                <w:rFonts w:hint="eastAsia"/>
                <w:lang w:val="en-US" w:eastAsia="zh-CN"/>
              </w:rPr>
              <w:t>能根据对山歌的特点创编新的《对山歌》歌词。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jc w:val="center"/>
              <w:rPr>
                <w:rFonts w:hint="eastAsia"/>
                <w:lang w:val="en-US" w:eastAsia="zh-CN"/>
              </w:rPr>
            </w:pPr>
            <w:r>
              <w:rPr>
                <w:rFonts w:hint="eastAsia"/>
                <w:lang w:val="en-US" w:eastAsia="zh-CN"/>
              </w:rPr>
              <w:t>第四课时</w:t>
            </w:r>
          </w:p>
          <w:p>
            <w:pPr>
              <w:jc w:val="center"/>
              <w:rPr>
                <w:rFonts w:hint="eastAsia"/>
                <w:lang w:val="en-US" w:eastAsia="zh-CN"/>
              </w:rPr>
            </w:pPr>
            <w:r>
              <w:rPr>
                <w:rFonts w:hint="eastAsia"/>
                <w:lang w:val="en-US" w:eastAsia="zh-CN"/>
              </w:rPr>
              <w:t>西南节庆会</w:t>
            </w:r>
          </w:p>
        </w:tc>
        <w:tc>
          <w:tcPr>
            <w:tcW w:w="4409" w:type="dxa"/>
            <w:vAlign w:val="top"/>
          </w:tcPr>
          <w:p>
            <w:pPr>
              <w:jc w:val="left"/>
              <w:rPr>
                <w:rFonts w:hint="eastAsia"/>
                <w:lang w:val="en-US" w:eastAsia="zh-CN"/>
              </w:rPr>
            </w:pPr>
            <w:r>
              <w:rPr>
                <w:rFonts w:hint="eastAsia"/>
                <w:lang w:val="en-US" w:eastAsia="zh-CN"/>
              </w:rPr>
              <w:t>1.总结前三节课，三个民族的节庆方式的特点，拓展了解其他有代表性西南少数民族的节庆活动，总结西南少数民族节庆活动的风格。</w:t>
            </w:r>
          </w:p>
          <w:p>
            <w:pPr>
              <w:jc w:val="left"/>
              <w:rPr>
                <w:rFonts w:hint="eastAsia"/>
                <w:lang w:val="en-US" w:eastAsia="zh-CN"/>
              </w:rPr>
            </w:pPr>
            <w:r>
              <w:rPr>
                <w:rFonts w:hint="eastAsia"/>
                <w:lang w:val="en-US" w:eastAsia="zh-CN"/>
              </w:rPr>
              <w:t>2.选择喜欢的西南少数民族歌舞方式，积极参加《西南歌舞会》。</w:t>
            </w:r>
          </w:p>
        </w:tc>
        <w:tc>
          <w:tcPr>
            <w:tcW w:w="1617" w:type="dxa"/>
            <w:vAlign w:val="top"/>
          </w:tcPr>
          <w:p>
            <w:pPr>
              <w:jc w:val="left"/>
              <w:rPr>
                <w:rFonts w:hint="eastAsia"/>
                <w:lang w:val="en-US" w:eastAsia="zh-CN"/>
              </w:rPr>
            </w:pPr>
            <w:r>
              <w:rPr>
                <w:rFonts w:hint="eastAsia"/>
                <w:lang w:val="en-US" w:eastAsia="zh-CN"/>
              </w:rPr>
              <w:t>选择喜欢的西南少数民族歌舞方式，积极参加《西南歌舞会》。</w:t>
            </w:r>
          </w:p>
        </w:tc>
        <w:tc>
          <w:tcPr>
            <w:tcW w:w="1310" w:type="dxa"/>
            <w:vAlign w:val="top"/>
          </w:tcPr>
          <w:p>
            <w:pPr>
              <w:jc w:val="left"/>
              <w:rPr>
                <w:rFonts w:hint="eastAsia"/>
                <w:lang w:val="en-US" w:eastAsia="zh-CN"/>
              </w:rPr>
            </w:pPr>
            <w:r>
              <w:rPr>
                <w:rFonts w:hint="eastAsia"/>
                <w:lang w:val="en-US" w:eastAsia="zh-CN"/>
              </w:rPr>
              <w:t>总结西南少数民族节庆活动的风格。</w:t>
            </w:r>
          </w:p>
          <w:p>
            <w:pPr>
              <w:jc w:val="left"/>
              <w:rPr>
                <w:rFonts w:hint="eastAsia"/>
                <w:lang w:val="en-US" w:eastAsia="zh-CN"/>
              </w:rPr>
            </w:pPr>
          </w:p>
        </w:tc>
      </w:tr>
    </w:tbl>
    <w:p>
      <w:pPr>
        <w:rPr>
          <w:rFonts w:hint="eastAsia"/>
          <w:lang w:val="en-US" w:eastAsia="zh-CN"/>
        </w:rPr>
      </w:pPr>
    </w:p>
    <w:p>
      <w:pPr>
        <w:widowControl w:val="0"/>
        <w:wordWrap/>
        <w:adjustRightInd/>
        <w:snapToGrid/>
        <w:spacing w:line="240" w:lineRule="auto"/>
        <w:ind w:left="0" w:leftChars="0" w:right="0" w:firstLine="422" w:firstLineChars="200"/>
        <w:jc w:val="both"/>
        <w:textAlignment w:val="auto"/>
        <w:outlineLvl w:val="9"/>
        <w:rPr>
          <w:rFonts w:hint="eastAsia"/>
          <w:b/>
          <w:bCs/>
          <w:lang w:val="en-US" w:eastAsia="zh-CN"/>
        </w:rPr>
      </w:pPr>
      <w:r>
        <w:rPr>
          <w:rFonts w:hint="eastAsia"/>
          <w:b/>
          <w:bCs/>
          <w:lang w:val="en-US" w:eastAsia="zh-CN"/>
        </w:rPr>
        <w:t>四、单元学习思路</w:t>
      </w:r>
    </w:p>
    <w:p>
      <w:pPr>
        <w:rPr>
          <w:rFonts w:hint="eastAsia"/>
          <w:lang w:val="en-US" w:eastAsia="zh-CN"/>
        </w:rPr>
      </w:pPr>
      <w:r>
        <w:pict>
          <v:shape id="_x0000_i1025" o:spt="75" type="#_x0000_t75" style="height:202.5pt;width:360pt;" filled="f" stroked="f" coordsize="21600,21600">
            <v:path/>
            <v:fill on="f" focussize="0,0"/>
            <v:stroke on="f"/>
            <v:imagedata r:id="rId4" o:title=""/>
            <o:lock v:ext="edit" aspectratio="t"/>
            <w10:wrap type="none"/>
            <w10:anchorlock/>
          </v:shape>
        </w:pict>
      </w:r>
    </w:p>
    <w:p>
      <w:pPr>
        <w:rPr>
          <w:rFonts w:hint="eastAsia"/>
          <w:lang w:val="en-US" w:eastAsia="zh-CN"/>
        </w:rPr>
      </w:pPr>
    </w:p>
    <w:p>
      <w:pPr>
        <w:rPr>
          <w:rFonts w:hint="eastAsia"/>
          <w:lang w:val="en-US" w:eastAsia="zh-CN"/>
        </w:rPr>
      </w:pP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1E6E7"/>
    <w:multiLevelType w:val="singleLevel"/>
    <w:tmpl w:val="50E1E6E7"/>
    <w:lvl w:ilvl="0" w:tentative="0">
      <w:start w:val="1"/>
      <w:numFmt w:val="decimal"/>
      <w:suff w:val="nothing"/>
      <w:lvlText w:val="%1."/>
      <w:lvlJc w:val="left"/>
    </w:lvl>
  </w:abstractNum>
  <w:abstractNum w:abstractNumId="1">
    <w:nsid w:val="5EABE7A1"/>
    <w:multiLevelType w:val="singleLevel"/>
    <w:tmpl w:val="5EABE7A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VjZDM5ODJhYWQ0MzUwOTNkMWE2NTEwM2E1MGE4NDkifQ=="/>
  </w:docVars>
  <w:rsids>
    <w:rsidRoot w:val="21563D29"/>
    <w:rsid w:val="0DD78ED4"/>
    <w:rsid w:val="117C1395"/>
    <w:rsid w:val="14A26F02"/>
    <w:rsid w:val="20CB5A40"/>
    <w:rsid w:val="21563D29"/>
    <w:rsid w:val="29F84D25"/>
    <w:rsid w:val="2EA33983"/>
    <w:rsid w:val="38AB6077"/>
    <w:rsid w:val="3CF7045F"/>
    <w:rsid w:val="4CA90398"/>
    <w:rsid w:val="519E0BA7"/>
    <w:rsid w:val="5EDEFB4C"/>
    <w:rsid w:val="7FD46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2139</Words>
  <Characters>2160</Characters>
  <Lines>0</Lines>
  <Paragraphs>0</Paragraphs>
  <TotalTime>6</TotalTime>
  <ScaleCrop>false</ScaleCrop>
  <LinksUpToDate>false</LinksUpToDate>
  <CharactersWithSpaces>2164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2013-01-01T08:20:00Z</dcterms:created>
  <dc:creator>a</dc:creator>
  <cp:lastModifiedBy>xyang</cp:lastModifiedBy>
  <dcterms:modified xsi:type="dcterms:W3CDTF">2022-12-04T02:53:10Z</dcterms:modified>
  <dc:title>《西南节庆 歌舞欢腾》单元综述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85BC9D5C730D4C8F868E7CFDAF6837DB</vt:lpwstr>
  </property>
</Properties>
</file>