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Y="2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2765"/>
        <w:gridCol w:w="1383"/>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rPr>
                <w:rFonts w:ascii="宋体" w:hAnsi="宋体" w:eastAsia="宋体"/>
                <w:sz w:val="28"/>
                <w:szCs w:val="32"/>
              </w:rPr>
            </w:pPr>
            <w:r>
              <w:rPr>
                <w:rFonts w:hint="eastAsia" w:ascii="宋体" w:hAnsi="宋体" w:eastAsia="宋体"/>
                <w:sz w:val="28"/>
                <w:szCs w:val="32"/>
              </w:rPr>
              <w:t>教师姓名</w:t>
            </w:r>
          </w:p>
        </w:tc>
        <w:tc>
          <w:tcPr>
            <w:tcW w:w="2765" w:type="dxa"/>
          </w:tcPr>
          <w:p>
            <w:pPr>
              <w:rPr>
                <w:rFonts w:ascii="宋体" w:hAnsi="宋体" w:eastAsia="宋体"/>
                <w:sz w:val="28"/>
                <w:szCs w:val="32"/>
              </w:rPr>
            </w:pPr>
            <w:r>
              <w:rPr>
                <w:rFonts w:hint="eastAsia" w:ascii="宋体" w:hAnsi="宋体" w:eastAsia="宋体"/>
                <w:sz w:val="28"/>
                <w:szCs w:val="32"/>
              </w:rPr>
              <w:t>梁伊丽</w:t>
            </w:r>
          </w:p>
        </w:tc>
        <w:tc>
          <w:tcPr>
            <w:tcW w:w="1383" w:type="dxa"/>
          </w:tcPr>
          <w:p>
            <w:pPr>
              <w:rPr>
                <w:rFonts w:ascii="宋体" w:hAnsi="宋体" w:eastAsia="宋体"/>
                <w:sz w:val="28"/>
                <w:szCs w:val="32"/>
              </w:rPr>
            </w:pPr>
            <w:r>
              <w:rPr>
                <w:rFonts w:hint="eastAsia" w:ascii="宋体" w:hAnsi="宋体" w:eastAsia="宋体"/>
                <w:sz w:val="28"/>
                <w:szCs w:val="32"/>
              </w:rPr>
              <w:t>学习时间</w:t>
            </w:r>
          </w:p>
        </w:tc>
        <w:tc>
          <w:tcPr>
            <w:tcW w:w="2766" w:type="dxa"/>
          </w:tcPr>
          <w:p>
            <w:pPr>
              <w:rPr>
                <w:rFonts w:hint="default" w:ascii="宋体" w:hAnsi="宋体" w:eastAsia="宋体"/>
                <w:sz w:val="28"/>
                <w:szCs w:val="32"/>
                <w:lang w:val="en-US" w:eastAsia="zh-CN"/>
              </w:rPr>
            </w:pPr>
            <w:r>
              <w:rPr>
                <w:rFonts w:hint="eastAsia" w:ascii="宋体" w:hAnsi="宋体" w:eastAsia="宋体"/>
                <w:sz w:val="28"/>
                <w:szCs w:val="32"/>
              </w:rPr>
              <w:t>2</w:t>
            </w:r>
            <w:r>
              <w:rPr>
                <w:rFonts w:ascii="宋体" w:hAnsi="宋体" w:eastAsia="宋体"/>
                <w:sz w:val="28"/>
                <w:szCs w:val="32"/>
              </w:rPr>
              <w:t>022</w:t>
            </w:r>
            <w:r>
              <w:rPr>
                <w:rFonts w:hint="eastAsia" w:ascii="宋体" w:hAnsi="宋体" w:eastAsia="宋体"/>
                <w:sz w:val="28"/>
                <w:szCs w:val="32"/>
                <w:lang w:eastAsia="zh-CN"/>
              </w:rPr>
              <w:t>.</w:t>
            </w:r>
            <w:r>
              <w:rPr>
                <w:rFonts w:hint="eastAsia" w:ascii="宋体" w:hAnsi="宋体" w:eastAsia="宋体"/>
                <w:sz w:val="28"/>
                <w:szCs w:val="32"/>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rPr>
                <w:rFonts w:ascii="宋体" w:hAnsi="宋体" w:eastAsia="宋体"/>
                <w:sz w:val="28"/>
                <w:szCs w:val="32"/>
              </w:rPr>
            </w:pPr>
            <w:r>
              <w:rPr>
                <w:rFonts w:hint="eastAsia" w:ascii="宋体" w:hAnsi="宋体" w:eastAsia="宋体"/>
                <w:sz w:val="28"/>
                <w:szCs w:val="32"/>
              </w:rPr>
              <w:t>学习主题</w:t>
            </w:r>
          </w:p>
        </w:tc>
        <w:tc>
          <w:tcPr>
            <w:tcW w:w="6914" w:type="dxa"/>
            <w:gridSpan w:val="3"/>
          </w:tcPr>
          <w:p>
            <w:pPr>
              <w:rPr>
                <w:rFonts w:ascii="宋体" w:hAnsi="宋体" w:eastAsia="宋体"/>
                <w:sz w:val="28"/>
                <w:szCs w:val="32"/>
              </w:rPr>
            </w:pPr>
            <w:r>
              <w:rPr>
                <w:rFonts w:hint="eastAsia" w:ascii="宋体" w:hAnsi="宋体" w:eastAsia="宋体"/>
                <w:sz w:val="28"/>
                <w:szCs w:val="32"/>
              </w:rPr>
              <w:t>学科素养视野下的phonics语音教学研讨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spacing w:line="360" w:lineRule="auto"/>
              <w:ind w:firstLine="480" w:firstLineChars="200"/>
              <w:rPr>
                <w:rFonts w:ascii="宋体" w:hAnsi="宋体" w:eastAsia="宋体"/>
                <w:sz w:val="24"/>
                <w:szCs w:val="28"/>
              </w:rPr>
            </w:pPr>
            <w:r>
              <w:rPr>
                <w:rFonts w:hint="eastAsia" w:ascii="宋体" w:hAnsi="宋体" w:eastAsia="宋体"/>
                <w:sz w:val="24"/>
                <w:szCs w:val="28"/>
              </w:rPr>
              <w:t>在英语学习过程中，我们教师在单元主题目标下，让学生通过理解这一单元的词汇来更好地了解英语主题。在上课之前，我们应该对于这一单元的英语词汇学习内容进行提炼，找出这一单元所讲内容的主旨。然后教师可以根据这一主题对学生展开英语教学。在每一个英语单元学习的过程中，不管是单词还是短对话，都是对主题的一个体现。每一个词汇都互相之间的关联性。所以在日常的英语教学过程中，英语教师应该注重提炼英语单元的主题内容和每一个学习板块之间的联系性。只有更好的找出每一个学习板块之间的联系，才能够更好地提炼英语单元的精髓和主题。让学生通过英语主题进行</w:t>
            </w:r>
            <w:r>
              <w:rPr>
                <w:rFonts w:ascii="宋体" w:hAnsi="宋体" w:eastAsia="宋体"/>
                <w:sz w:val="24"/>
                <w:szCs w:val="28"/>
              </w:rPr>
              <w:t>phonics词汇学习可以提高学生学习效率。</w:t>
            </w:r>
          </w:p>
          <w:p>
            <w:pPr>
              <w:spacing w:line="360" w:lineRule="auto"/>
              <w:ind w:firstLine="480" w:firstLineChars="200"/>
              <w:rPr>
                <w:rFonts w:ascii="宋体" w:hAnsi="宋体" w:eastAsia="宋体"/>
                <w:sz w:val="24"/>
                <w:szCs w:val="28"/>
              </w:rPr>
            </w:pPr>
            <w:r>
              <w:rPr>
                <w:rFonts w:ascii="宋体" w:hAnsi="宋体" w:eastAsia="宋体"/>
                <w:sz w:val="24"/>
                <w:szCs w:val="28"/>
              </w:rPr>
              <w:t>例如，</w:t>
            </w:r>
            <w:r>
              <w:rPr>
                <w:rFonts w:hint="eastAsia" w:ascii="宋体" w:hAnsi="宋体" w:eastAsia="宋体"/>
                <w:sz w:val="24"/>
                <w:szCs w:val="28"/>
              </w:rPr>
              <w:t>在四年级上册</w:t>
            </w:r>
            <w:r>
              <w:rPr>
                <w:rFonts w:ascii="宋体" w:hAnsi="宋体" w:eastAsia="宋体"/>
                <w:sz w:val="24"/>
                <w:szCs w:val="28"/>
              </w:rPr>
              <w:t>unit1 I like a dog这一单元的学习过程中，主要就是围绕</w:t>
            </w:r>
            <w:r>
              <w:rPr>
                <w:rFonts w:hint="eastAsia" w:ascii="宋体" w:hAnsi="宋体" w:eastAsia="宋体"/>
                <w:sz w:val="24"/>
                <w:szCs w:val="28"/>
              </w:rPr>
              <w:t>动物的词汇</w:t>
            </w:r>
            <w:r>
              <w:rPr>
                <w:rFonts w:ascii="宋体" w:hAnsi="宋体" w:eastAsia="宋体"/>
                <w:sz w:val="24"/>
                <w:szCs w:val="28"/>
              </w:rPr>
              <w:t>进行教学的。所以教师在教学中一定要提炼出这一单元的重点</w:t>
            </w:r>
            <w:r>
              <w:rPr>
                <w:rFonts w:hint="eastAsia" w:ascii="宋体" w:hAnsi="宋体" w:eastAsia="宋体"/>
                <w:sz w:val="24"/>
                <w:szCs w:val="28"/>
              </w:rPr>
              <w:t>，</w:t>
            </w:r>
            <w:r>
              <w:rPr>
                <w:rFonts w:ascii="宋体" w:hAnsi="宋体" w:eastAsia="宋体"/>
                <w:sz w:val="24"/>
                <w:szCs w:val="28"/>
              </w:rPr>
              <w:t>就是让学生</w:t>
            </w:r>
            <w:r>
              <w:rPr>
                <w:rFonts w:hint="eastAsia" w:ascii="宋体" w:hAnsi="宋体" w:eastAsia="宋体"/>
                <w:sz w:val="24"/>
                <w:szCs w:val="28"/>
              </w:rPr>
              <w:t>学习和认识</w:t>
            </w:r>
            <w:r>
              <w:rPr>
                <w:rFonts w:ascii="宋体" w:hAnsi="宋体" w:eastAsia="宋体"/>
                <w:sz w:val="24"/>
                <w:szCs w:val="28"/>
              </w:rPr>
              <w:t>有关于</w:t>
            </w:r>
            <w:r>
              <w:rPr>
                <w:rFonts w:hint="eastAsia" w:ascii="宋体" w:hAnsi="宋体" w:eastAsia="宋体"/>
                <w:sz w:val="24"/>
                <w:szCs w:val="28"/>
              </w:rPr>
              <w:t>各种动物的词汇，通过自然拼读法加深学生对于英语词汇的印象</w:t>
            </w:r>
            <w:r>
              <w:rPr>
                <w:rFonts w:ascii="宋体" w:hAnsi="宋体" w:eastAsia="宋体"/>
                <w:sz w:val="24"/>
                <w:szCs w:val="28"/>
              </w:rPr>
              <w:t>。在这个单元学习过程中，英语单词主要学习有关于</w:t>
            </w:r>
            <w:r>
              <w:rPr>
                <w:rFonts w:hint="eastAsia" w:ascii="宋体" w:hAnsi="宋体" w:eastAsia="宋体"/>
                <w:sz w:val="24"/>
                <w:szCs w:val="28"/>
              </w:rPr>
              <w:t>动物</w:t>
            </w:r>
            <w:r>
              <w:rPr>
                <w:rFonts w:ascii="宋体" w:hAnsi="宋体" w:eastAsia="宋体"/>
                <w:sz w:val="24"/>
                <w:szCs w:val="28"/>
              </w:rPr>
              <w:t>的英文，例如monkey</w:t>
            </w:r>
            <w:r>
              <w:rPr>
                <w:rFonts w:hint="eastAsia" w:ascii="宋体" w:hAnsi="宋体" w:eastAsia="宋体"/>
                <w:sz w:val="24"/>
                <w:szCs w:val="28"/>
              </w:rPr>
              <w:t>、</w:t>
            </w:r>
            <w:r>
              <w:rPr>
                <w:rFonts w:ascii="宋体" w:hAnsi="宋体" w:eastAsia="宋体"/>
                <w:sz w:val="24"/>
                <w:szCs w:val="28"/>
              </w:rPr>
              <w:t>lion</w:t>
            </w:r>
            <w:r>
              <w:rPr>
                <w:rFonts w:hint="eastAsia" w:ascii="宋体" w:hAnsi="宋体" w:eastAsia="宋体"/>
                <w:sz w:val="24"/>
                <w:szCs w:val="28"/>
              </w:rPr>
              <w:t>、</w:t>
            </w:r>
            <w:r>
              <w:rPr>
                <w:rFonts w:ascii="宋体" w:hAnsi="宋体" w:eastAsia="宋体"/>
                <w:sz w:val="24"/>
                <w:szCs w:val="28"/>
              </w:rPr>
              <w:t>dog</w:t>
            </w:r>
            <w:r>
              <w:rPr>
                <w:rFonts w:hint="eastAsia" w:ascii="宋体" w:hAnsi="宋体" w:eastAsia="宋体"/>
                <w:sz w:val="24"/>
                <w:szCs w:val="28"/>
              </w:rPr>
              <w:t>、</w:t>
            </w:r>
            <w:r>
              <w:rPr>
                <w:rFonts w:ascii="宋体" w:hAnsi="宋体" w:eastAsia="宋体"/>
                <w:sz w:val="24"/>
                <w:szCs w:val="28"/>
              </w:rPr>
              <w:t>panda</w:t>
            </w:r>
            <w:r>
              <w:rPr>
                <w:rFonts w:hint="eastAsia" w:ascii="宋体" w:hAnsi="宋体" w:eastAsia="宋体"/>
                <w:sz w:val="24"/>
                <w:szCs w:val="28"/>
              </w:rPr>
              <w:t>、</w:t>
            </w:r>
            <w:r>
              <w:rPr>
                <w:rFonts w:ascii="宋体" w:hAnsi="宋体" w:eastAsia="宋体"/>
                <w:sz w:val="24"/>
                <w:szCs w:val="28"/>
              </w:rPr>
              <w:t>tiger等</w:t>
            </w:r>
            <w:r>
              <w:rPr>
                <w:rFonts w:hint="eastAsia" w:ascii="宋体" w:hAnsi="宋体" w:eastAsia="宋体"/>
                <w:sz w:val="24"/>
                <w:szCs w:val="28"/>
              </w:rPr>
              <w:t>，</w:t>
            </w:r>
            <w:r>
              <w:rPr>
                <w:rFonts w:ascii="宋体" w:hAnsi="宋体" w:eastAsia="宋体"/>
                <w:sz w:val="24"/>
                <w:szCs w:val="28"/>
              </w:rPr>
              <w:t>教师在理解单元主题之后，再向学生进行引导，</w:t>
            </w:r>
            <w:r>
              <w:rPr>
                <w:rFonts w:hint="eastAsia" w:ascii="宋体" w:hAnsi="宋体" w:eastAsia="宋体"/>
                <w:sz w:val="24"/>
                <w:szCs w:val="28"/>
              </w:rPr>
              <w:t>可以组织学生分角色扮演各种动物，然后鼓励学生用英语拼读出自己所扮演的动物的名称，这样</w:t>
            </w:r>
            <w:r>
              <w:rPr>
                <w:rFonts w:ascii="宋体" w:hAnsi="宋体" w:eastAsia="宋体"/>
                <w:sz w:val="24"/>
                <w:szCs w:val="28"/>
              </w:rPr>
              <w:t>不仅可以充分挖掘</w:t>
            </w:r>
            <w:r>
              <w:rPr>
                <w:rFonts w:hint="eastAsia" w:ascii="宋体" w:hAnsi="宋体" w:eastAsia="宋体"/>
                <w:sz w:val="24"/>
                <w:szCs w:val="28"/>
              </w:rPr>
              <w:t>英语单元</w:t>
            </w:r>
            <w:r>
              <w:rPr>
                <w:rFonts w:ascii="宋体" w:hAnsi="宋体" w:eastAsia="宋体"/>
                <w:sz w:val="24"/>
                <w:szCs w:val="28"/>
              </w:rPr>
              <w:t>主题所承载的文化涵养，还能够提高学生学习</w:t>
            </w:r>
            <w:r>
              <w:rPr>
                <w:rFonts w:hint="eastAsia" w:ascii="宋体" w:hAnsi="宋体" w:eastAsia="宋体"/>
                <w:sz w:val="24"/>
                <w:szCs w:val="28"/>
              </w:rPr>
              <w:t>词汇的效率。</w:t>
            </w:r>
          </w:p>
          <w:p>
            <w:pPr>
              <w:spacing w:line="360" w:lineRule="auto"/>
              <w:rPr>
                <w:rFonts w:ascii="宋体" w:hAnsi="宋体" w:eastAsia="宋体"/>
                <w:sz w:val="24"/>
                <w:szCs w:val="28"/>
              </w:rPr>
            </w:pPr>
          </w:p>
          <w:p>
            <w:pPr>
              <w:rPr>
                <w:rFonts w:hint="eastAsia" w:ascii="宋体" w:hAnsi="宋体" w:eastAsia="宋体"/>
                <w:sz w:val="28"/>
                <w:szCs w:val="32"/>
              </w:rPr>
            </w:pPr>
          </w:p>
          <w:p>
            <w:pPr>
              <w:rPr>
                <w:rFonts w:hint="eastAsia" w:ascii="宋体" w:hAnsi="宋体" w:eastAsia="宋体"/>
                <w:sz w:val="28"/>
                <w:szCs w:val="32"/>
              </w:rPr>
            </w:pPr>
          </w:p>
          <w:p>
            <w:pPr>
              <w:rPr>
                <w:rFonts w:ascii="宋体" w:hAnsi="宋体" w:eastAsia="宋体"/>
                <w:sz w:val="28"/>
                <w:szCs w:val="32"/>
              </w:rPr>
            </w:pPr>
          </w:p>
          <w:p>
            <w:pPr>
              <w:rPr>
                <w:rFonts w:ascii="宋体" w:hAnsi="宋体" w:eastAsia="宋体"/>
                <w:sz w:val="28"/>
                <w:szCs w:val="32"/>
              </w:rPr>
            </w:pPr>
          </w:p>
        </w:tc>
      </w:tr>
    </w:tbl>
    <w:p>
      <w:pPr>
        <w:jc w:val="center"/>
        <w:rPr>
          <w:sz w:val="32"/>
          <w:szCs w:val="36"/>
        </w:rPr>
      </w:pPr>
      <w:r>
        <w:rPr>
          <w:rFonts w:hint="eastAsia"/>
          <w:sz w:val="32"/>
          <w:szCs w:val="36"/>
        </w:rPr>
        <w:t>芙蓉小学</w:t>
      </w:r>
      <w:r>
        <w:rPr>
          <w:rFonts w:hint="eastAsia"/>
          <w:b/>
          <w:bCs/>
          <w:sz w:val="32"/>
          <w:szCs w:val="36"/>
          <w:u w:val="single"/>
        </w:rPr>
        <w:t>英语</w:t>
      </w:r>
      <w:r>
        <w:rPr>
          <w:rFonts w:hint="eastAsia"/>
          <w:b w:val="0"/>
          <w:bCs w:val="0"/>
          <w:sz w:val="32"/>
          <w:szCs w:val="36"/>
          <w:u w:val="none"/>
          <w:lang w:eastAsia="zh-CN"/>
        </w:rPr>
        <w:t>课题</w:t>
      </w:r>
      <w:r>
        <w:rPr>
          <w:rFonts w:hint="eastAsia"/>
          <w:sz w:val="32"/>
          <w:szCs w:val="36"/>
        </w:rPr>
        <w:t>组学习记录</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1YTlmMjliMTk5Yzk3MWMzZWRhNzUyNGM0NTIzOTYifQ=="/>
  </w:docVars>
  <w:rsids>
    <w:rsidRoot w:val="00AD0279"/>
    <w:rsid w:val="000E6486"/>
    <w:rsid w:val="00394BB0"/>
    <w:rsid w:val="0046482F"/>
    <w:rsid w:val="006F605B"/>
    <w:rsid w:val="00AD0279"/>
    <w:rsid w:val="00B14775"/>
    <w:rsid w:val="424F5CA8"/>
    <w:rsid w:val="5836142A"/>
    <w:rsid w:val="79AE6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571</Words>
  <Characters>615</Characters>
  <Lines>4</Lines>
  <Paragraphs>1</Paragraphs>
  <TotalTime>10</TotalTime>
  <ScaleCrop>false</ScaleCrop>
  <LinksUpToDate>false</LinksUpToDate>
  <CharactersWithSpaces>619</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2022-10-14T04:04:00Z</dcterms:created>
  <dc:creator>梁 伊丽</dc:creator>
  <cp:lastModifiedBy>莫莫</cp:lastModifiedBy>
  <dcterms:modified xsi:type="dcterms:W3CDTF">2023-01-10T02:02:42Z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3BC7D148A35D455084D45C534605C18D</vt:lpwstr>
  </property>
</Properties>
</file>