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莫玉娟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自然拼读最核心的内容就是学习字母或字母组合的音形对应规则，所以扎实的字母识别基本功是学好自然拼读的必要条件。所谓字母识别指从字母形、字母名和字母音三个方面来认识26个字母。可是我们传统意义上的字母学习更多的是指字母形和名的学习，往往忽略字母音的学习。而恰恰英语单词的发音不是由字母名决定的，而是由字母或字母组合的发音决定的，单词拼读指的是拼字母或字母组合的发音，而不是字母名。可见，一直以来被我们忽略的字母音的教学有多么重要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在教学时，我们要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以听说为主；系统推动phonics教学。在课堂教学中以热身活动、激趣导入 → 形式多样、学习新知 → 组织活动、倡导参与→引导实践、拓展运用 → 课外延长、维持兴趣的模式，渗透Phonics教学，教会他们如何通过字母读音来记忆单词，有计划地实施自然拼读教学。经过实践研究，我们发觉Phonics教学对学生学习单词有很大的帮忙，语音教学可以帮忙解决学生发音和词汇记忆的问题。从而使学生认读单词、记忆单词和拼写单词的能力得到提高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芙蓉小学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bookmarkStart w:id="0" w:name="_GoBack"/>
      <w:r>
        <w:rPr>
          <w:rFonts w:hint="eastAsia"/>
          <w:b w:val="0"/>
          <w:bCs w:val="0"/>
          <w:sz w:val="32"/>
          <w:szCs w:val="36"/>
          <w:u w:val="none"/>
          <w:lang w:eastAsia="zh-CN"/>
        </w:rPr>
        <w:t>课题</w:t>
      </w:r>
      <w:bookmarkEnd w:id="0"/>
      <w:r>
        <w:rPr>
          <w:rFonts w:hint="eastAsia"/>
          <w:sz w:val="32"/>
          <w:szCs w:val="36"/>
        </w:rPr>
        <w:t>组学习记录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0E6486"/>
    <w:rsid w:val="00394BB0"/>
    <w:rsid w:val="0046482F"/>
    <w:rsid w:val="006F605B"/>
    <w:rsid w:val="00AD0279"/>
    <w:rsid w:val="00B14775"/>
    <w:rsid w:val="044A2702"/>
    <w:rsid w:val="1FE3553C"/>
    <w:rsid w:val="599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487</Characters>
  <Lines>4</Lines>
  <Paragraphs>1</Paragraphs>
  <TotalTime>0</TotalTime>
  <ScaleCrop>false</ScaleCrop>
  <LinksUpToDate>false</LinksUpToDate>
  <CharactersWithSpaces>493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2023-01-10T02:02:19Z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EE3D3E22BAD046B581826751A3D00907</vt:lpwstr>
  </property>
</Properties>
</file>