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r>
        <w:rPr>
          <w:rFonts w:hint="eastAsia" w:ascii="黑体" w:hAnsi="黑体" w:eastAsia="黑体" w:cs="黑体"/>
          <w:sz w:val="36"/>
          <w:szCs w:val="36"/>
          <w:lang w:eastAsia="zh-CN"/>
        </w:rPr>
        <w:t>常州市香梅小学</w:t>
      </w:r>
      <w:r>
        <w:rPr>
          <w:rFonts w:hint="eastAsia" w:ascii="黑体" w:hAnsi="黑体" w:eastAsia="黑体" w:cs="黑体"/>
          <w:sz w:val="36"/>
          <w:szCs w:val="36"/>
          <w:lang w:val="en-US" w:eastAsia="zh-CN"/>
        </w:rPr>
        <w:t>2022秋学期信息化工作总结</w:t>
      </w:r>
    </w:p>
    <w:p>
      <w:pPr>
        <w:spacing w:line="360" w:lineRule="auto"/>
        <w:ind w:firstLine="480" w:firstLineChars="200"/>
      </w:pPr>
    </w:p>
    <w:p>
      <w:pPr>
        <w:spacing w:line="360" w:lineRule="auto"/>
        <w:ind w:firstLine="480" w:firstLineChars="200"/>
      </w:pPr>
      <w:r>
        <w:t>在过去的一学期里，</w:t>
      </w:r>
      <w:r>
        <w:rPr>
          <w:rFonts w:hint="eastAsia" w:ascii="宋体" w:hAnsi="宋体" w:cs="微软雅黑"/>
          <w:color w:val="auto"/>
          <w:sz w:val="24"/>
          <w:lang w:eastAsia="zh-CN"/>
        </w:rPr>
        <w:t>信息资源部将秉承后勤保障部服务理念，为学校信息化发展当好参谋、为老师信息化教学做好助手，为教师培训做好老师。</w:t>
      </w:r>
      <w:r>
        <w:t>学校信息</w:t>
      </w:r>
      <w:r>
        <w:rPr>
          <w:rFonts w:hint="eastAsia"/>
          <w:lang w:eastAsia="zh-CN"/>
        </w:rPr>
        <w:t>资源部</w:t>
      </w:r>
      <w:r>
        <w:t>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spacing w:line="360" w:lineRule="auto"/>
        <w:ind w:firstLine="480"/>
      </w:pPr>
      <w:r>
        <w:t>根据上级的要求，结合学校工作部署，围绕教育资源的管理和使用开展信息技术工作，突出了应用实效性，使信息技术成为学校整体工作的有机组成部分。使我校现代化教育技术教学应用的研究，呈现出了一片生气勃勃的景象。</w:t>
      </w:r>
    </w:p>
    <w:p>
      <w:pPr>
        <w:spacing w:line="360" w:lineRule="auto"/>
        <w:ind w:firstLine="480"/>
      </w:pPr>
    </w:p>
    <w:p>
      <w:pPr>
        <w:spacing w:line="360" w:lineRule="auto"/>
      </w:pPr>
      <w:r>
        <w:t>　　一、领导重视，目标明确。</w:t>
      </w:r>
    </w:p>
    <w:p>
      <w:pPr>
        <w:spacing w:line="360" w:lineRule="auto"/>
        <w:ind w:firstLine="480"/>
        <w:rPr>
          <w:rFonts w:hint="eastAsia"/>
          <w:lang w:val="en-US" w:eastAsia="zh-CN"/>
        </w:rPr>
      </w:pPr>
      <w:r>
        <w:rPr>
          <w:rFonts w:hint="eastAsia"/>
          <w:lang w:eastAsia="zh-CN"/>
        </w:rPr>
        <w:t>教育信息化离不开硬件设备的更新换代，我校暑假前使用的还是</w:t>
      </w:r>
      <w:r>
        <w:rPr>
          <w:rFonts w:hint="eastAsia"/>
          <w:lang w:val="en-US" w:eastAsia="zh-CN"/>
        </w:rPr>
        <w:t>55寸的鸿合电视，屏幕小、交互性差、学生观感体验差。在暑假改薄中，学校所有教室都更换了75寸的希沃交互一体机，解决了原来屏幕小、交互性差、学生观感体验差的问题。而且学校打造一新的录播教室也为教师教学研讨工作提供了极大的便利。</w:t>
      </w:r>
    </w:p>
    <w:p>
      <w:pPr>
        <w:spacing w:line="360" w:lineRule="auto"/>
        <w:ind w:firstLine="480"/>
        <w:rPr>
          <w:rFonts w:hint="eastAsia"/>
          <w:lang w:val="en-US" w:eastAsia="zh-CN"/>
        </w:rPr>
      </w:pPr>
      <w:r>
        <w:rPr>
          <w:rFonts w:hint="eastAsia"/>
          <w:lang w:val="en-US" w:eastAsia="zh-CN"/>
        </w:rPr>
        <w:t>对于老师教育科研所需的平台学校也积极支持，如钉钉平台中的番茄表单虽然是付费软件，但是学校也舍得投入，为学校信息化工作的展开提供了极大的便利，也为教师教育科研搜集数据提供了极大的便利。</w:t>
      </w:r>
    </w:p>
    <w:p>
      <w:pPr>
        <w:spacing w:line="360" w:lineRule="auto"/>
        <w:ind w:firstLine="480"/>
        <w:rPr>
          <w:rFonts w:hint="eastAsia"/>
          <w:lang w:val="en-US" w:eastAsia="zh-CN"/>
        </w:rPr>
      </w:pPr>
    </w:p>
    <w:p>
      <w:pPr>
        <w:numPr>
          <w:numId w:val="0"/>
        </w:numPr>
        <w:spacing w:line="360" w:lineRule="auto"/>
        <w:ind w:firstLine="480" w:firstLineChars="200"/>
        <w:rPr>
          <w:rFonts w:hint="eastAsia"/>
          <w:lang w:eastAsia="zh-CN"/>
        </w:rPr>
      </w:pPr>
      <w:r>
        <w:rPr>
          <w:rFonts w:hint="eastAsia"/>
          <w:lang w:eastAsia="zh-CN"/>
        </w:rPr>
        <w:t>二、依托钉钉平台、提升工作效率</w:t>
      </w:r>
    </w:p>
    <w:p>
      <w:pPr>
        <w:numPr>
          <w:ilvl w:val="0"/>
          <w:numId w:val="0"/>
        </w:numPr>
        <w:spacing w:line="360" w:lineRule="auto"/>
        <w:ind w:firstLine="480"/>
        <w:rPr>
          <w:rFonts w:hint="eastAsia"/>
          <w:lang w:val="en-US" w:eastAsia="zh-CN"/>
        </w:rPr>
      </w:pPr>
      <w:r>
        <w:rPr>
          <w:rFonts w:hint="eastAsia"/>
          <w:lang w:val="en-US" w:eastAsia="zh-CN"/>
        </w:rPr>
        <w:t>本学期，我校各项工作继续依托钉钉平台有效展开，各功能模块随着人员调整，及时对各功能模块的人员权限进行调整，对已毕业的班级加入到香梅校友群。各功能模块功能清晰，基本囊括了教育教学和校园管理中的各项问题，有效地推进了学校教育教学无纸化。</w:t>
      </w:r>
    </w:p>
    <w:p>
      <w:pPr>
        <w:spacing w:line="360" w:lineRule="auto"/>
        <w:ind w:firstLine="480"/>
        <w:rPr>
          <w:rFonts w:hint="eastAsia"/>
          <w:lang w:val="en-US" w:eastAsia="zh-CN"/>
        </w:rPr>
      </w:pPr>
    </w:p>
    <w:p>
      <w:pPr>
        <w:spacing w:line="360" w:lineRule="auto"/>
      </w:pPr>
      <w:r>
        <w:t>　　</w:t>
      </w:r>
      <w:r>
        <w:rPr>
          <w:rFonts w:hint="eastAsia"/>
          <w:lang w:eastAsia="zh-CN"/>
        </w:rPr>
        <w:t>三</w:t>
      </w:r>
      <w:r>
        <w:t>、</w:t>
      </w:r>
      <w:r>
        <w:rPr>
          <w:rFonts w:hint="eastAsia"/>
          <w:lang w:eastAsia="zh-CN"/>
        </w:rPr>
        <w:t>重视网络安全的宣传和培训</w:t>
      </w:r>
      <w:r>
        <w:t>。</w:t>
      </w:r>
    </w:p>
    <w:p>
      <w:pPr>
        <w:spacing w:line="360" w:lineRule="auto"/>
        <w:ind w:firstLine="480"/>
      </w:pPr>
      <w:r>
        <w:t>1、计算机技术的迅猛发展而带来的信息安全问题正变得日益突出，为确保我校资源的信息安全通畅，信息中心建立了一套完整的信息安全管理体系，加强学了学校网站的安全防护工作。</w:t>
      </w:r>
    </w:p>
    <w:p>
      <w:pPr>
        <w:spacing w:line="360" w:lineRule="auto"/>
        <w:ind w:firstLine="480"/>
        <w:rPr>
          <w:rFonts w:hint="eastAsia"/>
          <w:lang w:val="en-US" w:eastAsia="zh-CN"/>
        </w:rPr>
      </w:pPr>
      <w:r>
        <w:rPr>
          <w:rFonts w:hint="eastAsia"/>
          <w:lang w:val="en-US" w:eastAsia="zh-CN"/>
        </w:rPr>
        <w:t>2、及时推送区信息中心下发的安全预警信息，老师们根据预警信息及时更新相关软件版本。</w:t>
      </w:r>
    </w:p>
    <w:p>
      <w:pPr>
        <w:spacing w:line="360" w:lineRule="auto"/>
        <w:ind w:firstLine="480"/>
        <w:rPr>
          <w:rFonts w:hint="default"/>
          <w:lang w:val="en-US" w:eastAsia="zh-CN"/>
        </w:rPr>
      </w:pPr>
      <w:r>
        <w:rPr>
          <w:rFonts w:hint="eastAsia"/>
          <w:lang w:val="en-US" w:eastAsia="zh-CN"/>
        </w:rPr>
        <w:t>3、随着僵木蠕病毒的横行，要求所有老师办公或个人电脑都安装火绒安全软件，并定期对计算机进行病毒查杀，起到了良好的效果。</w:t>
      </w:r>
    </w:p>
    <w:p>
      <w:pPr>
        <w:spacing w:line="360" w:lineRule="auto"/>
        <w:ind w:firstLine="480"/>
        <w:rPr>
          <w:rFonts w:hint="eastAsia"/>
          <w:lang w:eastAsia="zh-CN"/>
        </w:rPr>
      </w:pPr>
    </w:p>
    <w:p>
      <w:pPr>
        <w:spacing w:line="360" w:lineRule="auto"/>
        <w:ind w:firstLine="480"/>
        <w:rPr>
          <w:rFonts w:hint="eastAsia"/>
          <w:lang w:eastAsia="zh-CN"/>
        </w:rPr>
      </w:pPr>
      <w:r>
        <w:rPr>
          <w:rFonts w:hint="eastAsia"/>
          <w:lang w:eastAsia="zh-CN"/>
        </w:rPr>
        <w:t>四</w:t>
      </w:r>
      <w:r>
        <w:t>、</w:t>
      </w:r>
      <w:r>
        <w:rPr>
          <w:rFonts w:hint="eastAsia"/>
          <w:lang w:eastAsia="zh-CN"/>
        </w:rPr>
        <w:t>点面结合，有效开展教师培训</w:t>
      </w:r>
    </w:p>
    <w:p>
      <w:pPr>
        <w:spacing w:line="360" w:lineRule="auto"/>
        <w:ind w:firstLine="480"/>
        <w:rPr>
          <w:rFonts w:hint="eastAsia"/>
          <w:lang w:val="en-US" w:eastAsia="zh-CN"/>
        </w:rPr>
      </w:pPr>
      <w:r>
        <w:rPr>
          <w:rFonts w:hint="eastAsia"/>
          <w:lang w:eastAsia="zh-CN"/>
        </w:rPr>
        <w:t>学校配备的移动录播设备为老师教育科研提供了便利，信息资源部也根据学科组录制的要求，对各学科组的部分老师进行了培训，许多老师已能使用移动录播设备进行课堂录制。英语组配备的教学资源光盘中的动画都是</w:t>
      </w:r>
      <w:r>
        <w:rPr>
          <w:rFonts w:hint="eastAsia"/>
          <w:lang w:val="en-US" w:eastAsia="zh-CN"/>
        </w:rPr>
        <w:t>FLASH格式，而现在主流设备已不再支持FLASH设备，为此信息资源部使用虚拟光驱工具将这些光盘资料制作成了虚拟光盘，这样就可以保证教育教学的正常使用。同时信息资源部将虚拟光驱制作的教程进行了分享，方便所有老师进行学习。本学期还根据市培训要求，有部分老师参加了学科方面的专项培训，并顺利完成了培训。</w:t>
      </w:r>
    </w:p>
    <w:p>
      <w:pPr>
        <w:spacing w:line="360" w:lineRule="auto"/>
        <w:ind w:firstLine="480"/>
        <w:rPr>
          <w:rFonts w:hint="eastAsia"/>
          <w:lang w:val="en-US" w:eastAsia="zh-CN"/>
        </w:rPr>
      </w:pPr>
    </w:p>
    <w:p>
      <w:pPr>
        <w:numPr>
          <w:ilvl w:val="0"/>
          <w:numId w:val="1"/>
        </w:numPr>
        <w:spacing w:line="360" w:lineRule="auto"/>
        <w:ind w:firstLine="480"/>
        <w:rPr>
          <w:rFonts w:hint="default"/>
          <w:lang w:val="en-US" w:eastAsia="zh-CN"/>
        </w:rPr>
      </w:pPr>
      <w:r>
        <w:rPr>
          <w:rFonts w:hint="eastAsia"/>
          <w:lang w:val="en-US" w:eastAsia="zh-CN"/>
        </w:rPr>
        <w:t>办好校园电视台、展香梅学生风采</w:t>
      </w:r>
    </w:p>
    <w:p>
      <w:pPr>
        <w:numPr>
          <w:numId w:val="0"/>
        </w:numPr>
        <w:spacing w:line="360" w:lineRule="auto"/>
        <w:rPr>
          <w:rFonts w:hint="eastAsia" w:eastAsiaTheme="minorEastAsia"/>
          <w:lang w:val="en-US" w:eastAsia="zh-CN"/>
        </w:rPr>
      </w:pPr>
      <w:r>
        <w:rPr>
          <w:rFonts w:hint="eastAsia"/>
          <w:lang w:val="en-US" w:eastAsia="zh-CN"/>
        </w:rPr>
        <w:t xml:space="preserve">    本学期在信息资源部的努力下，香梅小学“小梅花电视台”成功创建，用尽可能少的资金解决了各种问题。电视台由赵康伟老师负责，每班每周一期节目，电视台栏目由固定栏目和班级特色栏目组成，在每一期节目中，我们看到了香梅娃们的精神风貌，看到了一个个充满才气的导演和演员。五（4）班自编自导自演的安全情景剧、四（1）班的东坡秋景等等，都让人由衷的赞叹，这是原来每周一期的红领巾广播所无法达到的效果。</w:t>
      </w:r>
    </w:p>
    <w:p>
      <w:pPr>
        <w:spacing w:line="360" w:lineRule="auto"/>
        <w:ind w:firstLine="480"/>
        <w:rPr>
          <w:rFonts w:hint="eastAsia"/>
          <w:lang w:val="en-US" w:eastAsia="zh-CN"/>
        </w:rPr>
      </w:pPr>
    </w:p>
    <w:p>
      <w:pPr>
        <w:numPr>
          <w:ilvl w:val="0"/>
          <w:numId w:val="0"/>
        </w:numPr>
        <w:spacing w:line="360" w:lineRule="auto"/>
        <w:ind w:firstLine="480" w:firstLineChars="200"/>
        <w:rPr>
          <w:rFonts w:hint="eastAsia"/>
          <w:lang w:eastAsia="zh-CN"/>
        </w:rPr>
      </w:pPr>
      <w:r>
        <w:rPr>
          <w:rFonts w:hint="eastAsia"/>
          <w:lang w:eastAsia="zh-CN"/>
        </w:rPr>
        <w:t>六、加强自身学习，提升专业能力</w:t>
      </w:r>
    </w:p>
    <w:p>
      <w:pPr>
        <w:numPr>
          <w:ilvl w:val="0"/>
          <w:numId w:val="0"/>
        </w:numPr>
        <w:spacing w:line="360" w:lineRule="auto"/>
        <w:ind w:firstLine="480" w:firstLineChars="200"/>
        <w:rPr>
          <w:rFonts w:hint="eastAsia"/>
          <w:lang w:eastAsia="zh-CN"/>
        </w:rPr>
      </w:pPr>
      <w:r>
        <w:rPr>
          <w:rFonts w:hint="eastAsia"/>
          <w:lang w:eastAsia="zh-CN"/>
        </w:rPr>
        <w:t>为了进行专业能力提升，本学期加入了芮清老师的省网络名师工作室，关注人工智能教育在中小学的教育教学，在本学期，在我校的教学研讨活动中，我执教了“人工智能</w:t>
      </w:r>
      <w:r>
        <w:rPr>
          <w:rFonts w:hint="eastAsia"/>
          <w:lang w:val="en-US" w:eastAsia="zh-CN"/>
        </w:rPr>
        <w:t>-机器识图的奥秘</w:t>
      </w:r>
      <w:r>
        <w:rPr>
          <w:rFonts w:hint="eastAsia"/>
          <w:lang w:eastAsia="zh-CN"/>
        </w:rPr>
        <w:t>”一课，受到了听课老师的好评。</w:t>
      </w:r>
    </w:p>
    <w:p>
      <w:pPr>
        <w:numPr>
          <w:ilvl w:val="0"/>
          <w:numId w:val="0"/>
        </w:numPr>
        <w:spacing w:line="360" w:lineRule="auto"/>
        <w:ind w:firstLine="480" w:firstLineChars="200"/>
        <w:rPr>
          <w:rFonts w:hint="eastAsia"/>
          <w:lang w:eastAsia="zh-CN"/>
        </w:rPr>
      </w:pPr>
      <w:r>
        <w:rPr>
          <w:rFonts w:hint="eastAsia"/>
          <w:lang w:eastAsia="zh-CN"/>
        </w:rPr>
        <w:t>同时，新的学年，信息技术学科成为信息科技课程，因此我在空余时间认真研读《信息科技课程标准（</w:t>
      </w:r>
      <w:r>
        <w:rPr>
          <w:rFonts w:hint="eastAsia"/>
          <w:lang w:val="en-US" w:eastAsia="zh-CN"/>
        </w:rPr>
        <w:t>2022年版</w:t>
      </w:r>
      <w:r>
        <w:rPr>
          <w:rFonts w:hint="eastAsia"/>
          <w:lang w:eastAsia="zh-CN"/>
        </w:rPr>
        <w:t>）》解读，努力领会新课标精神，并将课标强调的核心素养融入到六条教学主脉络中去。</w:t>
      </w:r>
    </w:p>
    <w:p>
      <w:pPr>
        <w:numPr>
          <w:ilvl w:val="0"/>
          <w:numId w:val="0"/>
        </w:numPr>
        <w:spacing w:line="360" w:lineRule="auto"/>
        <w:ind w:firstLine="480" w:firstLineChars="200"/>
        <w:rPr>
          <w:rFonts w:hint="eastAsia"/>
          <w:lang w:eastAsia="zh-CN"/>
        </w:rPr>
      </w:pPr>
      <w:r>
        <w:rPr>
          <w:rFonts w:hint="eastAsia"/>
          <w:lang w:eastAsia="zh-CN"/>
        </w:rPr>
        <w:t>利用课余时间积极思考，并进行论文撰写，力争发表和学科相关的教学论文。</w:t>
      </w:r>
    </w:p>
    <w:p>
      <w:pPr>
        <w:numPr>
          <w:ilvl w:val="0"/>
          <w:numId w:val="0"/>
        </w:numPr>
        <w:spacing w:line="360" w:lineRule="auto"/>
        <w:ind w:firstLine="480"/>
        <w:rPr>
          <w:rFonts w:hint="eastAsia"/>
          <w:lang w:val="en-US" w:eastAsia="zh-CN"/>
        </w:rPr>
      </w:pPr>
    </w:p>
    <w:p>
      <w:pPr>
        <w:spacing w:line="360" w:lineRule="auto"/>
        <w:ind w:firstLine="480" w:firstLineChars="200"/>
        <w:rPr>
          <w:rFonts w:hint="eastAsia" w:eastAsiaTheme="minorEastAsia"/>
          <w:lang w:eastAsia="zh-CN"/>
        </w:rPr>
      </w:pPr>
      <w:r>
        <w:rPr>
          <w:rFonts w:hint="eastAsia"/>
          <w:lang w:eastAsia="zh-CN"/>
        </w:rPr>
        <w:t>信息资源部将继续秉承服务师生的理念，第一时间解决师生问题，用信息化服务我们的教育教学，为学校信息化发展助力。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81759"/>
    <w:multiLevelType w:val="singleLevel"/>
    <w:tmpl w:val="5178175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OTc5MThlODgxZDkwYzJkNmZmMDI2YTlhYWIxMDQifQ=="/>
  </w:docVars>
  <w:rsids>
    <w:rsidRoot w:val="2FD90AE1"/>
    <w:rsid w:val="03152669"/>
    <w:rsid w:val="05971E34"/>
    <w:rsid w:val="0D730F6B"/>
    <w:rsid w:val="14B32CE4"/>
    <w:rsid w:val="1B283D33"/>
    <w:rsid w:val="26577723"/>
    <w:rsid w:val="27BE41C8"/>
    <w:rsid w:val="2E7E0B07"/>
    <w:rsid w:val="2FD90AE1"/>
    <w:rsid w:val="56222B52"/>
    <w:rsid w:val="57134329"/>
    <w:rsid w:val="5BB22C13"/>
    <w:rsid w:val="6511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1778</Words>
  <Characters>1799</Characters>
  <Lines>0</Lines>
  <Paragraphs>0</Paragraphs>
  <TotalTime>35</TotalTime>
  <ScaleCrop>false</ScaleCrop>
  <LinksUpToDate>false</LinksUpToDate>
  <CharactersWithSpaces>1810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2022-12-20T03:36:00Z</dcterms:created>
  <dc:creator>HEIJACK</dc:creator>
  <cp:lastModifiedBy>HEIJACK</cp:lastModifiedBy>
  <dcterms:modified xsi:type="dcterms:W3CDTF">2022-12-21T04:58:25Z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5AB54693685C4C31B943CCE051DC54F9</vt:lpwstr>
  </property>
</Properties>
</file>