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附：申报表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  <w:bdr w:val="none" w:color="auto" w:sz="0" w:space="0"/>
        </w:rPr>
        <w:t>       湟里中心小学“教科研先进个人”申报表</w:t>
      </w:r>
    </w:p>
    <w:tbl>
      <w:tblPr>
        <w:tblStyle w:val="3"/>
        <w:tblpPr w:leftFromText="180" w:rightFromText="180" w:vertAnchor="text" w:horzAnchor="page" w:tblpX="1826" w:tblpY="43"/>
        <w:tblOverlap w:val="never"/>
        <w:tblW w:w="86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2"/>
        <w:gridCol w:w="1077"/>
        <w:gridCol w:w="1237"/>
        <w:gridCol w:w="866"/>
        <w:gridCol w:w="1588"/>
        <w:gridCol w:w="825"/>
        <w:gridCol w:w="845"/>
        <w:gridCol w:w="886"/>
      </w:tblGrid>
      <w:tr>
        <w:trPr>
          <w:trHeight w:val="354" w:hRule="atLeast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姓  名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性别</w:t>
            </w:r>
          </w:p>
        </w:tc>
        <w:tc>
          <w:tcPr>
            <w:tcW w:w="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学历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1" w:hRule="atLeast"/>
        </w:trPr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工作单位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职务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职称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8" w:hRule="atLeast"/>
        </w:trPr>
        <w:tc>
          <w:tcPr>
            <w:tcW w:w="13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电子邮箱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67" w:hRule="atLeast"/>
        </w:trPr>
        <w:tc>
          <w:tcPr>
            <w:tcW w:w="13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6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.1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32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.12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32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教 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研 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果</w:t>
            </w:r>
          </w:p>
        </w:tc>
        <w:tc>
          <w:tcPr>
            <w:tcW w:w="7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77" w:hRule="atLeast"/>
        </w:trPr>
        <w:tc>
          <w:tcPr>
            <w:tcW w:w="13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结</w:t>
            </w:r>
          </w:p>
        </w:tc>
        <w:tc>
          <w:tcPr>
            <w:tcW w:w="732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31" w:hRule="atLeast"/>
        </w:trPr>
        <w:tc>
          <w:tcPr>
            <w:tcW w:w="137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见</w:t>
            </w:r>
          </w:p>
        </w:tc>
        <w:tc>
          <w:tcPr>
            <w:tcW w:w="7324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7C8BD"/>
    <w:rsid w:val="2347C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2023-01-09T11:09:00Z</dcterms:created>
  <dc:creator>一米</dc:creator>
  <cp:lastModifiedBy>一米</cp:lastModifiedBy>
  <dcterms:modified xsi:type="dcterms:W3CDTF">2023-01-09T11:16:26Z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B0BF4D543473080A8685BB630C051980</vt:lpwstr>
  </property>
</Properties>
</file>