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4B" w:rsidRPr="00202432" w:rsidRDefault="00AE1A50">
      <w:pPr>
        <w:spacing w:before="322" w:after="322" w:line="360" w:lineRule="auto"/>
        <w:jc w:val="center"/>
        <w:outlineLvl w:val="0"/>
        <w:rPr>
          <w:rFonts w:asciiTheme="minorEastAsia" w:hAnsiTheme="minorEastAsia"/>
          <w:sz w:val="30"/>
          <w:szCs w:val="30"/>
        </w:rPr>
      </w:pPr>
      <w:r w:rsidRPr="00202432">
        <w:rPr>
          <w:rFonts w:asciiTheme="minorEastAsia" w:hAnsiTheme="minorEastAsia" w:cs="SimHei"/>
          <w:b/>
          <w:bCs/>
          <w:color w:val="000000"/>
          <w:sz w:val="30"/>
          <w:szCs w:val="30"/>
        </w:rPr>
        <w:t>探讨画图策略在小学数学解决问题教学中的应用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摘要：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画图教学就是用图形来描述数学问题，探索数学问题的解决方案，并预测结果。画图是小学数学教学的一种很好的手段。老师科学地运用绘图技术，能够成功地传达数学信息，帮助学生正确解决问题，通过画图的方法，学生将重要的文字信息整合到数学的理解中，并以画图的形式呈现出来，这有助于统一他们头脑中的信息，理清应用题之间的逻辑和数量关系，使抽象思维和形象思维完美结合，有利于培养学生的思维能力和创造力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关键词：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画图方法；小学数学；解决问题；应用探析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引言：数学不仅是一门逻辑准确度很高的学科，而且是一门非常抽象的科学，许多学生在学习数学时会遇到困难。由于数学知识缺乏抽象和直观的演示手段，一些数学知识很难理解。尤其是小学生，他们还处于思考和推理的初级阶段，在自主学习数学的过程中，解决数学问题是很困难的。为了提高学生解决数学问题的能力，教师必须采取一系列相应的措施比如画图，帮助学生解决这些问题。这不仅提高了学生的逻辑思维能力，而且提高了他们的自主意识，培养了解决问题的习惯，本文进一步研究如何培养学生通过画图解决问题的能力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一、画图明晰数量关系，便于学生归类</w:t>
      </w: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、总结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小学生年龄尚小，缺乏生活经验，对于数学应用题中的数量关系关系难以深入地进行理解，书面知识难以进行归类和总结。然而，如果把画图教学引入课堂，学生的理解能力就会提高。数学问题包括数量关系，通过画图可以对相关数据进行归类总结。例如，在书店购物时，书的数量和价格都有统计表，如果提出问题：一本书的价格是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6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元，小红买五本书多少钱？这个问题似乎很简单，但有很多关于干预的信息。在分析问题的过程中，有些学生无法区分有用的、不必要的信息。首先，老师可以问学生。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“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关于这个问题，我们得到了什么信息？我们想解决什么数学问题？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我们想用什么方法来解决这个问题？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第二，让学生开始画图，解决问题，</w:t>
      </w:r>
      <w:r w:rsidRPr="00202432">
        <w:rPr>
          <w:rFonts w:asciiTheme="minorEastAsia" w:hAnsiTheme="minorEastAsia" w:cs="SimSun"/>
          <w:color w:val="000000"/>
          <w:sz w:val="24"/>
          <w:szCs w:val="24"/>
          <w:u w:val="single"/>
        </w:rPr>
        <w:t>,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知道求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5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个文具盒花多少钱的本质是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“5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个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6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的和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。在数学教学中，教师可以主动要求学生进行设计，然后用绘图解决问题。通过这种方法，学生可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lastRenderedPageBreak/>
        <w:t>以积累更多解决问题的经验。因此，通过绘图理解这些数学问题不仅有助于学生加深对乘法含义的理解，而且有助于学生更清晰、准确地理解价格、数量和总价之间的数量关系。因此，绘图教学可以有效地简化和理解抽象的数量关系概念，让学生理解和整理数学学习过程中的知识</w:t>
      </w:r>
      <w:r w:rsidRPr="00202432">
        <w:rPr>
          <w:rFonts w:asciiTheme="minorEastAsia" w:hAnsiTheme="minorEastAsia" w:cs="SimSun"/>
          <w:color w:val="000000"/>
          <w:position w:val="4"/>
          <w:sz w:val="24"/>
          <w:szCs w:val="24"/>
          <w:vertAlign w:val="superscript"/>
        </w:rPr>
        <w:t>[1]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二、转换教学方法，让小学生认识画图的优势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在当前的教学过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程中，大部分教师在为小学生进行解决问题的教学时，大多是将解决问题的步骤以及其中的逻辑完全的脱出，为小学生进行细致的讲解，但这种教学方式小学生难以有效的理解，而对于一个小学生来说，对画图的理解难度要远远低于对文字的理解。为此，教师在教学时要改变自身的教学方式，利用画图的方式来为小学生进行教学，这样可以让小学生充分的认识到画图方法的优势。同时，还可以让小学生能够拥有更高解决问题的效率</w:t>
      </w:r>
      <w:r w:rsidRPr="00202432">
        <w:rPr>
          <w:rFonts w:asciiTheme="minorEastAsia" w:hAnsiTheme="minorEastAsia" w:cs="SimSun"/>
          <w:color w:val="000000"/>
          <w:position w:val="4"/>
          <w:sz w:val="24"/>
          <w:szCs w:val="24"/>
          <w:vertAlign w:val="superscript"/>
        </w:rPr>
        <w:t>[1]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例如：教师在实施《认识方向》的教学时，为了让小学生能够充分地理解其中的教学内容，成功解决困扰自身的问题，突出画图方法的巨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大优势，教师在教学时通过绘制一个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“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小人儿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代表自己，分别在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“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小人儿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的上下左右分别写上东西南北，让小学生能够快速地了解教学内容。随后，教师为小学生提出问题，如：你的左前方是什么方向。让小学生通过模仿教师的绘图进行解决问题。通过这种方式，小学生可以极大地认识到画图方法的作用有巨大的优势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[1]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三、运用画图方法，提高小学生解决问题的效率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由于数学知识中强烈的抽象性与逻辑性，小学生在学习的过程中会遇到多种问题，这些问题有些具有极强的逻辑性，甚至会困扰小学生很长一段时间，这样极大地耽误了小学生的学习效率，也拖慢了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教师的教学进度。为此，教师在教学时要基于以上第一点，充分的为小学生进行画图方法的教学，让小学生快速且充分的掌握画图解决问题的方法，以提高小学生解决问题的效率，增强小学生的学习质量</w:t>
      </w:r>
      <w:r w:rsidRPr="00202432">
        <w:rPr>
          <w:rFonts w:asciiTheme="minorEastAsia" w:hAnsiTheme="minorEastAsia" w:cs="SimSun"/>
          <w:color w:val="000000"/>
          <w:position w:val="4"/>
          <w:sz w:val="24"/>
          <w:szCs w:val="24"/>
          <w:vertAlign w:val="superscript"/>
        </w:rPr>
        <w:t>[2]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例如：教师在实施《周长》的教学时，为了让小学生快速地掌握画图解决问题的方法，提高小学生的学习效率与质量，教师在教学时，为小学生提出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“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多边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lastRenderedPageBreak/>
        <w:t>形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的周长，在小学生解决问题的时，教师积极地为小学生进行画图方法的指导，如：让小学生根据题目内容的描述，绘制出一个相同的多边形，在多边形的每条边上标出长度，随后进行计算，这样可以极大地缩减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小学生在解决问题时的思考实时间。同时，让小学生渐渐地掌握良好的画图能力，提高自身的学习效率。在教师的积极辅助下，小学生会快速掌握画图解决问题的方法，充分提高学习质量。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结束语：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在当前小学数学教学课堂中，开展画图教学的优势较为突出，因此教师需要根据课本中的重点知识为学生引导画图学习的思路，更加清晰而直观的了解不同数量关系，在此基础上加强对学生各项综合能力的全面锻炼，使学生能够科学的运用画图来解决在日常学习时所遇到的困惑，强化自身的逻辑思维，从而为学生今后长久性的数学学习奠定坚实的基础，提高课堂教学的效率。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参</w:t>
      </w:r>
      <w:r w:rsidRPr="00202432">
        <w:rPr>
          <w:rFonts w:asciiTheme="minorEastAsia" w:hAnsiTheme="minorEastAsia" w:cs="SimSun"/>
          <w:b/>
          <w:bCs/>
          <w:color w:val="000000"/>
          <w:sz w:val="24"/>
          <w:szCs w:val="24"/>
        </w:rPr>
        <w:t>考文献：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[1]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乌兰英．试析小学六年级数学画图教学模式［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J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］．天天爱科学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(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教学研究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)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，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2019(06).</w:t>
      </w:r>
    </w:p>
    <w:p w:rsidR="00413B4B" w:rsidRPr="00202432" w:rsidRDefault="00AE1A50">
      <w:pPr>
        <w:spacing w:before="240" w:after="240" w:line="360" w:lineRule="auto"/>
        <w:ind w:firstLine="480"/>
        <w:jc w:val="both"/>
        <w:rPr>
          <w:rFonts w:asciiTheme="minorEastAsia" w:hAnsiTheme="minorEastAsia"/>
          <w:sz w:val="24"/>
          <w:szCs w:val="24"/>
        </w:rPr>
      </w:pPr>
      <w:r w:rsidRPr="00202432">
        <w:rPr>
          <w:rFonts w:asciiTheme="minorEastAsia" w:hAnsiTheme="minorEastAsia" w:cs="SimSun"/>
          <w:color w:val="000000"/>
          <w:sz w:val="24"/>
          <w:szCs w:val="24"/>
        </w:rPr>
        <w:t>[2]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闫亚红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.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小学数学有效运用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“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画图策略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”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的实践尝试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[J].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新课程</w:t>
      </w:r>
      <w:r w:rsidRPr="00202432">
        <w:rPr>
          <w:rFonts w:asciiTheme="minorEastAsia" w:hAnsiTheme="minorEastAsia" w:cs="SimSun"/>
          <w:color w:val="000000"/>
          <w:sz w:val="24"/>
          <w:szCs w:val="24"/>
        </w:rPr>
        <w:t>,2021(38):207.</w:t>
      </w:r>
    </w:p>
    <w:sectPr w:rsidR="00413B4B" w:rsidRPr="0020243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50" w:rsidRDefault="00AE1A50" w:rsidP="006E0FDA">
      <w:pPr>
        <w:spacing w:after="0" w:line="240" w:lineRule="auto"/>
      </w:pPr>
      <w:r>
        <w:separator/>
      </w:r>
    </w:p>
  </w:endnote>
  <w:endnote w:type="continuationSeparator" w:id="0">
    <w:p w:rsidR="00AE1A50" w:rsidRDefault="00AE1A5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50" w:rsidRDefault="00AE1A50" w:rsidP="006E0FDA">
      <w:pPr>
        <w:spacing w:after="0" w:line="240" w:lineRule="auto"/>
      </w:pPr>
      <w:r>
        <w:separator/>
      </w:r>
    </w:p>
  </w:footnote>
  <w:footnote w:type="continuationSeparator" w:id="0">
    <w:p w:rsidR="00AE1A50" w:rsidRDefault="00AE1A5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9A6435B"/>
    <w:multiLevelType w:val="hybridMultilevel"/>
    <w:tmpl w:val="DD081F4E"/>
    <w:lvl w:ilvl="0" w:tplc="45250996">
      <w:start w:val="1"/>
      <w:numFmt w:val="decimal"/>
      <w:lvlText w:val="%1."/>
      <w:lvlJc w:val="left"/>
      <w:pPr>
        <w:ind w:left="720" w:hanging="360"/>
      </w:pPr>
    </w:lvl>
    <w:lvl w:ilvl="1" w:tplc="45250996" w:tentative="1">
      <w:start w:val="1"/>
      <w:numFmt w:val="lowerLetter"/>
      <w:lvlText w:val="%2."/>
      <w:lvlJc w:val="left"/>
      <w:pPr>
        <w:ind w:left="1440" w:hanging="360"/>
      </w:pPr>
    </w:lvl>
    <w:lvl w:ilvl="2" w:tplc="45250996" w:tentative="1">
      <w:start w:val="1"/>
      <w:numFmt w:val="lowerRoman"/>
      <w:lvlText w:val="%3."/>
      <w:lvlJc w:val="right"/>
      <w:pPr>
        <w:ind w:left="2160" w:hanging="180"/>
      </w:pPr>
    </w:lvl>
    <w:lvl w:ilvl="3" w:tplc="45250996" w:tentative="1">
      <w:start w:val="1"/>
      <w:numFmt w:val="decimal"/>
      <w:lvlText w:val="%4."/>
      <w:lvlJc w:val="left"/>
      <w:pPr>
        <w:ind w:left="2880" w:hanging="360"/>
      </w:pPr>
    </w:lvl>
    <w:lvl w:ilvl="4" w:tplc="45250996" w:tentative="1">
      <w:start w:val="1"/>
      <w:numFmt w:val="lowerLetter"/>
      <w:lvlText w:val="%5."/>
      <w:lvlJc w:val="left"/>
      <w:pPr>
        <w:ind w:left="3600" w:hanging="360"/>
      </w:pPr>
    </w:lvl>
    <w:lvl w:ilvl="5" w:tplc="45250996" w:tentative="1">
      <w:start w:val="1"/>
      <w:numFmt w:val="lowerRoman"/>
      <w:lvlText w:val="%6."/>
      <w:lvlJc w:val="right"/>
      <w:pPr>
        <w:ind w:left="4320" w:hanging="180"/>
      </w:pPr>
    </w:lvl>
    <w:lvl w:ilvl="6" w:tplc="45250996" w:tentative="1">
      <w:start w:val="1"/>
      <w:numFmt w:val="decimal"/>
      <w:lvlText w:val="%7."/>
      <w:lvlJc w:val="left"/>
      <w:pPr>
        <w:ind w:left="5040" w:hanging="360"/>
      </w:pPr>
    </w:lvl>
    <w:lvl w:ilvl="7" w:tplc="45250996" w:tentative="1">
      <w:start w:val="1"/>
      <w:numFmt w:val="lowerLetter"/>
      <w:lvlText w:val="%8."/>
      <w:lvlJc w:val="left"/>
      <w:pPr>
        <w:ind w:left="5760" w:hanging="360"/>
      </w:pPr>
    </w:lvl>
    <w:lvl w:ilvl="8" w:tplc="45250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637D"/>
    <w:multiLevelType w:val="hybridMultilevel"/>
    <w:tmpl w:val="DF240202"/>
    <w:lvl w:ilvl="0" w:tplc="82679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064E"/>
    <w:rsid w:val="00065F9C"/>
    <w:rsid w:val="000F6147"/>
    <w:rsid w:val="00112029"/>
    <w:rsid w:val="00135412"/>
    <w:rsid w:val="00202432"/>
    <w:rsid w:val="00361FF4"/>
    <w:rsid w:val="003B5299"/>
    <w:rsid w:val="00413B4B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AE1A50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13B4B"/>
  </w:style>
  <w:style w:type="numbering" w:customStyle="1" w:styleId="NoListPHPDOCX">
    <w:name w:val="No List PHPDOCX"/>
    <w:uiPriority w:val="99"/>
    <w:semiHidden/>
    <w:unhideWhenUsed/>
    <w:rsid w:val="00413B4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13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13B4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1245379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122F-E534-4B0C-80DF-4D220944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yu</cp:lastModifiedBy>
  <cp:revision>7</cp:revision>
  <dcterms:created xsi:type="dcterms:W3CDTF">2012-01-10T09:29:00Z</dcterms:created>
  <dcterms:modified xsi:type="dcterms:W3CDTF">2023-01-05T05:58:00Z</dcterms:modified>
</cp:coreProperties>
</file>