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E219C4" w:rsidRDefault="00E219C4" w:rsidP="00E219C4">
      <w:pPr>
        <w:spacing w:line="220" w:lineRule="atLeast"/>
        <w:jc w:val="center"/>
        <w:rPr>
          <w:rFonts w:ascii="微软雅黑" w:hAnsi="微软雅黑" w:hint="eastAsia"/>
          <w:sz w:val="36"/>
          <w:szCs w:val="36"/>
        </w:rPr>
      </w:pPr>
      <w:r w:rsidRPr="00E219C4">
        <w:rPr>
          <w:rFonts w:ascii="微软雅黑" w:hAnsi="微软雅黑" w:hint="eastAsia"/>
          <w:sz w:val="36"/>
          <w:szCs w:val="36"/>
        </w:rPr>
        <w:t>2022年下半年常州北环小学教育信息化工总结（2022.12）</w:t>
      </w:r>
    </w:p>
    <w:p w:rsidR="00E219C4" w:rsidRDefault="0015726A" w:rsidP="003F7697">
      <w:pPr>
        <w:spacing w:line="360" w:lineRule="auto"/>
        <w:ind w:firstLineChars="200" w:firstLine="480"/>
        <w:rPr>
          <w:rFonts w:hint="eastAsia"/>
          <w:sz w:val="24"/>
          <w:szCs w:val="24"/>
        </w:rPr>
      </w:pPr>
      <w:r w:rsidRPr="003F7697">
        <w:rPr>
          <w:sz w:val="24"/>
          <w:szCs w:val="24"/>
        </w:rPr>
        <w:t>常州市北环小学在李新伟校长和牟文娟副校长的带领下，本学期学校信息化建设按部就班的平稳进行。</w:t>
      </w:r>
      <w:r w:rsidR="002C3A40">
        <w:rPr>
          <w:sz w:val="24"/>
          <w:szCs w:val="24"/>
        </w:rPr>
        <w:t>不仅学校的硬件设置得到了充分应用，而且学校教师的信息化应用水平也得到了显著提升。下面我将本学期的学校信息化建设做一个简单的总结。</w:t>
      </w:r>
    </w:p>
    <w:p w:rsidR="002C3A40" w:rsidRDefault="002C3A40" w:rsidP="003F7697">
      <w:pPr>
        <w:spacing w:line="360" w:lineRule="auto"/>
        <w:ind w:firstLineChars="200" w:firstLine="480"/>
        <w:rPr>
          <w:rFonts w:hint="eastAsia"/>
          <w:sz w:val="24"/>
          <w:szCs w:val="24"/>
        </w:rPr>
      </w:pPr>
      <w:r>
        <w:rPr>
          <w:rFonts w:hint="eastAsia"/>
          <w:sz w:val="24"/>
          <w:szCs w:val="24"/>
        </w:rPr>
        <w:t>首先，学校的软硬件设置得到充分的应用。</w:t>
      </w:r>
      <w:r w:rsidR="001577DF">
        <w:rPr>
          <w:rFonts w:hint="eastAsia"/>
          <w:sz w:val="24"/>
          <w:szCs w:val="24"/>
        </w:rPr>
        <w:t>本学期我校语文和数学教研活动绝大部分都在录播教室开展，老师们运用录播设备将自己的课自动录制下来，并通过在线的分析系统分析课，给出分析报告，为上课教师改善自己的课堂教学提供了充分的帮助。</w:t>
      </w:r>
      <w:r w:rsidR="0044417F">
        <w:rPr>
          <w:rFonts w:hint="eastAsia"/>
          <w:sz w:val="24"/>
          <w:szCs w:val="24"/>
        </w:rPr>
        <w:t>另外，学校还利用电视台的直播功能，将学校的学生成长礼活动向全体家长现场直播，收到了较好的效果。</w:t>
      </w:r>
      <w:r w:rsidR="0011632E">
        <w:rPr>
          <w:rFonts w:hint="eastAsia"/>
          <w:sz w:val="24"/>
          <w:szCs w:val="24"/>
        </w:rPr>
        <w:t>同时，由于我校教师对教室里的一体电脑使用率较高，而且她们普遍反应电脑速度不够流畅，影响教学。因此我对学校教室内的一体电脑做了改造，保证了设备的运行速度，从而使得课堂教学得到了一定的保障。</w:t>
      </w:r>
    </w:p>
    <w:p w:rsidR="00520E4B" w:rsidRDefault="00520E4B" w:rsidP="003F7697">
      <w:pPr>
        <w:spacing w:line="360" w:lineRule="auto"/>
        <w:ind w:firstLineChars="200" w:firstLine="480"/>
        <w:rPr>
          <w:rFonts w:hint="eastAsia"/>
          <w:sz w:val="24"/>
          <w:szCs w:val="24"/>
        </w:rPr>
      </w:pPr>
      <w:r>
        <w:rPr>
          <w:rFonts w:hint="eastAsia"/>
          <w:sz w:val="24"/>
          <w:szCs w:val="24"/>
        </w:rPr>
        <w:t>其次，学校与引进的校外课后服务机构充分合作，为参加省市区级各级各类比赛培养学生。</w:t>
      </w:r>
      <w:r w:rsidR="009A0DF2">
        <w:rPr>
          <w:rFonts w:hint="eastAsia"/>
          <w:sz w:val="24"/>
          <w:szCs w:val="24"/>
        </w:rPr>
        <w:t>自从学校与课后服务的校外机构进行合作，为丰富学生的课后服务生活提供了上佳的服务。其中，有两家机构提供了对学生创客教育方面的培养。</w:t>
      </w:r>
      <w:r w:rsidR="00AB6C97">
        <w:rPr>
          <w:rFonts w:hint="eastAsia"/>
          <w:sz w:val="24"/>
          <w:szCs w:val="24"/>
        </w:rPr>
        <w:t>不仅激发了学生动手动脑的兴趣，而且在其中也协助学校培养了参加各级各类</w:t>
      </w:r>
      <w:r w:rsidR="007634B3">
        <w:rPr>
          <w:rFonts w:hint="eastAsia"/>
          <w:sz w:val="24"/>
          <w:szCs w:val="24"/>
        </w:rPr>
        <w:t>创客</w:t>
      </w:r>
      <w:r w:rsidR="00AB6C97">
        <w:rPr>
          <w:rFonts w:hint="eastAsia"/>
          <w:sz w:val="24"/>
          <w:szCs w:val="24"/>
        </w:rPr>
        <w:t>比赛的人才。</w:t>
      </w:r>
      <w:r w:rsidR="00320AC9">
        <w:rPr>
          <w:rFonts w:hint="eastAsia"/>
          <w:sz w:val="24"/>
          <w:szCs w:val="24"/>
        </w:rPr>
        <w:t>接下来我们信息技术教研组还将深入加强与这些机构培训老师的合作，利用他们的软硬件资源，为学校学生信息技术应用能力的培养锦上添花。</w:t>
      </w:r>
    </w:p>
    <w:p w:rsidR="009605E9" w:rsidRDefault="009605E9" w:rsidP="003F7697">
      <w:pPr>
        <w:spacing w:line="360" w:lineRule="auto"/>
        <w:ind w:firstLineChars="200" w:firstLine="480"/>
        <w:rPr>
          <w:rFonts w:hint="eastAsia"/>
          <w:sz w:val="24"/>
          <w:szCs w:val="24"/>
        </w:rPr>
      </w:pPr>
      <w:r>
        <w:rPr>
          <w:rFonts w:hint="eastAsia"/>
          <w:sz w:val="24"/>
          <w:szCs w:val="24"/>
        </w:rPr>
        <w:lastRenderedPageBreak/>
        <w:t>第三，在信息技术教科研活动方面。虽然学校的信息技术教师数量很少，但是我们仍然尽我们最大的努力，搞好学校的信息技术教科研活动。</w:t>
      </w:r>
      <w:r w:rsidR="00273A24">
        <w:rPr>
          <w:rFonts w:hint="eastAsia"/>
          <w:sz w:val="24"/>
          <w:szCs w:val="24"/>
        </w:rPr>
        <w:t>今年我们每月都派员参加区集团校信息技术教学研讨活动，学习兄弟学校的信息技术教学理念和策略。</w:t>
      </w:r>
      <w:r>
        <w:rPr>
          <w:rFonts w:hint="eastAsia"/>
          <w:sz w:val="24"/>
          <w:szCs w:val="24"/>
        </w:rPr>
        <w:t>我们</w:t>
      </w:r>
      <w:r w:rsidR="00F64BB4">
        <w:rPr>
          <w:rFonts w:hint="eastAsia"/>
          <w:sz w:val="24"/>
          <w:szCs w:val="24"/>
        </w:rPr>
        <w:t>还</w:t>
      </w:r>
      <w:r>
        <w:rPr>
          <w:rFonts w:hint="eastAsia"/>
          <w:sz w:val="24"/>
          <w:szCs w:val="24"/>
        </w:rPr>
        <w:t>积极与兄弟学校的教师开展合作，</w:t>
      </w:r>
      <w:r w:rsidR="00C667C9">
        <w:rPr>
          <w:rFonts w:hint="eastAsia"/>
          <w:sz w:val="24"/>
          <w:szCs w:val="24"/>
        </w:rPr>
        <w:t>通过连线教研，</w:t>
      </w:r>
      <w:r>
        <w:rPr>
          <w:rFonts w:hint="eastAsia"/>
          <w:sz w:val="24"/>
          <w:szCs w:val="24"/>
        </w:rPr>
        <w:t>共同探讨研究信息技术教学，为深入落实信息科技学科新课标精神，搞好信息技术教学，提升学生的信息素养，我们在深入的开展研究。明年我们打算尽全力推出一节信息技术观摩展示课，向全市信息技术教师展示我们的研究成果，为常州市的信息技术教学提供样板。</w:t>
      </w:r>
    </w:p>
    <w:p w:rsidR="00C667C9" w:rsidRDefault="00B45FD3" w:rsidP="003F7697">
      <w:pPr>
        <w:spacing w:line="360" w:lineRule="auto"/>
        <w:ind w:firstLineChars="200" w:firstLine="480"/>
        <w:rPr>
          <w:rFonts w:hint="eastAsia"/>
          <w:sz w:val="24"/>
          <w:szCs w:val="24"/>
        </w:rPr>
      </w:pPr>
      <w:r>
        <w:rPr>
          <w:rFonts w:hint="eastAsia"/>
          <w:sz w:val="24"/>
          <w:szCs w:val="24"/>
        </w:rPr>
        <w:t>最后，还是那句话：相信通过我们信息技术教研组老师的加倍努力，下学期我们教研组在学校信息化建设方面一定会充分发挥我们的能力，为推进</w:t>
      </w:r>
      <w:r w:rsidR="006E6746">
        <w:rPr>
          <w:rFonts w:hint="eastAsia"/>
          <w:sz w:val="24"/>
          <w:szCs w:val="24"/>
        </w:rPr>
        <w:t>学校</w:t>
      </w:r>
      <w:r>
        <w:rPr>
          <w:rFonts w:hint="eastAsia"/>
          <w:sz w:val="24"/>
          <w:szCs w:val="24"/>
        </w:rPr>
        <w:t>的信息化建设做出更大的贡献。</w:t>
      </w:r>
    </w:p>
    <w:p w:rsidR="00273A24" w:rsidRPr="003F7697" w:rsidRDefault="00273A24" w:rsidP="003F7697">
      <w:pPr>
        <w:spacing w:line="360" w:lineRule="auto"/>
        <w:ind w:firstLineChars="200" w:firstLine="480"/>
        <w:rPr>
          <w:sz w:val="24"/>
          <w:szCs w:val="24"/>
        </w:rPr>
      </w:pPr>
    </w:p>
    <w:sectPr w:rsidR="00273A24" w:rsidRPr="003F769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1632E"/>
    <w:rsid w:val="0015726A"/>
    <w:rsid w:val="001577DF"/>
    <w:rsid w:val="00273A24"/>
    <w:rsid w:val="002C3A40"/>
    <w:rsid w:val="00320AC9"/>
    <w:rsid w:val="00323B43"/>
    <w:rsid w:val="003D37D8"/>
    <w:rsid w:val="003F7697"/>
    <w:rsid w:val="00426133"/>
    <w:rsid w:val="004358AB"/>
    <w:rsid w:val="0044417F"/>
    <w:rsid w:val="00520E4B"/>
    <w:rsid w:val="006E6746"/>
    <w:rsid w:val="007634B3"/>
    <w:rsid w:val="008B7726"/>
    <w:rsid w:val="009605E9"/>
    <w:rsid w:val="009A0DF2"/>
    <w:rsid w:val="009F0DC6"/>
    <w:rsid w:val="00AB6C97"/>
    <w:rsid w:val="00B45FD3"/>
    <w:rsid w:val="00C667C9"/>
    <w:rsid w:val="00D31D50"/>
    <w:rsid w:val="00E219C4"/>
    <w:rsid w:val="00F03097"/>
    <w:rsid w:val="00F64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20</cp:revision>
  <dcterms:created xsi:type="dcterms:W3CDTF">2008-09-11T17:20:00Z</dcterms:created>
  <dcterms:modified xsi:type="dcterms:W3CDTF">2022-12-09T01:13:00Z</dcterms:modified>
</cp:coreProperties>
</file>