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培训心得</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2021年10月宋群花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月我有幸参加了由省级课题核心成员、常州市乡村小学数学教育带头人培育站全体成员、博爱教育集团的数学教师三个团队联合开展的教研活动，观摩了《小数的意义》公开课，我收获了许多，以下是一些对于小数的重新认识与思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数的意义》这节概念课从“小数与分数之间的关系”开始剖析，思考小数的本质是什么，通过北师大版等不同教材版本的对比，认识到小数是从测量中产生的。课堂中抓住三个重点进行渗透，重点一，小数是对1进行的不断细分；重点二，数是数出来的，在数几份的过程中理解小数；重点三，学生在学习的过程中体会到数学的神奇，0到9这10个数字能够创造出无穷无尽的数。通过这节课在教材研读，渗透数学史等方面的课堂思考，以后在我的日常教学中更要注重通过更多的视角来进行课堂的整体设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通过整体思维，提升学生数学学习力。课堂教学活动的开展是从需求力、动力、毅力三个维度进行推进，很好的展示了“为什么学、学什么、怎样学”的问题。课堂中对小数在系统中的地位是非常清晰的、特别是十进制的原理，对自然数的拓展，从向左（往大）到向右（往小），进行了很好的扩充。课堂上也有这样的几处细节：通过木棍的测量引出小数学习的需求；关注数的过程，计量单位的叠加，打通了学生的学习经验；从学生的认知起点出发，引出1.111米的表示要比1米1分米1厘米1毫米更加的简单。因为小数在认数的系统中，对学习理解而言比分数更加的简单，因此教师很好的把握这一点进行课堂的整体推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②丰富学习过程，提升学生的思维力。课堂中通过对计量单位的理解，为学生提供了认识小数的脚手架。整个课堂教学过程由扶到放，让学生通过推理架构小数的意义。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③丰富学习情境，提升学生的感悟力。课堂通过长度的度量和货币的度量的巧妙转换，让学生对小数意义的理解更加的丰富。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④课堂注重打通知识之间的联系。在课尾教师通过结构图再次询问学生小数和整数学习的相同和不同之处，将知识进行了统整，打通了学生的认数系统。</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的课要把握实质，而不仅仅是模仿其形态。比如学习活动，要回归原点进行思考：为什么要有学习活动单？不能让学生的学习定格在教师的讲上。同时在问题的开放上要把握好度，不要过于倾放在活动上，从而拉慢课堂的节奏，导致学生思维的涣散。如这节课就是通过快节奏，让学生在不断地细分中理解，在思维活动中主动述求。</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节课我们也可以从大单元的视角进行评价。在整个认数的知识体系中，整数的累加和小数的细分形成了很好的对比，并且也打通了知识之间的联系，完善了整个数位系统。教师通过一把米尺，让学生在同一个情境中从一位小数的认数走向多位小数的理解。课堂从直观走向抽象，通过直观素材引发学生对抽象问题的思考，从而很好的建立了小数的模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的日常教学都要能理清大单元、大概念、大情境、大问题等之间的逻辑关系，要通过教结构、用结构的视角进行课堂的整体设计，让学生主动学、学会学。成功的课堂都有三个明显特征：问题设计的巧、资源提供的足、过程展示的开。</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bookmarkStart w:id="0" w:name="_GoBack"/>
      <w:bookmarkEnd w:id="0"/>
    </w:p>
    <w:p>
      <w:pPr>
        <w:rPr>
          <w:rFonts w:hint="eastAsia" w:ascii="宋体" w:hAnsi="宋体" w:eastAsia="宋体" w:cs="宋体"/>
          <w:b w:val="0"/>
          <w:bCs w:val="0"/>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8E32960"/>
    <w:rsid w:val="08E32960"/>
    <w:rsid w:val="6DC36BAD"/>
    <w:rsid w:val="769F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2021-10-19T08:38:00Z</dcterms:created>
  <dc:creator>Calamus微风暖暖</dc:creator>
  <cp:lastModifiedBy>菖蒲1420012288</cp:lastModifiedBy>
  <dcterms:modified xsi:type="dcterms:W3CDTF">2023-01-02T11:50:43Z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5798CA7591BC4215AE05A66A908B1FA0</vt:lpwstr>
  </property>
</Properties>
</file>