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b/>
          <w:bCs/>
          <w:sz w:val="28"/>
          <w:szCs w:val="36"/>
          <w:lang w:val="en-US" w:eastAsia="zh-CN"/>
        </w:rPr>
      </w:pPr>
      <w:r>
        <w:rPr>
          <w:rFonts w:hint="eastAsia"/>
          <w:b/>
          <w:bCs/>
          <w:sz w:val="28"/>
          <w:szCs w:val="36"/>
          <w:lang w:val="en-US" w:eastAsia="zh-CN"/>
        </w:rPr>
        <w:t>培训心得</w:t>
      </w:r>
      <w:bookmarkStart w:id="0" w:name="_GoBack"/>
      <w:bookmarkEnd w:id="0"/>
    </w:p>
    <w:p>
      <w:pPr>
        <w:ind w:firstLine="480" w:firstLineChars="200"/>
        <w:jc w:val="center"/>
        <w:rPr>
          <w:rFonts w:hint="eastAsia"/>
          <w:b/>
          <w:bCs/>
          <w:sz w:val="28"/>
          <w:szCs w:val="36"/>
          <w:lang w:val="en-US" w:eastAsia="zh-CN"/>
        </w:rPr>
      </w:pPr>
      <w:r>
        <w:rPr>
          <w:rFonts w:hint="eastAsia"/>
          <w:b w:val="0"/>
          <w:bCs w:val="0"/>
          <w:sz w:val="24"/>
          <w:szCs w:val="32"/>
          <w:lang w:val="en-US" w:eastAsia="zh-CN"/>
        </w:rPr>
        <w:t>——聚焦几何概念、开启解读智慧</w:t>
      </w:r>
    </w:p>
    <w:p>
      <w:pPr>
        <w:ind w:firstLine="480" w:firstLineChars="200"/>
        <w:jc w:val="right"/>
        <w:rPr>
          <w:rFonts w:hint="default"/>
          <w:sz w:val="24"/>
          <w:szCs w:val="32"/>
          <w:lang w:val="en-US" w:eastAsia="zh-CN"/>
        </w:rPr>
      </w:pPr>
      <w:r>
        <w:rPr>
          <w:rFonts w:hint="eastAsia"/>
          <w:sz w:val="24"/>
          <w:szCs w:val="32"/>
          <w:lang w:val="en-US" w:eastAsia="zh-CN"/>
        </w:rPr>
        <w:t>魏村中心小学 宋群花11月</w:t>
      </w:r>
    </w:p>
    <w:p>
      <w:pPr>
        <w:ind w:firstLine="420" w:firstLineChars="200"/>
        <w:rPr>
          <w:rFonts w:hint="eastAsia"/>
          <w:lang w:val="en-US" w:eastAsia="zh-CN"/>
        </w:rPr>
      </w:pPr>
      <w:r>
        <w:rPr>
          <w:rFonts w:hint="eastAsia"/>
          <w:lang w:val="en-US" w:eastAsia="zh-CN"/>
        </w:rPr>
        <w:t>本月我参加了培育站开展的《指向能提升的专业化阅读》活动，我在专家专业化阅读杂志、剖析课堂观点等学习活动内容中收获满满，不断提升自身的数学教学素养。</w:t>
      </w:r>
    </w:p>
    <w:p>
      <w:pPr>
        <w:ind w:firstLine="420" w:firstLineChars="200"/>
        <w:rPr>
          <w:rFonts w:hint="eastAsia"/>
          <w:lang w:val="en-US" w:eastAsia="zh-CN"/>
        </w:rPr>
      </w:pPr>
      <w:r>
        <w:rPr>
          <w:rFonts w:hint="eastAsia"/>
          <w:lang w:val="en-US" w:eastAsia="zh-CN"/>
        </w:rPr>
        <w:t>一、感悟本质教学观</w:t>
      </w:r>
    </w:p>
    <w:p>
      <w:pPr>
        <w:ind w:firstLine="420" w:firstLineChars="200"/>
        <w:rPr>
          <w:rFonts w:hint="eastAsia"/>
          <w:lang w:val="en-US" w:eastAsia="zh-CN"/>
        </w:rPr>
      </w:pPr>
      <w:r>
        <w:rPr>
          <w:rFonts w:hint="eastAsia"/>
          <w:lang w:val="en-US" w:eastAsia="zh-CN"/>
        </w:rPr>
        <w:t>感谢陈小霞老师带来的“重组教材，促学生有效学习，《画角》教学实践与评”导读，引领我带着问题去研读和了解，大概念视角下数学单元整体编排，在整个教材体系中的联结与延伸。虽然人教版角的教学与苏教版略有不同，但存在共通之处，从教学基础角的度量出发，角的教学内容逐级深入，分步并行。我对直播导读中的“画角的实质是找准零刻度线和目标刻度线”产生了一些理解与认同。教材分析的目的之一就是为了更好地理解数学教材内容的本质，因此，在现实的小学数学教学中，教师若将一些教学结果反映在教学设计中，则必要考虑分析所得数学内容的本质，据此来进行教学设计。再结合上次《小数的意义》公开课的观摩，小学数学教师需要在数学本质的关照下认真思考教材内容，进而让教材内容合理地回归数学本质。</w:t>
      </w:r>
    </w:p>
    <w:p>
      <w:pPr>
        <w:numPr>
          <w:ilvl w:val="0"/>
          <w:numId w:val="0"/>
        </w:numPr>
        <w:rPr>
          <w:rFonts w:hint="eastAsia"/>
          <w:lang w:val="en-US" w:eastAsia="zh-CN"/>
        </w:rPr>
      </w:pPr>
      <w:r>
        <w:rPr>
          <w:rFonts w:hint="eastAsia"/>
          <w:lang w:val="en-US" w:eastAsia="zh-CN"/>
        </w:rPr>
        <w:t xml:space="preserve">    二、培养思维教学观</w:t>
      </w:r>
    </w:p>
    <w:p>
      <w:pPr>
        <w:numPr>
          <w:ilvl w:val="0"/>
          <w:numId w:val="0"/>
        </w:numPr>
        <w:ind w:firstLine="420" w:firstLineChars="200"/>
        <w:rPr>
          <w:rFonts w:hint="eastAsia"/>
          <w:lang w:val="en-US" w:eastAsia="zh-CN"/>
        </w:rPr>
      </w:pPr>
      <w:r>
        <w:rPr>
          <w:rFonts w:hint="eastAsia"/>
          <w:lang w:val="en-US" w:eastAsia="zh-CN"/>
        </w:rPr>
        <w:t>从潘小福院长的“用思维让学生看见图形”讲解中，几何学概念教学中的现象与本质的思考中，我意识到小学数学教学要基于学生的生活经验与学生的心理特征及认知规律，通过感知、实验、形成概念并成为经验。那么，了解和掌握教材结构，解读数学知识的年段目标，是小学数学教师开展课堂教学的前提。王丽娟老师以《认识线段》教学设计与说明中，教学案例丰富而有趣，从静态到动态的组合搭配与对比，让学生的多种感官被充分调动，我们的课堂也应当如此，让学生真正的感受到生活化的课堂，从而发展一种自主将生活中的现象和规律进行抽象概括的转化能力，进而发展学生的概念意向。</w:t>
      </w:r>
    </w:p>
    <w:p>
      <w:pPr>
        <w:numPr>
          <w:ilvl w:val="0"/>
          <w:numId w:val="0"/>
        </w:numPr>
        <w:ind w:firstLine="420" w:firstLineChars="200"/>
        <w:rPr>
          <w:rFonts w:hint="eastAsia"/>
          <w:lang w:val="en-US" w:eastAsia="zh-CN"/>
        </w:rPr>
      </w:pPr>
      <w:r>
        <w:rPr>
          <w:rFonts w:hint="eastAsia"/>
          <w:lang w:val="en-US" w:eastAsia="zh-CN"/>
        </w:rPr>
        <w:t>三、生长概念学习力</w:t>
      </w:r>
    </w:p>
    <w:p>
      <w:pPr>
        <w:numPr>
          <w:ilvl w:val="0"/>
          <w:numId w:val="0"/>
        </w:numPr>
        <w:ind w:firstLine="420" w:firstLineChars="200"/>
        <w:rPr>
          <w:rFonts w:hint="eastAsia"/>
          <w:lang w:val="en-US" w:eastAsia="zh-CN"/>
        </w:rPr>
      </w:pPr>
      <w:r>
        <w:rPr>
          <w:rFonts w:hint="eastAsia"/>
          <w:lang w:val="en-US" w:eastAsia="zh-CN"/>
        </w:rPr>
        <w:t>荆亚琴老师交流了《经历抽象过程，促进思维跃迁——认识线段教学》的教学设计。从认线段——找线段——画线段——练线段四个环节的教学设计和设计意图的剖析，指出教师要遵循学生的认知规律，这样才能直观形象地具体化认识概念，抽象地认识把握概念本质内涵，促进学生深刻理解和掌握概念，经历概念的抽象过程，促进思维跃迁。王丽娟老师分享了《认识线段》的另一种教学设计，主题是《立足学生思维，感悟概念本真》。王老师通过对“线段”概念本身、教学内容、学生起点三方面进行了深入思考，将教学定位在“感悟”层面：出现线段，但不定义线段；感悟线段，但不用语言精准表征；直观感知，操作确认；积累经验，形成表象。并以此解读了初步感知——积累经验——抽象表征——巩固提高四个层次的教学设计和设计意图。在教学小学低年级的几何概念学习时，不仅要关注概念的本质，回到知识的原点，同时也需要关注学生的实际情况，充分挖掘学生的已有基础，让知识自然生长。</w:t>
      </w:r>
    </w:p>
    <w:p>
      <w:pPr>
        <w:numPr>
          <w:ilvl w:val="0"/>
          <w:numId w:val="0"/>
        </w:numPr>
        <w:ind w:firstLine="420" w:firstLineChars="200"/>
        <w:rPr>
          <w:rFonts w:hint="eastAsia"/>
          <w:lang w:val="en-US" w:eastAsia="zh-CN"/>
        </w:rPr>
      </w:pPr>
      <w:r>
        <w:rPr>
          <w:rFonts w:hint="eastAsia"/>
          <w:lang w:val="en-US" w:eastAsia="zh-CN"/>
        </w:rPr>
        <w:t>最后，还有许多的收获暂时在脑海中一晃而过，尚未落于纸上，只是，作为教师，要读懂教材，理清教材背后蕴含的数学本质，立足学生的一切，活用生活化的情境发展学生思维，不断提升自身的教学素养，立足于每一次的课堂，推动学生的全面发展。</w:t>
      </w:r>
    </w:p>
    <w:p>
      <w:pPr>
        <w:numPr>
          <w:ilvl w:val="0"/>
          <w:numId w:val="0"/>
        </w:numPr>
        <w:ind w:firstLine="420" w:firstLineChars="200"/>
        <w:rPr>
          <w:rFonts w:hint="default"/>
          <w:lang w:val="en-US" w:eastAsia="zh-CN"/>
        </w:rPr>
      </w:pPr>
    </w:p>
    <w:p>
      <w:pPr>
        <w:numPr>
          <w:ilvl w:val="0"/>
          <w:numId w:val="0"/>
        </w:numPr>
        <w:ind w:firstLine="420" w:firstLineChars="20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68315EA8"/>
    <w:rsid w:val="12E10D7F"/>
    <w:rsid w:val="38472D33"/>
    <w:rsid w:val="5FD56E71"/>
    <w:rsid w:val="68315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2021-10-19T08:54:00Z</dcterms:created>
  <dc:creator>Calamus微风暖暖</dc:creator>
  <cp:lastModifiedBy>菖蒲1420012288</cp:lastModifiedBy>
  <dcterms:modified xsi:type="dcterms:W3CDTF">2023-01-02T12:05:58Z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330B7CAEAC264DA19789D98F28D7BEEF</vt:lpwstr>
  </property>
</Properties>
</file>