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22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23</w:t>
      </w:r>
      <w:bookmarkStart w:id="0" w:name="_GoBack"/>
      <w:bookmarkEnd w:id="0"/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二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我爱说笑话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饮食习惯与健康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绿色童谣大家唱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传染疾病巧预防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怎样才能</w:t>
            </w:r>
            <w:r>
              <w:rPr>
                <w:rFonts w:hint="eastAsia" w:ascii="宋体" w:cs="宋体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sz w:val="22"/>
                <w:szCs w:val="22"/>
              </w:rPr>
              <w:t>学得好</w:t>
            </w:r>
            <w:r>
              <w:rPr>
                <w:rFonts w:hint="eastAsia" w:ascii="宋体" w:cs="宋体"/>
                <w:sz w:val="22"/>
                <w:szCs w:val="22"/>
              </w:rPr>
              <w:t>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少先队知识专题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戴上红领巾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5"/>
        <w:gridCol w:w="2915"/>
        <w:gridCol w:w="675"/>
        <w:gridCol w:w="675"/>
        <w:gridCol w:w="29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我要自己做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群体卫生行为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665"/>
        <w:gridCol w:w="2860"/>
        <w:gridCol w:w="876"/>
        <w:gridCol w:w="665"/>
        <w:gridCol w:w="27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国旗下讲话：新学期新起点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做守时的孩子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榜样在行动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绿色童年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节水行动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国旗下讲话: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孝敬长辈</w:t>
            </w:r>
            <w:r>
              <w:rPr>
                <w:rFonts w:asci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cs="宋体"/>
                <w:sz w:val="22"/>
                <w:szCs w:val="22"/>
              </w:rPr>
              <w:t>心怀感恩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怎样才能学得好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赠人玫瑰手留余香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为心灵开一扇窗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RjYzdiYTM2MzNjMDMzODVlMmQ2MTg3YTdkYWQ1NjAifQ=="/>
  </w:docVars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3EC800B7"/>
    <w:rsid w:val="3EF42B37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1009</Words>
  <Characters>1017</Characters>
  <Lines>0</Lines>
  <Paragraphs>0</Paragraphs>
  <TotalTime>3</TotalTime>
  <ScaleCrop>false</ScaleCrop>
  <LinksUpToDate>false</LinksUpToDate>
  <CharactersWithSpaces>1079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86135</cp:lastModifiedBy>
  <dcterms:modified xsi:type="dcterms:W3CDTF">2022-12-27T02:19:24Z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22E3BF8E802747EB932036524D2D0FF1</vt:lpwstr>
  </property>
</Properties>
</file>