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表1 市级（含）以上综合荣誉一览表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Style w:val="10"/>
          <w:rFonts w:hint="default"/>
          <w:b/>
          <w:bCs/>
          <w:sz w:val="32"/>
          <w:szCs w:val="32"/>
          <w:lang w:bidi="ar"/>
        </w:rPr>
      </w:pPr>
      <w:r>
        <w:rPr>
          <w:rStyle w:val="10"/>
          <w:rFonts w:hint="default"/>
          <w:b/>
          <w:bCs/>
          <w:sz w:val="32"/>
          <w:szCs w:val="32"/>
          <w:lang w:bidi="ar"/>
        </w:rPr>
        <w:t>B7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0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 xml:space="preserve"> 姚建法  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0"/>
          <w:rFonts w:hint="default"/>
          <w:b/>
          <w:bCs/>
          <w:sz w:val="32"/>
          <w:szCs w:val="32"/>
          <w:lang w:bidi="ar"/>
        </w:rPr>
        <w:t>名教师成长营综合荣誉一览表</w:t>
      </w: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15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区级综合荣誉一览表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徐子燕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胡珂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新北区优秀共产党员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常州国家高新区工委（新北区委）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罗雯娟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新北区优秀教育工作者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常州市高新区（新北区）教育局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罗雯娟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2021-2022年度考核优秀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常州市新北区人民政府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王兰兰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2020新北区优秀教育工作者</w:t>
            </w:r>
            <w:bookmarkStart w:id="0" w:name="_GoBack"/>
            <w:bookmarkEnd w:id="0"/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陈沁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区优秀嘉奖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徐艺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新北区优秀教育工作者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常州国家高新区（新北区）教育局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王怡雯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2021~2022年度考核优秀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常州市新北区人民政府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王兰兰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区优秀嘉奖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新北区人力资源和社会保障局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殷娟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2021-2022年度考核优秀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常州市新北区人民政府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李婷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2021-2022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常州市新北区人民政府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2022.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6</w:t>
            </w: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1545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 校级综合荣誉一览表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徐艺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Hans"/>
                <w14:textFill>
                  <w14:solidFill>
                    <w14:schemeClr w14:val="tx1"/>
                  </w14:solidFill>
                </w14:textFill>
              </w:rPr>
              <w:t>2021-2022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学年第二学期被评校级为“减负增效先进个人”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Hans"/>
              </w:rPr>
              <w:t>新桥第二实验小学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2022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王怡雯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飞龙实验小学优秀教师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飞龙实验小学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2022.01</w:t>
            </w:r>
          </w:p>
        </w:tc>
      </w:tr>
    </w:tbl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B7综合荣誉获奖证书、获奖公示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材料1 市级（含）以上综合荣誉材料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区级综合荣誉材料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3"/>
        <w:gridCol w:w="5716"/>
        <w:gridCol w:w="48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4898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898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5716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2656205" cy="1886585"/>
                      <wp:effectExtent l="0" t="0" r="10795" b="18415"/>
                      <wp:docPr id="18" name="图片 1" descr="C:\Users\徐子燕\Desktop\IMG_5596(20221228-145141).JPGIMG_5596(20221228-14514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C:\Users\徐子燕\Desktop\IMG_5596(20221228-145141).JPGIMG_5596(20221228-145141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6205" cy="1886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898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</w:pPr>
            <w:r>
              <w:rPr>
                <w:rFonts w:hint="default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133985</wp:posOffset>
                  </wp:positionV>
                  <wp:extent cx="3022600" cy="2162810"/>
                  <wp:effectExtent l="0" t="0" r="10160" b="1270"/>
                  <wp:wrapSquare wrapText="bothSides"/>
                  <wp:docPr id="1" name="图片 2" descr="扫描全能王 2022-10-11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扫描全能王 2022-10-11 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76960" cy="1524000"/>
                  <wp:effectExtent l="0" t="0" r="0" b="5080"/>
                  <wp:docPr id="6" name="图片 1" descr="C:\Users\XQXX\Desktop\扫描全能王 2022-10-04 17.36_纯图版_01.png扫描全能王 2022-10-04 17.36_纯图版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\Users\XQXX\Desktop\扫描全能王 2022-10-04 17.36_纯图版_01.png扫描全能王 2022-10-04 17.36_纯图版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7696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441700" cy="2188210"/>
                  <wp:effectExtent l="0" t="0" r="6350" b="2540"/>
                  <wp:docPr id="7" name="图片 7" descr="年度考核优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年度考核优秀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425065" cy="3356610"/>
                  <wp:effectExtent l="0" t="0" r="11430" b="13335"/>
                  <wp:docPr id="9" name="图片 9" descr="扫描王全能宝-dde3aa17-bf97-4de7-84ab-d89249dfedb4-1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扫描王全能宝-dde3aa17-bf97-4de7-84ab-d89249dfedb4-148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25065" cy="335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061970" cy="2094230"/>
                  <wp:effectExtent l="0" t="0" r="1270" b="8890"/>
                  <wp:docPr id="11" name="图片 1" descr="C:\Users\Administrator\Desktop\2021年度考核优秀.png2021年度考核优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\Users\Administrator\Desktop\2021年度考核优秀.png2021年度考核优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209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>
            <w:pPr>
              <w:jc w:val="center"/>
            </w:pPr>
            <w:r>
              <w:rPr>
                <w:rFonts w:hint="eastAsia"/>
                <w:color w:val="auto"/>
              </w:rPr>
              <w:t>http://sjxx.29029.com/model/school/pad/pad4.html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29410" cy="2281555"/>
                  <wp:effectExtent l="0" t="0" r="4445" b="1270"/>
                  <wp:docPr id="13" name="图片 1" descr="/Users/xuyi/Desktop/徐艺材料/徐艺证书/区优秀教育工作者.JPG区优秀教育工作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/Users/xuyi/Desktop/徐艺材料/徐艺证书/区优秀教育工作者.JPG区优秀教育工作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29410" cy="228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>
            <w:pPr>
              <w:jc w:val="center"/>
              <w:rPr>
                <w:rFonts w:hint="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209800" cy="1565275"/>
                  <wp:effectExtent l="0" t="0" r="0" b="15875"/>
                  <wp:docPr id="16" name="图片 1" descr="C:\Users\EVEN\Desktop\S$MQZR7MP]GZ($[NFWSPKWS.pngS$MQZR7MP]GZ($[NFWSPK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\Users\EVEN\Desktop\S$MQZR7MP]GZ($[NFWSPKWS.pngS$MQZR7MP]GZ($[NFWSPK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</w:rPr>
              <w:t>http://xbflxx.29029.com/model/school/pad/pad4.html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44420" cy="3267075"/>
                  <wp:effectExtent l="0" t="0" r="9525" b="17780"/>
                  <wp:docPr id="21" name="图片 21" descr="Cache_1f6f3645b46f3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ache_1f6f3645b46f34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4442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441700" cy="2188210"/>
                  <wp:effectExtent l="0" t="0" r="6350" b="2540"/>
                  <wp:docPr id="23" name="图片 23" descr="年度考核优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年度考核优秀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0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571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717800" cy="2038350"/>
                  <wp:effectExtent l="0" t="0" r="635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校级综合荣誉材料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6017"/>
        <w:gridCol w:w="4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1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471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1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715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6017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971675" cy="1409700"/>
                      <wp:effectExtent l="0" t="0" r="9525" b="0"/>
                      <wp:docPr id="25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1675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715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017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524000" cy="1039495"/>
                  <wp:effectExtent l="0" t="0" r="0" b="8255"/>
                  <wp:docPr id="17" name="图片 1" descr="D:\王怡雯个人作品\证书打印\2022\2022.1校优秀教师.JPG2022.1校优秀教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D:\王怡雯个人作品\证书打印\2022\2022.1校优秀教师.JPG2022.1校优秀教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2NDFmNzZlOTIzODdiNDIxNTRkMDg3YzNiYjExOTkifQ=="/>
  </w:docVars>
  <w:rsids>
    <w:rsidRoot w:val="00BA0C1A"/>
    <w:rsid w:val="000556B9"/>
    <w:rsid w:val="000C51B7"/>
    <w:rsid w:val="001E01A9"/>
    <w:rsid w:val="00216EB9"/>
    <w:rsid w:val="0059531B"/>
    <w:rsid w:val="006129A6"/>
    <w:rsid w:val="00616505"/>
    <w:rsid w:val="0062213C"/>
    <w:rsid w:val="00633F40"/>
    <w:rsid w:val="006549AD"/>
    <w:rsid w:val="00684D9C"/>
    <w:rsid w:val="006D13F8"/>
    <w:rsid w:val="007C7294"/>
    <w:rsid w:val="00982F1A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53662"/>
    <w:rsid w:val="04F217BD"/>
    <w:rsid w:val="083D07F0"/>
    <w:rsid w:val="0DAD5DCD"/>
    <w:rsid w:val="0E237E6A"/>
    <w:rsid w:val="105E3B74"/>
    <w:rsid w:val="106A6FF4"/>
    <w:rsid w:val="108E2622"/>
    <w:rsid w:val="11241792"/>
    <w:rsid w:val="187B2E7C"/>
    <w:rsid w:val="1B9B6BF8"/>
    <w:rsid w:val="1C2C4424"/>
    <w:rsid w:val="1C5F1CFF"/>
    <w:rsid w:val="1CD54CE6"/>
    <w:rsid w:val="1DC00253"/>
    <w:rsid w:val="1DEC38DC"/>
    <w:rsid w:val="2014477C"/>
    <w:rsid w:val="20FA2E81"/>
    <w:rsid w:val="23852E62"/>
    <w:rsid w:val="263F382E"/>
    <w:rsid w:val="27140647"/>
    <w:rsid w:val="27767BD4"/>
    <w:rsid w:val="27DC4968"/>
    <w:rsid w:val="28C166B7"/>
    <w:rsid w:val="30456175"/>
    <w:rsid w:val="32353F93"/>
    <w:rsid w:val="323A0D57"/>
    <w:rsid w:val="36772279"/>
    <w:rsid w:val="434067C1"/>
    <w:rsid w:val="463E5044"/>
    <w:rsid w:val="4E906EFC"/>
    <w:rsid w:val="53707650"/>
    <w:rsid w:val="568D20C3"/>
    <w:rsid w:val="5EF5716D"/>
    <w:rsid w:val="61D05A5A"/>
    <w:rsid w:val="64DF08EB"/>
    <w:rsid w:val="66803994"/>
    <w:rsid w:val="6D237483"/>
    <w:rsid w:val="6EAF13B0"/>
    <w:rsid w:val="71061E72"/>
    <w:rsid w:val="74504DAA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C33A6ABE-C929-4EA0-ABFA-27F8B1EF1E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773</Words>
  <Characters>1057</Characters>
  <Lines>3</Lines>
  <Paragraphs>1</Paragraphs>
  <TotalTime>0</TotalTime>
  <ScaleCrop>false</ScaleCrop>
  <LinksUpToDate>false</LinksUpToDate>
  <CharactersWithSpaces>1068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2022-01-17T07:17:00Z</dcterms:created>
  <dc:creator>Tencent</dc:creator>
  <cp:lastModifiedBy>南窗去水</cp:lastModifiedBy>
  <dcterms:modified xsi:type="dcterms:W3CDTF">2022-12-30T01:21:26Z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32611D68DFCD4D33A297D9A1588E9BCA</vt:lpwstr>
  </property>
</Properties>
</file>