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hint="eastAsia" w:ascii="宋体" w:hAnsi="宋体" w:eastAsia="宋体"/>
          <w:b/>
          <w:bCs/>
          <w:sz w:val="32"/>
          <w:szCs w:val="28"/>
        </w:rPr>
        <w:t>B11</w:t>
      </w:r>
      <w:r>
        <w:rPr>
          <w:rFonts w:hint="eastAsia"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28"/>
          <w:u w:val="single"/>
          <w:lang w:val="en-US" w:eastAsia="zh-CN"/>
        </w:rPr>
        <w:t>姚建法</w:t>
      </w:r>
      <w:r>
        <w:rPr>
          <w:rFonts w:ascii="宋体" w:hAnsi="宋体" w:eastAsia="宋体"/>
          <w:b/>
          <w:bCs/>
          <w:sz w:val="32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28"/>
        </w:rPr>
        <w:t>名教师成长营课题情况一览表</w:t>
      </w: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表1 省级及以上课题汇总表</w:t>
      </w:r>
    </w:p>
    <w:tbl>
      <w:tblPr>
        <w:tblStyle w:val="6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6"/>
        <w:gridCol w:w="1134"/>
        <w:gridCol w:w="4580"/>
        <w:gridCol w:w="1090"/>
        <w:gridCol w:w="1275"/>
        <w:gridCol w:w="1580"/>
        <w:gridCol w:w="156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立项时间</w:t>
            </w:r>
          </w:p>
        </w:tc>
        <w:tc>
          <w:tcPr>
            <w:tcW w:w="15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中期评估时间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须为主持，参与不算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无则空着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部级/省级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202007</w:t>
            </w:r>
          </w:p>
        </w:tc>
        <w:tc>
          <w:tcPr>
            <w:tcW w:w="1580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如：江苏省教育科学规划领导小组办公室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未进行则空着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姚建法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苏教版小学数学教材例题中多元表征教学研究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2020.02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省规划办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2022.09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表2 市区级课题汇总表</w:t>
      </w:r>
    </w:p>
    <w:tbl>
      <w:tblPr>
        <w:tblStyle w:val="6"/>
        <w:tblpPr w:leftFromText="180" w:rightFromText="180" w:vertAnchor="text" w:horzAnchor="margin" w:tblpXSpec="center" w:tblpY="1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80"/>
        <w:gridCol w:w="1153"/>
        <w:gridCol w:w="4282"/>
        <w:gridCol w:w="1061"/>
        <w:gridCol w:w="2267"/>
        <w:gridCol w:w="230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中期评估/立项时间</w:t>
            </w:r>
          </w:p>
        </w:tc>
        <w:tc>
          <w:tcPr>
            <w:tcW w:w="230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立项单位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须为主持，参与不算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无则空着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市级/区级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202007</w:t>
            </w:r>
          </w:p>
        </w:tc>
        <w:tc>
          <w:tcPr>
            <w:tcW w:w="2303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如：常州市教育科学规划领导小组办公室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褚君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赵春香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《基于多元表征的数学概念的教学研究》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市级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202210中期评估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（盖章的那一页区里没归还）</w:t>
            </w:r>
          </w:p>
        </w:tc>
        <w:tc>
          <w:tcPr>
            <w:tcW w:w="230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常州市教育科学规划领导小组办公室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王怡雯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《苏教版小学数学教材中图像表征的教学研究》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20220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303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常州市新北区教师发展中心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殷娟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罗雯娟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多元表征视角下小学数学“综合与实践”课例研究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202201</w:t>
            </w:r>
          </w:p>
        </w:tc>
        <w:tc>
          <w:tcPr>
            <w:tcW w:w="230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常州市新北区教师发展中心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杨洋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徐子燕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苏教版小学数学教材例题中表征转译的教学研究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区级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202201</w:t>
            </w:r>
          </w:p>
        </w:tc>
        <w:tc>
          <w:tcPr>
            <w:tcW w:w="230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常州市新北区教师发展中心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5341" w:firstLineChars="19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表3 区微型课题汇总表</w:t>
      </w:r>
    </w:p>
    <w:tbl>
      <w:tblPr>
        <w:tblStyle w:val="6"/>
        <w:tblpPr w:leftFromText="180" w:rightFromText="180" w:vertAnchor="text" w:horzAnchor="margin" w:tblpXSpec="center" w:tblpY="155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6945"/>
        <w:gridCol w:w="170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主持人2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主持课题名称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获奖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级别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吴秀娟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孙晓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多元表征视角下小学数学“形”概念教学实施现状研究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陈嘉烨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陶晓洋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小学数学高年段课堂关键问题设计和实施的实践研究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苏教版小学数学高年段教材例题中多元表征的教学研究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褚君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赵春香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《基于多元表征的数概念教学的研究》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杨露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《多元表征理念下的小学数学计算教学研究》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殷娟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罗雯娟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多元表征视角下小学数学“综合与实践”课例研究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蒋金俊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《基于数学多元表征视角的“探索规律”教学的实践研究》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王兰兰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张炜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《UBD理论下促进小学数学深度学习的教学设计实施研究》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印丽华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"/>
              </w:rPr>
              <w:t>“双减”背景下小学家庭数学实验的研究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 w:bidi="ar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二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202202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694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vAlign w:val="center"/>
          </w:tcPr>
          <w:p>
            <w:pPr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b/>
          <w:sz w:val="36"/>
        </w:rPr>
      </w:pPr>
      <w:bookmarkStart w:id="0" w:name="_Hlk93326403"/>
      <w:r>
        <w:rPr>
          <w:rFonts w:hint="eastAsia"/>
          <w:b/>
          <w:sz w:val="36"/>
        </w:rPr>
        <w:t>B</w:t>
      </w:r>
      <w:r>
        <w:rPr>
          <w:b/>
          <w:sz w:val="36"/>
        </w:rPr>
        <w:t xml:space="preserve">11  </w:t>
      </w:r>
      <w:r>
        <w:rPr>
          <w:rFonts w:hint="eastAsia"/>
          <w:b/>
          <w:sz w:val="36"/>
        </w:rPr>
        <w:t>佐证材料</w:t>
      </w: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材料1 省级及以上课题佐证材料</w:t>
      </w:r>
    </w:p>
    <w:tbl>
      <w:tblPr>
        <w:tblStyle w:val="6"/>
        <w:tblW w:w="13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176"/>
        <w:gridCol w:w="4026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立项证书</w:t>
            </w: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中期评估证明</w:t>
            </w: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结题证书（证明）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41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40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仅需提供审核盖章页，未进行则空着</w:t>
            </w: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仅需提供结题证书，未结题则是空着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4176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2501900" cy="3109595"/>
                      <wp:effectExtent l="0" t="0" r="12700" b="14605"/>
                      <wp:docPr id="2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1900" cy="310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26" w:type="dxa"/>
            <w:vAlign w:val="center"/>
          </w:tcPr>
          <w:sdt>
            <w:sdtPr>
              <w:id w:val="11692120"/>
              <w:picture/>
            </w:sdtPr>
            <w:sdtContent>
              <w:p>
                <w:pPr>
                  <w:jc w:val="center"/>
                </w:pPr>
                <w:r>
                  <w:drawing>
                    <wp:inline distT="0" distB="0" distL="114300" distR="114300">
                      <wp:extent cx="1703705" cy="2541905"/>
                      <wp:effectExtent l="0" t="0" r="10795" b="10795"/>
                      <wp:docPr id="24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3705" cy="2541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202209至丹阳中期评估，评估表尚未返回</w:t>
            </w:r>
          </w:p>
        </w:tc>
        <w:sdt>
          <w:sdtPr>
            <w:id w:val="11692121"/>
            <w:showingPlcHdr/>
            <w:picture/>
          </w:sdtPr>
          <w:sdtContent>
            <w:tc>
              <w:tcPr>
                <w:tcW w:w="398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6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bookmarkEnd w:id="0"/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材料2 市区级课题佐证材料</w:t>
      </w:r>
    </w:p>
    <w:tbl>
      <w:tblPr>
        <w:tblStyle w:val="6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4287"/>
        <w:gridCol w:w="4287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28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中期评估表封面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中期评估/立项证明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结题证书（证明）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请与表2序号一致</w:t>
            </w:r>
          </w:p>
        </w:tc>
        <w:tc>
          <w:tcPr>
            <w:tcW w:w="4287" w:type="dxa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市区备案课题应先通过中期评估，请勿提交评审书封面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仅需提供审核盖章页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仅需提供结题证书或结题认定页，未结题则是空着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57"/>
            <w:picture/>
          </w:sdtPr>
          <w:sdtContent>
            <w:tc>
              <w:tcPr>
                <w:tcW w:w="4287" w:type="dxa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271905" cy="1524000"/>
                      <wp:effectExtent l="0" t="0" r="4445" b="0"/>
                      <wp:docPr id="14" name="图片 4" descr="C:\Users\admin\Desktop\图片1.png图片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图片 4" descr="C:\Users\admin\Desktop\图片1.png图片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190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32"/>
            <w:showingPlcHdr/>
            <w:picture/>
          </w:sdtPr>
          <w:sdtContent>
            <w:tc>
              <w:tcPr>
                <w:tcW w:w="428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5" name="图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图片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692133"/>
            <w:showingPlcHdr/>
            <w:picture/>
          </w:sdtPr>
          <w:sdtContent>
            <w:tc>
              <w:tcPr>
                <w:tcW w:w="4287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图片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87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478280" cy="2334260"/>
                  <wp:effectExtent l="0" t="0" r="7620" b="8890"/>
                  <wp:docPr id="8" name="图片 8" descr="中期评估表（封面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中期评估表（封面）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233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350010" cy="2150745"/>
                  <wp:effectExtent l="0" t="0" r="2540" b="1905"/>
                  <wp:docPr id="9" name="图片 9" descr="中期评估（末页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中期评估（末页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87" w:type="dxa"/>
          </w:tcPr>
          <w:p>
            <w:pPr>
              <w:jc w:val="center"/>
            </w:pPr>
            <w:r>
              <w:drawing>
                <wp:inline distT="0" distB="0" distL="0" distR="0">
                  <wp:extent cx="1076960" cy="1524000"/>
                  <wp:effectExtent l="0" t="0" r="8890" b="0"/>
                  <wp:docPr id="10" name="图片 4" descr="C:\Users\XQXX\Desktop\1.p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C:\Users\XQXX\Desktop\1.p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89660" cy="1524000"/>
                  <wp:effectExtent l="0" t="0" r="15240" b="0"/>
                  <wp:docPr id="11" name="图片 5" descr="C:\Users\XQXX\Desktop\2.p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\Users\XQXX\Desktop\2.p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87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263650" cy="1677035"/>
                  <wp:effectExtent l="0" t="0" r="12700" b="18415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225550" cy="1816100"/>
                  <wp:effectExtent l="0" t="0" r="12700" b="12700"/>
                  <wp:docPr id="2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材料3 市区级课题佐证材料</w:t>
      </w:r>
    </w:p>
    <w:tbl>
      <w:tblPr>
        <w:tblStyle w:val="6"/>
        <w:tblW w:w="14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请与表3序号一致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仅需提供获奖证书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75"/>
            <w:picture/>
          </w:sdtPr>
          <w:sdtContent>
            <w:tc>
              <w:tcPr>
                <w:tcW w:w="12942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072515"/>
                      <wp:effectExtent l="0" t="0" r="0" b="13335"/>
                      <wp:docPr id="21" name="图片 3" descr="C:\Users\admin\Desktop\2022年成长营考核\微信图片_20221228122404.jpg微信图片_202212281224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3" descr="C:\Users\admin\Desktop\2022年成长营考核\微信图片_20221228122404.jpg微信图片_2022122812240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07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600835" cy="1179830"/>
                  <wp:effectExtent l="0" t="0" r="18415" b="1270"/>
                  <wp:docPr id="1" name="图片 1" descr="2022.02区微型课题一等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2.02区微型课题一等奖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01470" cy="1139825"/>
                  <wp:effectExtent l="0" t="0" r="17780" b="3175"/>
                  <wp:docPr id="2" name="图片 3" descr="D:\职称材料\奖状\教学\√2022区微课题\202202区课题一等.JPG202202区课题一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D:\职称材料\奖状\教学\√2022区微课题\202202区课题一等.JPG202202区课题一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76960" cy="1524000"/>
                  <wp:effectExtent l="0" t="0" r="0" b="8890"/>
                  <wp:docPr id="3" name="图片 3" descr="C:\Users\君\Desktop\202202微型课题一等奖_00.png202202微型课题一等奖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君\Desktop\202202微型课题一等奖_00.png202202微型课题一等奖_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769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94105" cy="1524000"/>
                  <wp:effectExtent l="0" t="0" r="0" b="10795"/>
                  <wp:docPr id="7" name="图片 3" descr="C:\Users\Administrator\Desktop\扫描全能王 2022-09-01 13.10_50.jpg扫描全能王 2022-09-01 13.10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\Users\Administrator\Desktop\扫描全能王 2022-09-01 13.10_50.jpg扫描全能王 2022-09-01 13.10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9410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524000" cy="1143000"/>
                  <wp:effectExtent l="0" t="0" r="0" b="0"/>
                  <wp:docPr id="12" name="图片 3" descr="C:\Users\XQXX\Desktop\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C:\Users\XQXX\Desktop\3.jp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55370" cy="1524000"/>
                  <wp:effectExtent l="0" t="0" r="0" b="11430"/>
                  <wp:docPr id="16" name="图片 3" descr="D:\五级梯队\骨干\打印材料\微课题二等奖.jpg微课题二等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D:\五级梯队\骨干\打印材料\微课题二等奖.jpg微课题二等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5537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5860" cy="1618615"/>
                  <wp:effectExtent l="0" t="0" r="635" b="15240"/>
                  <wp:docPr id="17" name="图片 17" descr="扫描王全能宝 2022-02-21 18_16_18_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扫描王全能宝 2022-02-21 18_16_18_1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586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942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111885" cy="1584960"/>
                  <wp:effectExtent l="0" t="0" r="15240" b="12065"/>
                  <wp:docPr id="18" name="图片 3" descr="/Users/xuyi/Desktop/徐艺材料/徐艺证书/课题/微课题二等奖.JPG微课题二等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/Users/xuyi/Desktop/徐艺材料/徐艺证书/课题/微课题二等奖.JPG微课题二等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1885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DFmNzZlOTIzODdiNDIxNTRkMDg3YzNiYjExOTkifQ=="/>
  </w:docVars>
  <w:rsids>
    <w:rsidRoot w:val="00FA52C9"/>
    <w:rsid w:val="000675BF"/>
    <w:rsid w:val="00151B2F"/>
    <w:rsid w:val="001A70E2"/>
    <w:rsid w:val="00281AC9"/>
    <w:rsid w:val="002C14F9"/>
    <w:rsid w:val="002C548A"/>
    <w:rsid w:val="00316DBE"/>
    <w:rsid w:val="003519AC"/>
    <w:rsid w:val="004038BF"/>
    <w:rsid w:val="00421D6F"/>
    <w:rsid w:val="009D4F36"/>
    <w:rsid w:val="00B24BA1"/>
    <w:rsid w:val="00B42F45"/>
    <w:rsid w:val="00C46E83"/>
    <w:rsid w:val="00D75E4F"/>
    <w:rsid w:val="00DD6696"/>
    <w:rsid w:val="00E22ED2"/>
    <w:rsid w:val="00E43F1E"/>
    <w:rsid w:val="00EC2D6F"/>
    <w:rsid w:val="00F22400"/>
    <w:rsid w:val="00F45997"/>
    <w:rsid w:val="00F77E55"/>
    <w:rsid w:val="00FA52C9"/>
    <w:rsid w:val="00FF03F7"/>
    <w:rsid w:val="070846F2"/>
    <w:rsid w:val="31DB7516"/>
    <w:rsid w:val="596162ED"/>
    <w:rsid w:val="61620B94"/>
    <w:rsid w:val="671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952</Words>
  <Characters>1034</Characters>
  <Lines>5</Lines>
  <Paragraphs>1</Paragraphs>
  <TotalTime>10</TotalTime>
  <ScaleCrop>false</ScaleCrop>
  <LinksUpToDate>false</LinksUpToDate>
  <CharactersWithSpaces>1046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2022-01-07T06:13:00Z</dcterms:created>
  <dc:creator>Administrator</dc:creator>
  <cp:lastModifiedBy>南窗去水</cp:lastModifiedBy>
  <dcterms:modified xsi:type="dcterms:W3CDTF">2022-12-30T01:56:30Z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6AD701F977D643F58DB729D3E436BB7A</vt:lpwstr>
  </property>
</Properties>
</file>