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32"/>
        </w:rPr>
        <w:t>新北区小学课程实施成果展示活动的通知</w:t>
      </w:r>
    </w:p>
    <w:bookmarkEnd w:id="0"/>
    <w:p>
      <w:pPr>
        <w:spacing w:line="360" w:lineRule="exact"/>
        <w:jc w:val="left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各小学：</w:t>
      </w:r>
    </w:p>
    <w:p>
      <w:pPr>
        <w:spacing w:line="360" w:lineRule="exact"/>
        <w:ind w:firstLine="480" w:firstLineChars="200"/>
        <w:rPr>
          <w:rFonts w:ascii="黑体" w:hAnsi="黑体" w:eastAsia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  <w:t>为了进一步推进研究和丰富“双减”背景下“学习新课标，实施新课程”的教学样态，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  <w:t>定于11月30日下午在龙虎塘实验小学开展课程实施成果展示活动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  <w:lang w:val="en-US" w:eastAsia="zh-CN"/>
        </w:rPr>
        <w:t>因疫情原因，现改为线上成果展示。具体安排如下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  <w:t>：</w:t>
      </w:r>
    </w:p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一、活动主题：</w:t>
      </w:r>
      <w:r>
        <w:rPr>
          <w:rFonts w:hint="eastAsia" w:ascii="宋体" w:hAnsi="宋体" w:eastAsia="宋体"/>
          <w:sz w:val="24"/>
          <w:szCs w:val="28"/>
        </w:rPr>
        <w:t>“双减”背景下“学习新课标，实施新课程”的教学新样态成果展示</w:t>
      </w: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4"/>
          <w:szCs w:val="28"/>
        </w:rPr>
        <w:t>、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线上展示</w:t>
      </w:r>
      <w:r>
        <w:rPr>
          <w:rFonts w:hint="eastAsia" w:ascii="黑体" w:hAnsi="黑体" w:eastAsia="黑体"/>
          <w:sz w:val="24"/>
          <w:szCs w:val="28"/>
        </w:rPr>
        <w:t>活动内容安排：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39" w:leftChars="114" w:firstLine="240" w:firstLineChars="100"/>
        <w:jc w:val="both"/>
        <w:textAlignment w:val="auto"/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24"/>
          <w:szCs w:val="28"/>
        </w:rPr>
        <w:t>学校课程教学成果专题汇报</w:t>
      </w:r>
      <w:r>
        <w:rPr>
          <w:rFonts w:hint="eastAsia" w:ascii="楷体" w:hAnsi="楷体" w:eastAsia="楷体" w:cs="楷体"/>
          <w:b/>
          <w:bCs/>
          <w:sz w:val="24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8"/>
        </w:rPr>
        <w:t>《融育新生态：“双减”背景下的作业高质量设计》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 xml:space="preserve">      报告人：龙虎塘实验小学校长   顾惠芬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黑体" w:hAnsi="黑体" w:eastAsia="黑体"/>
          <w:sz w:val="24"/>
          <w:szCs w:val="28"/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718185" cy="725170"/>
            <wp:effectExtent l="0" t="0" r="5715" b="1778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楷体" w:hAnsi="楷体" w:eastAsia="楷体" w:cs="楷体"/>
          <w:b/>
          <w:bCs/>
          <w:sz w:val="24"/>
          <w:szCs w:val="28"/>
        </w:rPr>
        <w:t>专家讲座</w:t>
      </w:r>
      <w:r>
        <w:rPr>
          <w:rFonts w:hint="eastAsia" w:ascii="楷体" w:hAnsi="楷体" w:eastAsia="楷体" w:cs="楷体"/>
          <w:b/>
          <w:bCs/>
          <w:sz w:val="24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8"/>
        </w:rPr>
        <w:t>《以思维品质的提升赋能家校社协同育人实践》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hanging="240" w:hangingChars="100"/>
        <w:jc w:val="both"/>
        <w:textAlignment w:val="auto"/>
        <w:rPr>
          <w:rFonts w:hint="default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 xml:space="preserve">      报告人：华东师范大学 </w:t>
      </w:r>
      <w:r>
        <w:rPr>
          <w:rFonts w:hint="eastAsia" w:ascii="楷体" w:hAnsi="楷体" w:eastAsia="楷体" w:cs="楷体"/>
          <w:sz w:val="24"/>
          <w:szCs w:val="28"/>
        </w:rPr>
        <w:t>博士生导师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 xml:space="preserve"> 李家成教授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-1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722630" cy="69850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语文课堂教学： </w:t>
      </w:r>
      <w:r>
        <w:rPr>
          <w:rFonts w:hint="eastAsia" w:ascii="楷体" w:hAnsi="楷体" w:eastAsia="楷体"/>
          <w:sz w:val="24"/>
          <w:szCs w:val="28"/>
        </w:rPr>
        <w:t>《牛和鹅》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徐娴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-1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38100</wp:posOffset>
            </wp:positionV>
            <wp:extent cx="733425" cy="723900"/>
            <wp:effectExtent l="0" t="0" r="9525" b="0"/>
            <wp:wrapNone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-1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-1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-1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数学课堂教学： </w:t>
      </w:r>
      <w:r>
        <w:rPr>
          <w:rFonts w:hint="eastAsia" w:ascii="楷体" w:hAnsi="楷体" w:eastAsia="楷体"/>
          <w:sz w:val="24"/>
          <w:szCs w:val="28"/>
        </w:rPr>
        <w:t>《钉子板上的多边形》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执教：孙晓娟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725170" cy="743585"/>
            <wp:effectExtent l="0" t="0" r="17780" b="1841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英语课堂教学： </w:t>
      </w:r>
      <w:r>
        <w:rPr>
          <w:rFonts w:hint="eastAsia" w:ascii="楷体" w:hAnsi="楷体" w:eastAsia="楷体"/>
          <w:sz w:val="24"/>
          <w:szCs w:val="28"/>
        </w:rPr>
        <w:t>《</w:t>
      </w:r>
      <w:r>
        <w:rPr>
          <w:rFonts w:hint="eastAsia" w:ascii="楷体" w:hAnsi="楷体" w:eastAsia="楷体" w:cs="楷体"/>
          <w:sz w:val="24"/>
          <w:szCs w:val="28"/>
        </w:rPr>
        <w:t>Unit5 Signs</w:t>
      </w:r>
      <w:r>
        <w:rPr>
          <w:rFonts w:hint="eastAsia" w:ascii="楷体" w:hAnsi="楷体" w:eastAsia="楷体"/>
          <w:sz w:val="24"/>
          <w:szCs w:val="28"/>
        </w:rPr>
        <w:t>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樊露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742950" cy="723900"/>
            <wp:effectExtent l="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音乐课堂教学： </w:t>
      </w:r>
      <w:r>
        <w:rPr>
          <w:rFonts w:hint="eastAsia" w:ascii="楷体" w:hAnsi="楷体" w:eastAsia="楷体"/>
          <w:sz w:val="24"/>
          <w:szCs w:val="28"/>
        </w:rPr>
        <w:t>《爷爷为我打月饼》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邹晶晶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723900" cy="742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体育课堂教学： </w:t>
      </w:r>
      <w:r>
        <w:rPr>
          <w:rFonts w:hint="eastAsia" w:ascii="楷体" w:hAnsi="楷体" w:eastAsia="楷体"/>
          <w:sz w:val="24"/>
          <w:szCs w:val="28"/>
        </w:rPr>
        <w:t>《肩肘倒立》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李召兵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 w:ascii="楷体" w:hAnsi="楷体" w:eastAsia="楷体"/>
          <w:sz w:val="24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742950" cy="704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美术课堂教学： </w:t>
      </w:r>
      <w:r>
        <w:rPr>
          <w:rFonts w:hint="eastAsia" w:ascii="楷体" w:hAnsi="楷体" w:eastAsia="楷体"/>
          <w:sz w:val="24"/>
          <w:szCs w:val="28"/>
        </w:rPr>
        <w:t>《梦中的远航》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汪祎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742950" cy="723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科学课堂教学： </w:t>
      </w:r>
      <w:r>
        <w:rPr>
          <w:rFonts w:hint="eastAsia" w:ascii="楷体" w:hAnsi="楷体" w:eastAsia="楷体"/>
          <w:sz w:val="24"/>
          <w:szCs w:val="28"/>
        </w:rPr>
        <w:t>《食物的旅行》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王泽宇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771525" cy="7239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信息科技课堂教学： </w:t>
      </w:r>
      <w:r>
        <w:rPr>
          <w:rFonts w:hint="eastAsia" w:ascii="楷体" w:hAnsi="楷体" w:eastAsia="楷体"/>
          <w:sz w:val="24"/>
          <w:szCs w:val="28"/>
        </w:rPr>
        <w:t>《赛车游戏》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王银行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742950" cy="7334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道德与法治课堂教学： </w:t>
      </w:r>
      <w:r>
        <w:rPr>
          <w:rFonts w:hint="eastAsia" w:ascii="楷体" w:hAnsi="楷体" w:eastAsia="楷体"/>
          <w:sz w:val="24"/>
          <w:szCs w:val="28"/>
        </w:rPr>
        <w:t>《健康看电视》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周莉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704850" cy="711200"/>
            <wp:effectExtent l="0" t="0" r="0" b="1270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61" w:leftChars="0" w:hanging="241" w:firstLineChars="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8"/>
          <w:lang w:val="en-US" w:eastAsia="zh-CN"/>
        </w:rPr>
        <w:t xml:space="preserve">劳动课堂教学： </w:t>
      </w:r>
      <w:r>
        <w:rPr>
          <w:rFonts w:hint="eastAsia" w:ascii="楷体" w:hAnsi="楷体" w:eastAsia="楷体"/>
          <w:sz w:val="24"/>
          <w:szCs w:val="28"/>
        </w:rPr>
        <w:t>《</w:t>
      </w:r>
      <w:r>
        <w:rPr>
          <w:rFonts w:hint="eastAsia" w:ascii="楷体" w:hAnsi="楷体" w:eastAsia="楷体" w:cs="楷体"/>
          <w:sz w:val="24"/>
          <w:szCs w:val="28"/>
        </w:rPr>
        <w:t>巧手厨房</w:t>
      </w:r>
      <w:r>
        <w:rPr>
          <w:rFonts w:hint="eastAsia" w:ascii="楷体" w:hAnsi="楷体" w:eastAsia="楷体"/>
          <w:sz w:val="24"/>
          <w:szCs w:val="28"/>
        </w:rPr>
        <w:t>》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 xml:space="preserve">   执教：</w:t>
      </w:r>
      <w:r>
        <w:rPr>
          <w:rFonts w:hint="eastAsia" w:ascii="楷体" w:hAnsi="楷体" w:eastAsia="楷体"/>
          <w:sz w:val="24"/>
          <w:szCs w:val="28"/>
        </w:rPr>
        <w:t>赵欧亚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733425" cy="714375"/>
            <wp:effectExtent l="0" t="0" r="9525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p/>
    <w:sectPr>
      <w:pgSz w:w="11906" w:h="16838"/>
      <w:pgMar w:top="1230" w:right="1117" w:bottom="947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69F73"/>
    <w:multiLevelType w:val="singleLevel"/>
    <w:tmpl w:val="B4369F73"/>
    <w:lvl w:ilvl="0" w:tentative="0">
      <w:start w:val="2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jJmZjVhMmM3ZWZiZmQ2OTdlZDcyOThjNGNhZTkifQ=="/>
  </w:docVars>
  <w:rsids>
    <w:rsidRoot w:val="1EB65412"/>
    <w:rsid w:val="1EB65412"/>
    <w:rsid w:val="3620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470</Characters>
  <Lines>0</Lines>
  <Paragraphs>0</Paragraphs>
  <TotalTime>2</TotalTime>
  <ScaleCrop>false</ScaleCrop>
  <LinksUpToDate>false</LinksUpToDate>
  <CharactersWithSpaces>628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2022-12-28T01:49:00Z</dcterms:created>
  <dc:creator>陈建伟</dc:creator>
  <cp:lastModifiedBy>陈建伟</cp:lastModifiedBy>
  <dcterms:modified xsi:type="dcterms:W3CDTF">2022-12-28T02:28:57Z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30AEB860FE764077BE0025498F51DA23</vt:lpwstr>
  </property>
</Properties>
</file>