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sz w:val="44"/>
          <w:szCs w:val="44"/>
        </w:rPr>
        <w:t xml:space="preserve"> </w:t>
      </w:r>
      <w:r>
        <w:rPr>
          <w:rFonts w:hint="eastAsia" w:ascii="黑体" w:hAnsi="黑体" w:eastAsia="黑体" w:cs="黑体"/>
          <w:b/>
          <w:sz w:val="44"/>
          <w:szCs w:val="44"/>
          <w:lang w:val="en-US" w:eastAsia="zh-CN"/>
        </w:rPr>
        <w:t>诗歌中</w:t>
      </w:r>
      <w:r>
        <w:rPr>
          <w:rFonts w:hint="eastAsia" w:ascii="黑体" w:hAnsi="黑体" w:eastAsia="黑体" w:cs="黑体"/>
          <w:b/>
          <w:sz w:val="44"/>
          <w:szCs w:val="44"/>
        </w:rPr>
        <w:t>的绿色畅想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center"/>
        <w:textAlignment w:val="auto"/>
        <w:rPr>
          <w:rFonts w:hint="default" w:eastAsia="宋体"/>
          <w:sz w:val="28"/>
          <w:szCs w:val="28"/>
          <w:lang w:val="en-US" w:eastAsia="zh-CN"/>
        </w:rPr>
      </w:pPr>
      <w:r>
        <w:rPr>
          <w:rFonts w:hint="eastAsia"/>
          <w:sz w:val="28"/>
          <w:szCs w:val="28"/>
          <w:lang w:val="en-US" w:eastAsia="zh-CN"/>
        </w:rPr>
        <w:t>礼河实验学校 杨亚娟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一百多年前，一位伟大的哲人曾告诫我们：“我们不要过分陶醉于我们人类对自然界的胜利。对于每一次这样的胜利，自然界都对我们进行报复。”遗憾的是，一百多年来我们始终朝着相反的方向行进。然而地球不是一个取之不尽、用之不竭的聚宝盆。她是人类惟一的家园，却不是永远的伊甸园</w:t>
      </w:r>
      <w:r>
        <w:rPr>
          <w:sz w:val="24"/>
        </w:rPr>
        <w:t xml:space="preserve"> </w:t>
      </w:r>
      <w:r>
        <w:rPr>
          <w:rFonts w:hint="eastAsia"/>
          <w:sz w:val="24"/>
        </w:rPr>
        <w:t>。一百年过去了。面对严酷的现实</w:t>
      </w:r>
      <w:r>
        <w:rPr>
          <w:sz w:val="24"/>
        </w:rPr>
        <w:t>,</w:t>
      </w:r>
      <w:r>
        <w:rPr>
          <w:rFonts w:hint="eastAsia"/>
          <w:sz w:val="24"/>
        </w:rPr>
        <w:t>重温先哲的教导，我们终于认识到了自身的“失足”并力图予以修正。但“进步”的人们遥想起远古的祖先茹毛饮血、栖身洞穴的岁月，禁不住发问：他们如何跨入了现代文明的殿堂？毫无疑问是劳动与技术开启了现代文明之门的金钥匙。于是不管它是否会让我们流下了失望和伤心的泪水，千百年来我们还是像崇拜上帝一样崇拜技术，“实际”的人们无法理解“人与天地相应，人与草木同归”的真实内涵。此时作为教育者的我们大声疾呼：为了我们的子孙后代，环境教育势在必行。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作为一个语文教师，我首先想到了中国传统文化的精华——诗歌。中国是诗歌的国度，古代的先哲十分重视诗歌的学习，孔子曾说：“诗可以兴，可以观，可以群，可以怨。迩之事父，远之事君，多识于鸟兽草木之名。”说的就是读诗可以培养人的联想能力，提高观察能力，锻炼人的合群性，学得讽刺的方法。近，可以用其中的道理服侍父母；远，可以用来事奉君上，而且还会多多认识鸟兽草木的名称，贴近自然。中学生学习、诵读一些优秀诗篇，对情感的陶冶、精神的升华、习惯的养成、人格的健全，起着无可估量的潜移默化的作用。在诗歌的教学中培养学生的环境意识，这该是一个能发挥语文的学科特点，进行环境教育的有效途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诗歌教学渗透环境教育，有其自身的特点。诗歌这种文学形式决定了环境教育必须于鉴赏诗歌这一审美过程中渗透，而语文的学科特点又决定了渗透其中的环境教育应该是一种情感教育，是通过潜移默化的熏陶，促使学生在情感上发生变化，在情感上对环境保护产生一种积极的、不由自主的认同态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诗歌讲究意境的优美，意象的贴切，具有意境美、音乐美的特点。鉴赏古诗，正是要通过语言媒介，去感受作品中鲜明的形象，深入作品的意境之中，在体会诗的意境中感受诗人的情感。诗歌的特点和诗歌鉴赏的这种规律决定了渗透其中的环境教育也必须从意境开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诗人以有限的语词，传达出五彩斑斓，千变万化的自然和精神的境界。一首诗就是一幅画或多幅画。德国人莱辛曾说过“诗是动的画，画是动的诗。”苏轼也有过“诗中有画，画中有诗”的评论。无论是“大漠孤烟直，长河落日圆。”的苍茫，“人闲桂花落，夜静春山空”的静谧，还是“绿树村边合，青山郭外斜”的祥和，都为我们展现了一幅绝美的画境，所以在诗歌教学中，首先要引导学生“入景”。叶圣陶先生说：“作者思有路，遵路识斯真；作者胸有景，入景始与亲。”如何在教学中，能够真正引导学生感受诗人笔下所描写的自然景物的美，调动学生去想象，去置身于作者所描绘的一幅幅美丽的画面之中？美国自然活动家约瑟夫．康乃尔创造的通过五官感受自然的环境体验活动，被作为环境教育的积极有效方式引入学校教育活动之中。那么诗歌教学中的五官感受应该先从听觉开始。一些优美的诗歌，语言精炼，富有节奏感、音乐美，写景状物也出神入化，感受诗歌从朗读开始，有声有色的朗读，将诗人的意境通过声音传达给听众能渲染气氛，激发情感，能变无形为有形，变抽象为具体，变平面为立体。为了让学生听到也学会“品味意境的读法”，读出诗歌的意味和情趣，可以调动朗诵的主要配角——音乐，在舒缓的轻音乐里，可以听到虫鸣和野草，听到《再别康桥》的笙箫，看到悠长寂寥的《雨巷》，闻到丁香一样的芬芳；在高亢激烈、铿锵悦耳的民族合奏中，体会“大江东去” 的雄浑，听到“乱石穿空，惊涛拍岸”的激荡；在清脆悠扬的琵琶声中聆听清新的“空山新雨”。当学生一遍又一遍聆听那抑扬顿挫，声情并茂的朗诵，体味诗人笔下的大自然时，他们如何能不感动？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 xml:space="preserve"> 当然欣赏这种美读必须带着美好的情怀，调动美好的想像，没有想像就没有诗歌。叶圣陶先生在论创作中谈到文艺作品的鉴赏时，举了王维的“大漠孤烟直，长河落日圆。”两句诗为例。他说：“要领会这两句诗，得睁开眼睛来看。看到的只是十个文字呀？不错，我该说的得清楚一点：在想象中睁开眼睛来看这十个文字所构成的一幅图画。”叶老在这里就生动而意蕴深刻地告诉我们一个道理，欣赏诗歌要“驱谴我们的想象力”</w:t>
      </w:r>
      <w:r>
        <w:rPr>
          <w:rFonts w:hint="eastAsia"/>
        </w:rPr>
        <w:t>。</w:t>
      </w:r>
      <w:r>
        <w:rPr>
          <w:rFonts w:hint="eastAsia"/>
          <w:sz w:val="24"/>
        </w:rPr>
        <w:t>从抽象的文字符号到栩栩如生、有声有色的画面的形成，这中间的桥梁便是想像思维。读到“天苍苍，野茫茫，风吹草低见牛羊”时，让学生闭上眼睛想像一幅壮阔无比、生机勃勃的神奇美丽的北方大草原，领略千里草原、牛肥羊壮的绮丽壮阔的草原全景图；读到杜牧的“千里莺啼绿映红，水村山郭酒旗风”的《江南春》时想象一幅处处是莺歌燕语，处处是绿叶红花，处处是水村山郭的江南春色画；读到孟浩然的“绿树村边合，青山郭外斜”的“故人庄”，又是一副恬静秀美清新谈远的田园风光图。启发学生的想象力，引导学生步入诗境，自然能唤起他们内心深处对于自然亲近感，而“大自然的优美，宁静，协调在这星光与波光的默契中不期然的淹入了你的灵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 xml:space="preserve"> 然而没有生活积累的想象最终只是“无本之木，无源之水”， 一个足不出户、孤陋寡闻、头脑闭塞的人是很难具有生动丰富的想象力的，所以必须用图片、科教片、风光片等直观教学材料来丰富学生的直接经验和感情认识，当然“入景”的最好办法莫过于让学生走进自然了：俯首大地，看旷野苍山草木葱茏；仰望长天，看风云变幻朝暮明瞑。大自然是一本奇丽的书，她每时每刻为我们打开着，显露着，等待我们进入，去领会它的美。对此语文教育改革中也提出了“大语文”理念，提出将学生“引向自然，引向社会，引向生活”的举措。的确，只有让学生亲耳聆听“生生燕语明如剪”，亲身感受“呖呖莺歌溜的圆”， 亲身亲历“朝飞暮卷，云雾翠轩；雨丝风片，烟波画船”说不尽的人间美景，与自然交流，与自然沟通，如此才能让学生步入意境，感受自然，娱耳悦目，心领神会，真正饱赏无边春色。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rPr>
      </w:pPr>
      <w:bookmarkStart w:id="0" w:name="_GoBack"/>
      <w:bookmarkEnd w:id="0"/>
      <w:r>
        <w:rPr>
          <w:rFonts w:hint="eastAsia"/>
          <w:sz w:val="24"/>
        </w:rPr>
        <w:t>读好自然这本书，自然就会注重观察自然、感受自然，而感受到自然之美又何愁点击不起热爱自然、超越自然的激情。走出门去读诗，与大自然的“亲密接触”，我想说“自然的，最好的”。</w:t>
      </w:r>
    </w:p>
    <w:p>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DA5NGQyODI3YjA2NjJiMDE3ZjRkMWJlYzg5OWIifQ=="/>
  </w:docVars>
  <w:rsids>
    <w:rsidRoot w:val="00000000"/>
    <w:rsid w:val="2EAA4EB9"/>
    <w:rsid w:val="4A32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2486</Words>
  <Characters>2486</Characters>
  <Lines>0</Lines>
  <Paragraphs>0</Paragraphs>
  <TotalTime>2</TotalTime>
  <ScaleCrop>false</ScaleCrop>
  <LinksUpToDate>false</LinksUpToDate>
  <CharactersWithSpaces>2495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2022-12-28T00:16:05Z</dcterms:created>
  <dc:creator>Administrator</dc:creator>
  <cp:lastModifiedBy>Administrator</cp:lastModifiedBy>
  <dcterms:modified xsi:type="dcterms:W3CDTF">2022-12-28T00:19:36Z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4F6FFF706D8E426EADCEC1A36EEFF2A4</vt:lpwstr>
  </property>
</Properties>
</file>