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 w:firstLineChars="400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2021-2022学年第二学期青年教师成长营系列活动</w:t>
      </w:r>
    </w:p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    之错题集作业四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错题一：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680210" cy="3642360"/>
            <wp:effectExtent l="0" t="0" r="15240" b="152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80210" cy="3642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比较这三根线的长短时，如果仅靠观察，最短的能找出，最长的容易看花眼。因此，比较稳妥的办法就是“数方格边”的数量，可一边数一边画小弧线，这样不易出错。当然，也可以把每根线的横线长之和作比较，竖线长之和作比较，也能比出长短。在小朋友标记符号时，还会出现一个“V”和两个“O”的情况。切记，三者比较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般只有一个最长，也只有一个最短。既不是最长也不是最短的，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般不作任何标记。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错题二：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2317750" cy="3305810"/>
            <wp:effectExtent l="0" t="0" r="8890" b="6350"/>
            <wp:docPr id="2" name="图片 2" descr="IMG_20220916_145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0220916_1455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317750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三种物体借助简易天平比轻重是小朋友非常难理解和掌握的。有时他们会凭自己的感觉，有时只是根据生活的经验作出判断，而真正借助简易天平进行推理的为数不多。因此，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我在教学中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关注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的是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小朋友的思考过程。天平平衡时，说明两边的物体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是一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样重;天平哪端沉下去，说明那一端就重，另一端就轻。上图中根据左边的简易天平，可以看出菠萝那端沉下去，说明一个菠萝比一个梨重;再看右边的简易天平，处于平衡状态，这就说明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个梨和2个桃子一样重，也就是说一个梨比一个桃子重。结合两处判断:一个菠萝比一个梨重，而一个梨比一个桃子重，可以得出菠萝最重，桃最轻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。</w:t>
      </w:r>
    </w:p>
    <w:p>
      <w:pPr>
        <w:jc w:val="lef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错题三：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1650" cy="2281555"/>
            <wp:effectExtent l="0" t="0" r="6350" b="4445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1650" cy="2281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本题属于“认识方向”中的综合题，重难点都包括了，特别是(5)(6)两题和其他四道是不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样的思考方向，一个问的是谁在谁的哪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面，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个问的是谁的哪一面是谁，孩子们很容易搞混淆。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我在教学中进行讲解时是要求学生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拿到这题首先在表格外标注“上”“下”“左”“右”四个方向。然后逐个读题，前四题都是问的谁在谁的哪一面，例如第一题电话在茶壶的左面还是右面，那么就是以茶壶为标准，看看电话在哪一面，确定电话是在茶壶的右面之后，就把“右”字给圈起来。后两题是问谁的哪一面是谁，例如第五题，火车的左面还是右面是狮子，那么就是以火车为标准，看看狮子在哪一面，确定火车.的左面是狮子后，就把“左”字圈起来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错题四：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363595" cy="2522855"/>
            <wp:effectExtent l="0" t="0" r="8255" b="10795"/>
            <wp:docPr id="5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363595" cy="2522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小朋友刚看到这题往往不知道从哪里入手，没能看懂图示所表达的意思，不知道如何去比较这三块草地的大小，有小朋友即.使知道也会数错格子。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我在教学时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时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明确每一块草地都是由几个正方形组成的，我们只要数正方形的个数,正方形越多的草地就越大。数正方形的时候应该按照一定的顺序数才能避免数错。其中最容易错的是第三块草地，它有三个小三角形和三个小正方形，而两块小三角形可以合成一个正方形，因此第三块草地是四个小正方形还多-些;而第一块草地是四个小正方形，第二块草地是五个小正方形，所以第二块草地是最大的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错题五：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735705" cy="2802255"/>
            <wp:effectExtent l="0" t="0" r="17145" b="1714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735705" cy="2802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【错题分析】：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本题属于“认识方向”类的题目，涉及到孩子们左右的分辨，难点在于相同方向时的左右和面对面时左右的分辨。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在教学时，我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首先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让孩子明白一个道理，图片中和自己相同方向的孩子，左右和自己是一样的;图片中和自己面对面的孩子，左右是和自己相反的。然后分清自己的左边和右边,找到图片里和自己相同方向的孩子，用铅笔圈出他们的右手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再找到和自己面对面的孩子，也用铅笔圈出他们的右手，这样圈完之后，就可以发现，右上角红色衣服的小女孩右手没有扶楼梯，是左手扶着楼梯，所以她走错了。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集题者：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孙景      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2022.09.16</w:t>
      </w:r>
      <w:bookmarkStart w:id="0" w:name="_GoBack"/>
      <w:bookmarkEnd w:id="0"/>
    </w:p>
    <w:sectPr>
      <w:pgSz w:w="11906" w:h="16838"/>
      <w:pgMar w:top="1247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iYmIxN2UyZWMwMDY4ODU2OTdjYWE2NGEwMGE3ZDgifQ=="/>
  </w:docVars>
  <w:rsids>
    <w:rsidRoot w:val="49C226D2"/>
    <w:rsid w:val="08FE37D3"/>
    <w:rsid w:val="1F411DFF"/>
    <w:rsid w:val="26277523"/>
    <w:rsid w:val="3B814573"/>
    <w:rsid w:val="410305A4"/>
    <w:rsid w:val="47B60A01"/>
    <w:rsid w:val="49C226D2"/>
    <w:rsid w:val="58DF25AB"/>
    <w:rsid w:val="6CE94E5E"/>
    <w:rsid w:val="6E692D07"/>
    <w:rsid w:val="7757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1291</Words>
  <Characters>1313</Characters>
  <Lines>0</Lines>
  <Paragraphs>0</Paragraphs>
  <TotalTime>3</TotalTime>
  <ScaleCrop>false</ScaleCrop>
  <LinksUpToDate>false</LinksUpToDate>
  <CharactersWithSpaces>1428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2022-02-25T00:53:00Z</dcterms:created>
  <dc:creator>筱之月</dc:creator>
  <cp:lastModifiedBy>Administrator</cp:lastModifiedBy>
  <dcterms:modified xsi:type="dcterms:W3CDTF">2022-09-16T07:16:08Z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A33D879F2EED4F768A82FFAEE1B6FE1F</vt:lpwstr>
  </property>
</Properties>
</file>