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CF47" w14:textId="77777777" w:rsidR="00753EB3" w:rsidRPr="00FE2223" w:rsidRDefault="00753EB3" w:rsidP="00753EB3">
      <w:pPr>
        <w:widowControl/>
        <w:ind w:firstLineChars="100" w:firstLine="241"/>
        <w:jc w:val="center"/>
        <w:rPr>
          <w:rFonts w:ascii="宋体" w:hAnsi="宋体"/>
          <w:b/>
          <w:bCs/>
          <w:sz w:val="24"/>
        </w:rPr>
      </w:pPr>
      <w:r w:rsidRPr="00FE2223">
        <w:rPr>
          <w:rFonts w:ascii="宋体" w:hAnsi="宋体" w:hint="eastAsia"/>
          <w:b/>
          <w:bCs/>
          <w:sz w:val="24"/>
        </w:rPr>
        <w:t>小学语文低年段《三字经》教学的现状研究</w:t>
      </w:r>
    </w:p>
    <w:p w14:paraId="54A5A9AA" w14:textId="77777777" w:rsidR="00753EB3" w:rsidRPr="00FE2223" w:rsidRDefault="00753EB3" w:rsidP="00753EB3">
      <w:pPr>
        <w:widowControl/>
        <w:spacing w:line="360" w:lineRule="auto"/>
        <w:ind w:firstLineChars="200" w:firstLine="480"/>
        <w:rPr>
          <w:rFonts w:ascii="宋体" w:hAnsi="宋体" w:hint="eastAsia"/>
          <w:sz w:val="24"/>
        </w:rPr>
      </w:pPr>
      <w:r w:rsidRPr="00FE2223">
        <w:rPr>
          <w:rFonts w:ascii="宋体" w:hAnsi="宋体" w:hint="eastAsia"/>
          <w:sz w:val="24"/>
        </w:rPr>
        <w:t>课题组通过课堂观察、教师研讨、调查问卷等方法进行研究，发现小学语文低年段《三字经》的教学在课堂实践中普遍存在问题，并形成以下调查报告：</w:t>
      </w:r>
    </w:p>
    <w:p w14:paraId="726AB48C" w14:textId="77777777" w:rsidR="00753EB3" w:rsidRPr="00DF3522" w:rsidRDefault="00753EB3" w:rsidP="00753EB3">
      <w:pPr>
        <w:widowControl/>
        <w:numPr>
          <w:ilvl w:val="0"/>
          <w:numId w:val="1"/>
        </w:numPr>
        <w:rPr>
          <w:rFonts w:ascii="宋体" w:hAnsi="宋体"/>
          <w:b/>
          <w:bCs/>
          <w:sz w:val="24"/>
        </w:rPr>
      </w:pPr>
      <w:r w:rsidRPr="00DF3522">
        <w:rPr>
          <w:rFonts w:ascii="宋体" w:hAnsi="宋体" w:hint="eastAsia"/>
          <w:b/>
          <w:bCs/>
          <w:sz w:val="24"/>
        </w:rPr>
        <w:t>低年段学生对于文本知识掌握情况参差不齐</w:t>
      </w:r>
    </w:p>
    <w:p w14:paraId="029D5E3E" w14:textId="77777777" w:rsidR="00753EB3" w:rsidRPr="00DF3522" w:rsidRDefault="00753EB3" w:rsidP="00753EB3">
      <w:pPr>
        <w:ind w:firstLineChars="200" w:firstLine="480"/>
        <w:rPr>
          <w:rFonts w:hint="eastAsia"/>
          <w:sz w:val="24"/>
        </w:rPr>
      </w:pPr>
      <w:bookmarkStart w:id="0" w:name="_Hlk122705612"/>
      <w:r w:rsidRPr="00CA7DEB">
        <w:rPr>
          <w:rFonts w:hint="eastAsia"/>
          <w:sz w:val="24"/>
        </w:rPr>
        <w:t>通过问卷、观察、访谈等形式，调查区域内有代表性的小学教师和学生两个群体，</w:t>
      </w:r>
      <w:bookmarkStart w:id="1" w:name="_Hlk122705558"/>
      <w:bookmarkEnd w:id="0"/>
      <w:r w:rsidRPr="00CA7DEB">
        <w:rPr>
          <w:rFonts w:hint="eastAsia"/>
          <w:sz w:val="24"/>
        </w:rPr>
        <w:t>了解</w:t>
      </w:r>
      <w:r>
        <w:rPr>
          <w:rFonts w:hint="eastAsia"/>
          <w:sz w:val="24"/>
        </w:rPr>
        <w:t>到</w:t>
      </w:r>
      <w:r w:rsidRPr="00CA7DEB">
        <w:rPr>
          <w:rFonts w:hint="eastAsia"/>
          <w:sz w:val="24"/>
        </w:rPr>
        <w:t>小学语文低年段</w:t>
      </w:r>
      <w:r>
        <w:rPr>
          <w:rFonts w:hint="eastAsia"/>
          <w:sz w:val="24"/>
        </w:rPr>
        <w:t>《三字经》的</w:t>
      </w:r>
      <w:r w:rsidRPr="00CA7DEB">
        <w:rPr>
          <w:rFonts w:hint="eastAsia"/>
          <w:sz w:val="24"/>
        </w:rPr>
        <w:t>教学现状</w:t>
      </w:r>
      <w:r>
        <w:rPr>
          <w:rFonts w:hint="eastAsia"/>
          <w:sz w:val="24"/>
        </w:rPr>
        <w:t>：由于晨读课时间有限，</w:t>
      </w:r>
      <w:r w:rsidRPr="00DF3522">
        <w:rPr>
          <w:rFonts w:hint="eastAsia"/>
          <w:sz w:val="24"/>
        </w:rPr>
        <w:t>教师</w:t>
      </w:r>
      <w:r>
        <w:rPr>
          <w:rFonts w:hint="eastAsia"/>
          <w:sz w:val="24"/>
        </w:rPr>
        <w:t>过分追求速度，</w:t>
      </w:r>
      <w:r w:rsidRPr="00E053B2">
        <w:rPr>
          <w:rFonts w:hint="eastAsia"/>
          <w:sz w:val="24"/>
        </w:rPr>
        <w:t>并未考虑到学生的年龄特点和认知水平，</w:t>
      </w:r>
      <w:r>
        <w:rPr>
          <w:rFonts w:hint="eastAsia"/>
          <w:sz w:val="24"/>
        </w:rPr>
        <w:t>导致</w:t>
      </w:r>
      <w:r w:rsidRPr="00DF3522">
        <w:rPr>
          <w:rFonts w:hint="eastAsia"/>
          <w:sz w:val="24"/>
        </w:rPr>
        <w:t>朗读指导方法单一，学生一味地死记硬背，</w:t>
      </w:r>
      <w:bookmarkEnd w:id="1"/>
      <w:r w:rsidRPr="00ED3AEA">
        <w:rPr>
          <w:rFonts w:hint="eastAsia"/>
          <w:sz w:val="24"/>
        </w:rPr>
        <w:t>学生在</w:t>
      </w:r>
      <w:r>
        <w:rPr>
          <w:rFonts w:hint="eastAsia"/>
          <w:sz w:val="24"/>
        </w:rPr>
        <w:t>诵读《三字经》</w:t>
      </w:r>
      <w:r w:rsidRPr="00ED3AEA">
        <w:rPr>
          <w:rFonts w:hint="eastAsia"/>
          <w:sz w:val="24"/>
        </w:rPr>
        <w:t>时出现背诵兴趣低、背诵效果差、缺乏感情变化、其历史故事的内涵也</w:t>
      </w:r>
      <w:r>
        <w:rPr>
          <w:rFonts w:hint="eastAsia"/>
          <w:sz w:val="24"/>
        </w:rPr>
        <w:t>未真正理解</w:t>
      </w:r>
      <w:r w:rsidRPr="00ED3AEA">
        <w:rPr>
          <w:rFonts w:hint="eastAsia"/>
          <w:sz w:val="24"/>
        </w:rPr>
        <w:t>等问题。</w:t>
      </w:r>
      <w:r>
        <w:rPr>
          <w:rFonts w:hint="eastAsia"/>
          <w:sz w:val="24"/>
        </w:rPr>
        <w:t>导致</w:t>
      </w:r>
      <w:r w:rsidRPr="00FB1886">
        <w:rPr>
          <w:rFonts w:hint="eastAsia"/>
          <w:sz w:val="24"/>
        </w:rPr>
        <w:t>孩子的</w:t>
      </w:r>
      <w:r>
        <w:rPr>
          <w:rFonts w:hint="eastAsia"/>
          <w:sz w:val="24"/>
        </w:rPr>
        <w:t>阅读水平参差不齐，</w:t>
      </w:r>
      <w:r w:rsidRPr="00FB1886">
        <w:rPr>
          <w:rFonts w:hint="eastAsia"/>
          <w:sz w:val="24"/>
        </w:rPr>
        <w:t>严重影响</w:t>
      </w:r>
      <w:r>
        <w:rPr>
          <w:rFonts w:hint="eastAsia"/>
          <w:sz w:val="24"/>
        </w:rPr>
        <w:t>了教学目标的达成。</w:t>
      </w:r>
    </w:p>
    <w:p w14:paraId="6A351BE8" w14:textId="77777777" w:rsidR="00753EB3" w:rsidRDefault="00753EB3" w:rsidP="00753EB3">
      <w:pPr>
        <w:ind w:firstLineChars="200" w:firstLine="482"/>
        <w:rPr>
          <w:b/>
          <w:bCs/>
          <w:sz w:val="24"/>
        </w:rPr>
      </w:pPr>
      <w:r w:rsidRPr="00FB1886">
        <w:rPr>
          <w:rFonts w:hint="eastAsia"/>
          <w:b/>
          <w:bCs/>
          <w:sz w:val="24"/>
        </w:rPr>
        <w:t>2.</w:t>
      </w:r>
      <w:r w:rsidRPr="00941A9C">
        <w:rPr>
          <w:rFonts w:hint="eastAsia"/>
        </w:rPr>
        <w:t xml:space="preserve"> </w:t>
      </w:r>
      <w:r w:rsidRPr="00941A9C">
        <w:rPr>
          <w:rFonts w:hint="eastAsia"/>
          <w:b/>
          <w:bCs/>
          <w:sz w:val="24"/>
        </w:rPr>
        <w:t>教师</w:t>
      </w:r>
      <w:r>
        <w:rPr>
          <w:rFonts w:hint="eastAsia"/>
          <w:b/>
          <w:bCs/>
          <w:sz w:val="24"/>
        </w:rPr>
        <w:t>在</w:t>
      </w:r>
      <w:r w:rsidRPr="00941A9C">
        <w:rPr>
          <w:rFonts w:hint="eastAsia"/>
          <w:b/>
          <w:bCs/>
          <w:sz w:val="24"/>
        </w:rPr>
        <w:t>教学实践还未找到合适的方法和策略</w:t>
      </w:r>
    </w:p>
    <w:p w14:paraId="127C73A5" w14:textId="77777777" w:rsidR="00753EB3" w:rsidRDefault="00753EB3" w:rsidP="00753EB3">
      <w:pPr>
        <w:spacing w:line="360" w:lineRule="auto"/>
        <w:ind w:firstLineChars="200" w:firstLine="480"/>
        <w:rPr>
          <w:rFonts w:ascii="宋体" w:hAnsi="宋体"/>
          <w:sz w:val="24"/>
        </w:rPr>
      </w:pPr>
      <w:bookmarkStart w:id="2" w:name="_Hlk122509168"/>
      <w:r>
        <w:rPr>
          <w:rFonts w:ascii="宋体" w:hAnsi="宋体" w:hint="eastAsia"/>
          <w:sz w:val="24"/>
        </w:rPr>
        <w:t>在教学中开展的</w:t>
      </w:r>
      <w:r w:rsidRPr="00941A9C">
        <w:rPr>
          <w:rFonts w:ascii="宋体" w:hAnsi="宋体" w:hint="eastAsia"/>
          <w:sz w:val="24"/>
        </w:rPr>
        <w:t>学习活动是为了达成教学目标，</w:t>
      </w:r>
      <w:r>
        <w:rPr>
          <w:rFonts w:ascii="宋体" w:hAnsi="宋体" w:hint="eastAsia"/>
          <w:sz w:val="24"/>
        </w:rPr>
        <w:t>让学生在</w:t>
      </w:r>
      <w:r w:rsidRPr="00941A9C">
        <w:rPr>
          <w:rFonts w:ascii="宋体" w:hAnsi="宋体" w:hint="eastAsia"/>
          <w:sz w:val="24"/>
        </w:rPr>
        <w:t>诵读《三字经》的过程中提高学生阅读</w:t>
      </w:r>
      <w:bookmarkEnd w:id="2"/>
      <w:r w:rsidRPr="00941A9C">
        <w:rPr>
          <w:rFonts w:ascii="宋体" w:hAnsi="宋体" w:hint="eastAsia"/>
          <w:sz w:val="24"/>
        </w:rPr>
        <w:t>的效率，培养语文关键能力。</w:t>
      </w:r>
      <w:r>
        <w:rPr>
          <w:rFonts w:ascii="宋体" w:hAnsi="宋体" w:hint="eastAsia"/>
          <w:sz w:val="24"/>
        </w:rPr>
        <w:t>但在调查过程中我们发现，</w:t>
      </w:r>
      <w:bookmarkStart w:id="3" w:name="_Hlk122705589"/>
      <w:r>
        <w:rPr>
          <w:rFonts w:ascii="宋体" w:hAnsi="宋体" w:hint="eastAsia"/>
          <w:sz w:val="24"/>
        </w:rPr>
        <w:t>许多老师的活动设计还停留在单一、枯燥的本本相授，对不同类型的内容设计缺少针对性的思考和优化。</w:t>
      </w:r>
    </w:p>
    <w:bookmarkEnd w:id="3"/>
    <w:p w14:paraId="4B6D3BAF" w14:textId="77777777" w:rsidR="00753EB3" w:rsidRDefault="00753EB3" w:rsidP="00753EB3">
      <w:pPr>
        <w:ind w:firstLineChars="200" w:firstLine="482"/>
        <w:rPr>
          <w:b/>
          <w:bCs/>
          <w:sz w:val="24"/>
        </w:rPr>
      </w:pPr>
      <w:r>
        <w:rPr>
          <w:b/>
          <w:bCs/>
          <w:sz w:val="24"/>
        </w:rPr>
        <w:t>3</w:t>
      </w:r>
      <w:r w:rsidRPr="00941A9C">
        <w:rPr>
          <w:rFonts w:hint="eastAsia"/>
          <w:b/>
          <w:bCs/>
          <w:sz w:val="24"/>
        </w:rPr>
        <w:t>.</w:t>
      </w:r>
      <w:r w:rsidRPr="00941A9C">
        <w:rPr>
          <w:rFonts w:hint="eastAsia"/>
          <w:b/>
          <w:bCs/>
          <w:sz w:val="24"/>
        </w:rPr>
        <w:t>教师缺少对</w:t>
      </w:r>
      <w:r>
        <w:rPr>
          <w:rFonts w:hint="eastAsia"/>
          <w:b/>
          <w:bCs/>
          <w:sz w:val="24"/>
        </w:rPr>
        <w:t>每节课</w:t>
      </w:r>
      <w:r w:rsidRPr="00941A9C">
        <w:rPr>
          <w:rFonts w:hint="eastAsia"/>
          <w:b/>
          <w:bCs/>
          <w:sz w:val="24"/>
        </w:rPr>
        <w:t>教学内容的诊断和评价</w:t>
      </w:r>
    </w:p>
    <w:p w14:paraId="38979200" w14:textId="77777777" w:rsidR="00753EB3" w:rsidRPr="00941A9C" w:rsidRDefault="00753EB3" w:rsidP="00753EB3">
      <w:pPr>
        <w:spacing w:line="360" w:lineRule="auto"/>
        <w:ind w:firstLineChars="200" w:firstLine="480"/>
      </w:pPr>
      <w:r w:rsidRPr="00941A9C">
        <w:rPr>
          <w:rFonts w:ascii="宋体" w:hAnsi="宋体" w:hint="eastAsia"/>
          <w:sz w:val="24"/>
        </w:rPr>
        <w:t>老师在课堂教学评价中常会以整班活动中去进行课堂的整体评价与反馈，忽视对个体的长程追踪，故而也难以形成有目的诊断性、形成性学习评价，也无法根据教学实际对教学目标、内容做出即时反馈、修正，</w:t>
      </w:r>
      <w:r>
        <w:rPr>
          <w:rFonts w:ascii="宋体" w:hAnsi="宋体" w:hint="eastAsia"/>
          <w:sz w:val="24"/>
        </w:rPr>
        <w:t>难以</w:t>
      </w:r>
      <w:r w:rsidRPr="00941A9C">
        <w:rPr>
          <w:rFonts w:ascii="宋体" w:hAnsi="宋体" w:hint="eastAsia"/>
          <w:sz w:val="24"/>
        </w:rPr>
        <w:t>对教学过程实施有效调控。</w:t>
      </w:r>
    </w:p>
    <w:p w14:paraId="496D8A5C" w14:textId="77777777" w:rsidR="00B544B0" w:rsidRPr="00753EB3" w:rsidRDefault="00B544B0"/>
    <w:sectPr w:rsidR="00B544B0" w:rsidRPr="00753E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2479" w14:textId="77777777" w:rsidR="001A444E" w:rsidRDefault="001A444E" w:rsidP="00753EB3">
      <w:r>
        <w:separator/>
      </w:r>
    </w:p>
  </w:endnote>
  <w:endnote w:type="continuationSeparator" w:id="0">
    <w:p w14:paraId="6AC2C121" w14:textId="77777777" w:rsidR="001A444E" w:rsidRDefault="001A444E" w:rsidP="0075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570F" w14:textId="77777777" w:rsidR="001A444E" w:rsidRDefault="001A444E" w:rsidP="00753EB3">
      <w:r>
        <w:separator/>
      </w:r>
    </w:p>
  </w:footnote>
  <w:footnote w:type="continuationSeparator" w:id="0">
    <w:p w14:paraId="646B1492" w14:textId="77777777" w:rsidR="001A444E" w:rsidRDefault="001A444E" w:rsidP="00753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C11F2"/>
    <w:multiLevelType w:val="hybridMultilevel"/>
    <w:tmpl w:val="F20EC08E"/>
    <w:lvl w:ilvl="0" w:tplc="8F4CFB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0097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68"/>
    <w:rsid w:val="001A444E"/>
    <w:rsid w:val="00616268"/>
    <w:rsid w:val="00753EB3"/>
    <w:rsid w:val="00B5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48453BC-8411-44DC-AE7C-C48B3E47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53EB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53E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53EB3"/>
    <w:rPr>
      <w:sz w:val="18"/>
      <w:szCs w:val="18"/>
    </w:rPr>
  </w:style>
  <w:style w:type="paragraph" w:styleId="a6">
    <w:name w:val="footer"/>
    <w:basedOn w:val="a"/>
    <w:link w:val="a7"/>
    <w:uiPriority w:val="99"/>
    <w:unhideWhenUsed/>
    <w:rsid w:val="00753EB3"/>
    <w:pPr>
      <w:tabs>
        <w:tab w:val="center" w:pos="4153"/>
        <w:tab w:val="right" w:pos="8306"/>
      </w:tabs>
      <w:snapToGrid w:val="0"/>
      <w:jc w:val="left"/>
    </w:pPr>
    <w:rPr>
      <w:sz w:val="18"/>
      <w:szCs w:val="18"/>
    </w:rPr>
  </w:style>
  <w:style w:type="character" w:customStyle="1" w:styleId="a7">
    <w:name w:val="页脚 字符"/>
    <w:basedOn w:val="a1"/>
    <w:link w:val="a6"/>
    <w:uiPriority w:val="99"/>
    <w:rsid w:val="00753EB3"/>
    <w:rPr>
      <w:sz w:val="18"/>
      <w:szCs w:val="18"/>
    </w:rPr>
  </w:style>
  <w:style w:type="paragraph" w:styleId="a0">
    <w:name w:val="Title"/>
    <w:basedOn w:val="a"/>
    <w:next w:val="a"/>
    <w:link w:val="a8"/>
    <w:uiPriority w:val="10"/>
    <w:qFormat/>
    <w:rsid w:val="00753EB3"/>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753EB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秀青</dc:creator>
  <cp:keywords/>
  <dc:description/>
  <cp:lastModifiedBy>秀青</cp:lastModifiedBy>
  <cp:revision>2</cp:revision>
  <dcterms:created xsi:type="dcterms:W3CDTF">2022-12-25T00:56:00Z</dcterms:created>
  <dcterms:modified xsi:type="dcterms:W3CDTF">2022-12-25T00:56:00Z</dcterms:modified>
</cp:coreProperties>
</file>