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hd w:val="clear" w:color="auto" w:fill="FFFFFF"/>
        <w:spacing w:beforeAutospacing="0" w:after="210" w:afterAutospacing="0" w:line="21" w:lineRule="atLeast"/>
        <w:jc w:val="center"/>
        <w:rPr>
          <w:rFonts w:hint="eastAsia" w:asciiTheme="minorEastAsia" w:hAnsiTheme="minorEastAsia" w:eastAsiaTheme="minorEastAsia" w:cstheme="minorEastAsia"/>
          <w:color w:val="auto"/>
          <w:spacing w:val="8"/>
          <w:sz w:val="40"/>
          <w:szCs w:val="40"/>
          <w:shd w:val="clear" w:color="auto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8"/>
          <w:sz w:val="40"/>
          <w:szCs w:val="40"/>
          <w:shd w:val="clear" w:color="auto" w:fill="FFFFFF"/>
          <w:lang w:val="en-US" w:eastAsia="zh-CN"/>
        </w:rPr>
        <w:t>12.26—1.6线上导学和学生居家生活建议</w:t>
      </w:r>
    </w:p>
    <w:p>
      <w:pPr>
        <w:jc w:val="center"/>
        <w:rPr>
          <w:rFonts w:hint="eastAsia"/>
          <w:b/>
          <w:bCs/>
          <w:sz w:val="36"/>
          <w:szCs w:val="44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（二年级）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1" w:lineRule="atLeast"/>
        <w:textAlignment w:val="auto"/>
        <w:rPr>
          <w:rFonts w:hint="eastAsia" w:cs="Times New Roman" w:asciiTheme="majorEastAsia" w:hAnsiTheme="majorEastAsia" w:eastAsiaTheme="majorEastAsia"/>
          <w:b w:val="0"/>
          <w:color w:val="auto"/>
          <w:spacing w:val="7"/>
          <w:kern w:val="0"/>
          <w:sz w:val="24"/>
          <w:szCs w:val="24"/>
          <w:shd w:val="clear" w:color="auto" w:fill="FEFEFE"/>
          <w:lang w:val="en-US" w:eastAsia="zh-CN" w:bidi="ar-SA"/>
        </w:rPr>
      </w:pPr>
      <w:r>
        <w:rPr>
          <w:rFonts w:hint="eastAsia" w:cs="Times New Roman" w:asciiTheme="majorEastAsia" w:hAnsiTheme="majorEastAsia" w:eastAsiaTheme="majorEastAsia"/>
          <w:b w:val="0"/>
          <w:color w:val="auto"/>
          <w:spacing w:val="7"/>
          <w:kern w:val="0"/>
          <w:sz w:val="24"/>
          <w:szCs w:val="24"/>
          <w:shd w:val="clear" w:color="auto" w:fill="FEFEFE"/>
          <w:lang w:val="en-US" w:eastAsia="zh-CN" w:bidi="ar-SA"/>
        </w:rPr>
        <w:t>各位家长、各位同学：</w:t>
      </w:r>
    </w:p>
    <w:p>
      <w:pPr>
        <w:pStyle w:val="6"/>
        <w:widowControl/>
        <w:spacing w:beforeAutospacing="0" w:afterAutospacing="0" w:line="460" w:lineRule="exact"/>
        <w:ind w:firstLine="420"/>
        <w:rPr>
          <w:rFonts w:hint="default" w:asciiTheme="majorEastAsia" w:hAnsiTheme="majorEastAsia" w:eastAsiaTheme="majorEastAsia"/>
          <w:spacing w:val="7"/>
          <w:sz w:val="24"/>
          <w:shd w:val="clear" w:color="auto" w:fill="FEFEFE"/>
          <w:lang w:val="en-US" w:eastAsia="zh-CN"/>
        </w:rPr>
      </w:pPr>
      <w:r>
        <w:rPr>
          <w:rFonts w:hint="eastAsia" w:cs="Times New Roman" w:asciiTheme="majorEastAsia" w:hAnsiTheme="majorEastAsia" w:eastAsiaTheme="majorEastAsia"/>
          <w:b w:val="0"/>
          <w:color w:val="auto"/>
          <w:spacing w:val="7"/>
          <w:kern w:val="0"/>
          <w:sz w:val="24"/>
          <w:szCs w:val="24"/>
          <w:shd w:val="clear" w:color="auto" w:fill="FEFEFE"/>
          <w:lang w:val="en-US" w:eastAsia="zh-CN" w:bidi="ar-SA"/>
        </w:rPr>
        <w:t>根据上级</w:t>
      </w:r>
      <w:r>
        <w:rPr>
          <w:rFonts w:hint="eastAsia" w:asciiTheme="majorEastAsia" w:hAnsiTheme="majorEastAsia" w:eastAsiaTheme="majorEastAsia"/>
          <w:spacing w:val="7"/>
          <w:sz w:val="24"/>
          <w:shd w:val="clear" w:color="auto" w:fill="FEFEFE"/>
        </w:rPr>
        <w:t>疫情防控</w:t>
      </w:r>
      <w:r>
        <w:rPr>
          <w:rFonts w:hint="eastAsia" w:asciiTheme="majorEastAsia" w:hAnsiTheme="majorEastAsia" w:eastAsiaTheme="majorEastAsia"/>
          <w:spacing w:val="7"/>
          <w:sz w:val="24"/>
          <w:shd w:val="clear" w:color="auto" w:fill="FEFEFE"/>
          <w:lang w:val="en-US" w:eastAsia="zh-CN"/>
        </w:rPr>
        <w:t>要求，12月19日起全市小学、幼儿园停止线下教学活动，学校积极响应区教育局“停课不停学”的号召，在这期间开展线上导学工作，目前学校开展第二期（12.26-1.6）线上导学和学生居家生活安排，请家长和学生都了解相关工作流程，做好导学准备，确保学生居家有序学习、健康生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leftChars="0"/>
        <w:textAlignment w:val="auto"/>
        <w:rPr>
          <w:rFonts w:hint="eastAsia" w:asciiTheme="majorEastAsia" w:hAnsiTheme="majorEastAsia" w:eastAsiaTheme="majorEastAsia"/>
          <w:b/>
          <w:bCs/>
          <w:color w:val="auto"/>
          <w:spacing w:val="7"/>
          <w:kern w:val="0"/>
          <w:sz w:val="24"/>
          <w:szCs w:val="24"/>
          <w:shd w:val="clear" w:color="auto" w:fill="FEFEFE"/>
          <w:lang w:eastAsia="zh-CN"/>
        </w:rPr>
      </w:pPr>
      <w:r>
        <w:rPr>
          <w:rFonts w:hint="eastAsia" w:asciiTheme="majorEastAsia" w:hAnsiTheme="majorEastAsia" w:eastAsiaTheme="majorEastAsia"/>
          <w:b/>
          <w:bCs/>
          <w:color w:val="auto"/>
          <w:spacing w:val="7"/>
          <w:kern w:val="0"/>
          <w:sz w:val="24"/>
          <w:szCs w:val="24"/>
          <w:shd w:val="clear" w:color="auto" w:fill="FEFEFE"/>
          <w:lang w:val="en-US" w:eastAsia="zh-CN"/>
        </w:rPr>
        <w:t>一、</w:t>
      </w:r>
      <w:r>
        <w:rPr>
          <w:rFonts w:hint="eastAsia" w:asciiTheme="majorEastAsia" w:hAnsiTheme="majorEastAsia" w:eastAsiaTheme="majorEastAsia"/>
          <w:b/>
          <w:bCs/>
          <w:color w:val="auto"/>
          <w:spacing w:val="7"/>
          <w:kern w:val="0"/>
          <w:sz w:val="24"/>
          <w:szCs w:val="24"/>
          <w:shd w:val="clear" w:color="auto" w:fill="FEFEFE"/>
          <w:lang w:eastAsia="zh-CN"/>
        </w:rPr>
        <w:t>居家学习生活阶段作息时间建议</w:t>
      </w:r>
    </w:p>
    <w:tbl>
      <w:tblPr>
        <w:tblStyle w:val="8"/>
        <w:tblW w:w="87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7"/>
        <w:gridCol w:w="2010"/>
        <w:gridCol w:w="55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7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pacing w:val="7"/>
                <w:kern w:val="0"/>
                <w:sz w:val="24"/>
                <w:shd w:val="clear" w:color="auto" w:fill="FEFEF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pacing w:val="7"/>
                <w:kern w:val="0"/>
                <w:sz w:val="24"/>
                <w:shd w:val="clear" w:color="auto" w:fill="FEFEFE"/>
                <w:lang w:eastAsia="zh-CN"/>
              </w:rPr>
              <w:t>上午</w:t>
            </w: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spacing w:val="7"/>
                <w:kern w:val="0"/>
                <w:sz w:val="24"/>
                <w:shd w:val="clear" w:color="auto" w:fill="FEFEFE"/>
              </w:rPr>
              <w:t>时间</w:t>
            </w:r>
          </w:p>
        </w:tc>
        <w:tc>
          <w:tcPr>
            <w:tcW w:w="550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spacing w:val="7"/>
                <w:kern w:val="0"/>
                <w:sz w:val="24"/>
                <w:shd w:val="clear" w:color="auto" w:fill="FEFEFE"/>
              </w:rPr>
              <w:t>学习及活动内容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7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pacing w:val="7"/>
                <w:kern w:val="0"/>
                <w:sz w:val="24"/>
                <w:shd w:val="clear" w:color="auto" w:fill="FEFEFE"/>
              </w:rPr>
            </w:pP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spacing w:val="7"/>
                <w:kern w:val="0"/>
                <w:sz w:val="24"/>
                <w:shd w:val="clear" w:color="auto" w:fill="FEFEFE"/>
              </w:rPr>
              <w:t>7:30—8:30</w:t>
            </w:r>
          </w:p>
        </w:tc>
        <w:tc>
          <w:tcPr>
            <w:tcW w:w="550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spacing w:val="7"/>
                <w:kern w:val="0"/>
                <w:sz w:val="24"/>
                <w:shd w:val="clear" w:color="auto" w:fill="FEFEFE"/>
              </w:rPr>
              <w:t>起床、早餐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7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pacing w:val="7"/>
                <w:kern w:val="0"/>
                <w:sz w:val="24"/>
                <w:shd w:val="clear" w:color="auto" w:fill="FEFEFE"/>
              </w:rPr>
            </w:pP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spacing w:val="7"/>
                <w:kern w:val="0"/>
                <w:sz w:val="24"/>
                <w:shd w:val="clear" w:color="auto" w:fill="FEFEFE"/>
              </w:rPr>
              <w:t>8:30—8:50</w:t>
            </w:r>
          </w:p>
        </w:tc>
        <w:tc>
          <w:tcPr>
            <w:tcW w:w="550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spacing w:val="7"/>
                <w:kern w:val="0"/>
                <w:sz w:val="24"/>
                <w:shd w:val="clear" w:color="auto" w:fill="FEFEFE"/>
              </w:rPr>
              <w:t>晨读时光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7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pacing w:val="7"/>
                <w:kern w:val="0"/>
                <w:sz w:val="24"/>
                <w:shd w:val="clear" w:color="auto" w:fill="FEFEFE"/>
              </w:rPr>
            </w:pP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spacing w:val="7"/>
                <w:kern w:val="0"/>
                <w:sz w:val="24"/>
                <w:shd w:val="clear" w:color="auto" w:fill="FEFEFE"/>
              </w:rPr>
              <w:t>9:00—9:</w:t>
            </w:r>
            <w:r>
              <w:rPr>
                <w:rFonts w:hint="eastAsia" w:asciiTheme="minorEastAsia" w:hAnsiTheme="minorEastAsia" w:cstheme="minorEastAsia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2</w:t>
            </w:r>
            <w:r>
              <w:rPr>
                <w:rFonts w:hint="eastAsia" w:asciiTheme="minorEastAsia" w:hAnsiTheme="minorEastAsia" w:cstheme="minorEastAsia"/>
                <w:spacing w:val="7"/>
                <w:kern w:val="0"/>
                <w:sz w:val="24"/>
                <w:shd w:val="clear" w:color="auto" w:fill="FEFEFE"/>
              </w:rPr>
              <w:t>0</w:t>
            </w:r>
          </w:p>
        </w:tc>
        <w:tc>
          <w:tcPr>
            <w:tcW w:w="550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spacing w:val="7"/>
                <w:kern w:val="0"/>
                <w:sz w:val="24"/>
                <w:shd w:val="clear" w:color="auto" w:fill="FEFEFE"/>
              </w:rPr>
              <w:t>数学自主学习</w:t>
            </w:r>
            <w:r>
              <w:rPr>
                <w:rFonts w:hint="eastAsia" w:asciiTheme="minorEastAsia" w:hAnsiTheme="minorEastAsia" w:cstheme="minorEastAsia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/</w:t>
            </w:r>
            <w:r>
              <w:rPr>
                <w:rFonts w:hint="eastAsia" w:asciiTheme="minorEastAsia" w:hAnsiTheme="minorEastAsia" w:cstheme="minorEastAsia"/>
                <w:spacing w:val="7"/>
                <w:kern w:val="0"/>
                <w:sz w:val="24"/>
                <w:shd w:val="clear" w:color="auto" w:fill="FEFEFE"/>
              </w:rPr>
              <w:t>在线答疑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7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pacing w:val="7"/>
                <w:kern w:val="0"/>
                <w:sz w:val="24"/>
                <w:shd w:val="clear" w:color="auto" w:fill="FEFEFE"/>
              </w:rPr>
            </w:pP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spacing w:val="7"/>
                <w:kern w:val="0"/>
                <w:sz w:val="24"/>
                <w:shd w:val="clear" w:color="auto" w:fill="FEFEFE"/>
              </w:rPr>
              <w:t>9:</w:t>
            </w:r>
            <w:r>
              <w:rPr>
                <w:rFonts w:hint="eastAsia" w:asciiTheme="minorEastAsia" w:hAnsiTheme="minorEastAsia" w:cstheme="minorEastAsia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2</w:t>
            </w:r>
            <w:r>
              <w:rPr>
                <w:rFonts w:hint="eastAsia" w:asciiTheme="minorEastAsia" w:hAnsiTheme="minorEastAsia" w:cstheme="minorEastAsia"/>
                <w:spacing w:val="7"/>
                <w:kern w:val="0"/>
                <w:sz w:val="24"/>
                <w:shd w:val="clear" w:color="auto" w:fill="FEFEFE"/>
              </w:rPr>
              <w:t>0—</w:t>
            </w:r>
            <w:r>
              <w:rPr>
                <w:rFonts w:hint="eastAsia" w:asciiTheme="minorEastAsia" w:hAnsiTheme="minorEastAsia" w:cstheme="minorEastAsia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9</w:t>
            </w:r>
            <w:r>
              <w:rPr>
                <w:rFonts w:hint="eastAsia" w:asciiTheme="minorEastAsia" w:hAnsiTheme="minorEastAsia" w:cstheme="minorEastAsia"/>
                <w:spacing w:val="7"/>
                <w:kern w:val="0"/>
                <w:sz w:val="24"/>
                <w:shd w:val="clear" w:color="auto" w:fill="FEFEFE"/>
              </w:rPr>
              <w:t>:</w:t>
            </w:r>
            <w:r>
              <w:rPr>
                <w:rFonts w:hint="eastAsia" w:asciiTheme="minorEastAsia" w:hAnsiTheme="minorEastAsia" w:cstheme="minorEastAsia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4</w:t>
            </w:r>
            <w:r>
              <w:rPr>
                <w:rFonts w:hint="eastAsia" w:asciiTheme="minorEastAsia" w:hAnsiTheme="minorEastAsia" w:cstheme="minorEastAsia"/>
                <w:spacing w:val="7"/>
                <w:kern w:val="0"/>
                <w:sz w:val="24"/>
                <w:shd w:val="clear" w:color="auto" w:fill="FEFEFE"/>
              </w:rPr>
              <w:t>0</w:t>
            </w:r>
          </w:p>
        </w:tc>
        <w:tc>
          <w:tcPr>
            <w:tcW w:w="5505" w:type="dxa"/>
            <w:vAlign w:val="center"/>
          </w:tcPr>
          <w:p>
            <w:pPr>
              <w:ind w:firstLine="1270" w:firstLineChars="500"/>
              <w:rPr>
                <w:rFonts w:hint="eastAsia" w:asciiTheme="minorEastAsia" w:hAnsiTheme="minorEastAsia" w:eastAsiaTheme="minorEastAsia" w:cstheme="minorEastAsia"/>
                <w:spacing w:val="7"/>
                <w:kern w:val="0"/>
                <w:sz w:val="24"/>
                <w:shd w:val="clear" w:color="auto" w:fill="FEFEF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pacing w:val="7"/>
                <w:kern w:val="0"/>
                <w:sz w:val="24"/>
                <w:shd w:val="clear" w:color="auto" w:fill="FEFEFE"/>
                <w:lang w:eastAsia="zh-CN"/>
              </w:rPr>
              <w:t>眼保健</w:t>
            </w:r>
            <w:r>
              <w:rPr>
                <w:rFonts w:hint="eastAsia" w:asciiTheme="minorEastAsia" w:hAnsiTheme="minorEastAsia" w:cstheme="minorEastAsia"/>
                <w:spacing w:val="7"/>
                <w:kern w:val="0"/>
                <w:sz w:val="24"/>
                <w:shd w:val="clear" w:color="auto" w:fill="FEFEFE"/>
              </w:rPr>
              <w:t>操</w:t>
            </w:r>
            <w:r>
              <w:rPr>
                <w:rFonts w:hint="eastAsia" w:asciiTheme="minorEastAsia" w:hAnsiTheme="minorEastAsia" w:cstheme="minorEastAsia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/</w:t>
            </w:r>
            <w:r>
              <w:rPr>
                <w:rFonts w:hint="eastAsia" w:asciiTheme="minorEastAsia" w:hAnsiTheme="minorEastAsia" w:cstheme="minorEastAsia"/>
                <w:spacing w:val="7"/>
                <w:kern w:val="0"/>
                <w:sz w:val="24"/>
                <w:shd w:val="clear" w:color="auto" w:fill="FEFEFE"/>
                <w:lang w:eastAsia="zh-CN"/>
              </w:rPr>
              <w:t>自由活动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7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pacing w:val="7"/>
                <w:kern w:val="0"/>
                <w:sz w:val="24"/>
                <w:shd w:val="clear" w:color="auto" w:fill="FEFEFE"/>
                <w:lang w:val="en-US" w:eastAsia="zh-CN"/>
              </w:rPr>
            </w:pP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9</w:t>
            </w:r>
            <w:r>
              <w:rPr>
                <w:rFonts w:hint="eastAsia" w:asciiTheme="minorEastAsia" w:hAnsiTheme="minorEastAsia" w:cstheme="minorEastAsia"/>
                <w:spacing w:val="7"/>
                <w:kern w:val="0"/>
                <w:sz w:val="24"/>
                <w:shd w:val="clear" w:color="auto" w:fill="FEFEFE"/>
              </w:rPr>
              <w:t>:</w:t>
            </w:r>
            <w:r>
              <w:rPr>
                <w:rFonts w:hint="eastAsia" w:asciiTheme="minorEastAsia" w:hAnsiTheme="minorEastAsia" w:cstheme="minorEastAsia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4</w:t>
            </w:r>
            <w:r>
              <w:rPr>
                <w:rFonts w:hint="eastAsia" w:asciiTheme="minorEastAsia" w:hAnsiTheme="minorEastAsia" w:cstheme="minorEastAsia"/>
                <w:spacing w:val="7"/>
                <w:kern w:val="0"/>
                <w:sz w:val="24"/>
                <w:shd w:val="clear" w:color="auto" w:fill="FEFEFE"/>
              </w:rPr>
              <w:t>0—10:</w:t>
            </w:r>
            <w:r>
              <w:rPr>
                <w:rFonts w:hint="eastAsia" w:asciiTheme="minorEastAsia" w:hAnsiTheme="minorEastAsia" w:cstheme="minorEastAsia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0</w:t>
            </w:r>
            <w:r>
              <w:rPr>
                <w:rFonts w:hint="eastAsia" w:asciiTheme="minorEastAsia" w:hAnsiTheme="minorEastAsia" w:cstheme="minorEastAsia"/>
                <w:spacing w:val="7"/>
                <w:kern w:val="0"/>
                <w:sz w:val="24"/>
                <w:shd w:val="clear" w:color="auto" w:fill="FEFEFE"/>
              </w:rPr>
              <w:t>0</w:t>
            </w:r>
          </w:p>
        </w:tc>
        <w:tc>
          <w:tcPr>
            <w:tcW w:w="550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spacing w:val="7"/>
                <w:kern w:val="0"/>
                <w:sz w:val="24"/>
                <w:shd w:val="clear" w:color="auto" w:fill="FEFEFE"/>
              </w:rPr>
              <w:t>语文自主学习</w:t>
            </w:r>
            <w:r>
              <w:rPr>
                <w:rFonts w:hint="eastAsia" w:asciiTheme="minorEastAsia" w:hAnsiTheme="minorEastAsia" w:cstheme="minorEastAsia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/</w:t>
            </w:r>
            <w:r>
              <w:rPr>
                <w:rFonts w:hint="eastAsia" w:asciiTheme="minorEastAsia" w:hAnsiTheme="minorEastAsia" w:cstheme="minorEastAsia"/>
                <w:spacing w:val="7"/>
                <w:kern w:val="0"/>
                <w:sz w:val="24"/>
                <w:shd w:val="clear" w:color="auto" w:fill="FEFEFE"/>
              </w:rPr>
              <w:t>在线答疑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7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pacing w:val="7"/>
                <w:kern w:val="0"/>
                <w:sz w:val="24"/>
                <w:shd w:val="clear" w:color="auto" w:fill="FEFEFE"/>
              </w:rPr>
            </w:pP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pacing w:val="7"/>
                <w:kern w:val="0"/>
                <w:sz w:val="24"/>
                <w:szCs w:val="24"/>
                <w:shd w:val="clear" w:color="auto" w:fill="FEFEF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pacing w:val="7"/>
                <w:kern w:val="0"/>
                <w:sz w:val="24"/>
                <w:shd w:val="clear" w:color="auto" w:fill="FEFEFE"/>
              </w:rPr>
              <w:t>10:</w:t>
            </w:r>
            <w:r>
              <w:rPr>
                <w:rFonts w:hint="eastAsia" w:asciiTheme="minorEastAsia" w:hAnsiTheme="minorEastAsia" w:cstheme="minorEastAsia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0</w:t>
            </w:r>
            <w:r>
              <w:rPr>
                <w:rFonts w:hint="eastAsia" w:asciiTheme="minorEastAsia" w:hAnsiTheme="minorEastAsia" w:cstheme="minorEastAsia"/>
                <w:spacing w:val="7"/>
                <w:kern w:val="0"/>
                <w:sz w:val="24"/>
                <w:shd w:val="clear" w:color="auto" w:fill="FEFEFE"/>
              </w:rPr>
              <w:t>0—1</w:t>
            </w:r>
            <w:r>
              <w:rPr>
                <w:rFonts w:hint="eastAsia" w:asciiTheme="minorEastAsia" w:hAnsiTheme="minorEastAsia" w:cstheme="minorEastAsia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0</w:t>
            </w:r>
            <w:r>
              <w:rPr>
                <w:rFonts w:hint="eastAsia" w:asciiTheme="minorEastAsia" w:hAnsiTheme="minorEastAsia" w:cstheme="minorEastAsia"/>
                <w:spacing w:val="7"/>
                <w:kern w:val="0"/>
                <w:sz w:val="24"/>
                <w:shd w:val="clear" w:color="auto" w:fill="FEFEFE"/>
              </w:rPr>
              <w:t>:20</w:t>
            </w:r>
          </w:p>
        </w:tc>
        <w:tc>
          <w:tcPr>
            <w:tcW w:w="550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pacing w:val="7"/>
                <w:kern w:val="0"/>
                <w:sz w:val="24"/>
                <w:szCs w:val="24"/>
                <w:shd w:val="clear" w:color="auto" w:fill="FEFEF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pacing w:val="7"/>
                <w:kern w:val="0"/>
                <w:sz w:val="24"/>
                <w:shd w:val="clear" w:color="auto" w:fill="FEFEFE"/>
              </w:rPr>
              <w:t>眼保健操</w:t>
            </w:r>
            <w:r>
              <w:rPr>
                <w:rFonts w:hint="eastAsia" w:asciiTheme="minorEastAsia" w:hAnsiTheme="minorEastAsia" w:cstheme="minorEastAsia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/</w:t>
            </w:r>
            <w:r>
              <w:rPr>
                <w:rFonts w:hint="eastAsia" w:asciiTheme="minorEastAsia" w:hAnsiTheme="minorEastAsia" w:cstheme="minorEastAsia"/>
                <w:spacing w:val="7"/>
                <w:kern w:val="0"/>
                <w:sz w:val="24"/>
                <w:shd w:val="clear" w:color="auto" w:fill="FEFEFE"/>
              </w:rPr>
              <w:t>体育锻炼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7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pacing w:val="7"/>
                <w:kern w:val="0"/>
                <w:sz w:val="24"/>
                <w:shd w:val="clear" w:color="auto" w:fill="FEFEFE"/>
              </w:rPr>
            </w:pP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spacing w:val="7"/>
                <w:kern w:val="0"/>
                <w:sz w:val="24"/>
                <w:shd w:val="clear" w:color="auto" w:fill="FEFEFE"/>
              </w:rPr>
              <w:t>10:</w:t>
            </w:r>
            <w:r>
              <w:rPr>
                <w:rFonts w:hint="eastAsia" w:asciiTheme="minorEastAsia" w:hAnsiTheme="minorEastAsia" w:cstheme="minorEastAsia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2</w:t>
            </w:r>
            <w:r>
              <w:rPr>
                <w:rFonts w:hint="eastAsia" w:asciiTheme="minorEastAsia" w:hAnsiTheme="minorEastAsia" w:cstheme="minorEastAsia"/>
                <w:spacing w:val="7"/>
                <w:kern w:val="0"/>
                <w:sz w:val="24"/>
                <w:shd w:val="clear" w:color="auto" w:fill="FEFEFE"/>
              </w:rPr>
              <w:t>0—1</w:t>
            </w:r>
            <w:r>
              <w:rPr>
                <w:rFonts w:hint="eastAsia" w:asciiTheme="minorEastAsia" w:hAnsiTheme="minorEastAsia" w:cstheme="minorEastAsia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spacing w:val="7"/>
                <w:kern w:val="0"/>
                <w:sz w:val="24"/>
                <w:shd w:val="clear" w:color="auto" w:fill="FEFEFE"/>
              </w:rPr>
              <w:t>:</w:t>
            </w:r>
            <w:r>
              <w:rPr>
                <w:rFonts w:hint="eastAsia" w:asciiTheme="minorEastAsia" w:hAnsiTheme="minorEastAsia" w:cstheme="minorEastAsia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0</w:t>
            </w:r>
            <w:r>
              <w:rPr>
                <w:rFonts w:hint="eastAsia" w:asciiTheme="minorEastAsia" w:hAnsiTheme="minorEastAsia" w:cstheme="minorEastAsia"/>
                <w:spacing w:val="7"/>
                <w:kern w:val="0"/>
                <w:sz w:val="24"/>
                <w:shd w:val="clear" w:color="auto" w:fill="FEFEFE"/>
              </w:rPr>
              <w:t>0</w:t>
            </w:r>
          </w:p>
        </w:tc>
        <w:tc>
          <w:tcPr>
            <w:tcW w:w="550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pacing w:val="7"/>
                <w:kern w:val="0"/>
                <w:sz w:val="24"/>
                <w:shd w:val="clear" w:color="auto" w:fill="FEFEF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pacing w:val="7"/>
                <w:kern w:val="0"/>
                <w:sz w:val="24"/>
                <w:shd w:val="clear" w:color="auto" w:fill="FEFEFE"/>
                <w:lang w:eastAsia="zh-CN"/>
              </w:rPr>
              <w:t>课外阅读、动手实践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pacing w:val="7"/>
                <w:kern w:val="0"/>
                <w:sz w:val="24"/>
                <w:shd w:val="clear" w:color="auto" w:fill="FEFEF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pacing w:val="7"/>
                <w:kern w:val="0"/>
                <w:sz w:val="24"/>
                <w:shd w:val="clear" w:color="auto" w:fill="FEFEFE"/>
                <w:lang w:eastAsia="zh-CN"/>
              </w:rPr>
              <w:t>中午</w:t>
            </w: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spacing w:val="7"/>
                <w:kern w:val="0"/>
                <w:sz w:val="24"/>
                <w:shd w:val="clear" w:color="auto" w:fill="FEFEFE"/>
              </w:rPr>
              <w:t>11:</w:t>
            </w:r>
            <w:r>
              <w:rPr>
                <w:rFonts w:hint="eastAsia" w:asciiTheme="minorEastAsia" w:hAnsiTheme="minorEastAsia" w:cstheme="minorEastAsia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2</w:t>
            </w:r>
            <w:r>
              <w:rPr>
                <w:rFonts w:hint="eastAsia" w:asciiTheme="minorEastAsia" w:hAnsiTheme="minorEastAsia" w:cstheme="minorEastAsia"/>
                <w:spacing w:val="7"/>
                <w:kern w:val="0"/>
                <w:sz w:val="24"/>
                <w:shd w:val="clear" w:color="auto" w:fill="FEFEFE"/>
              </w:rPr>
              <w:t>0—13:30</w:t>
            </w:r>
          </w:p>
        </w:tc>
        <w:tc>
          <w:tcPr>
            <w:tcW w:w="550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pacing w:val="7"/>
                <w:kern w:val="0"/>
                <w:sz w:val="24"/>
                <w:shd w:val="clear" w:color="auto" w:fill="FEFEF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pacing w:val="7"/>
                <w:kern w:val="0"/>
                <w:sz w:val="24"/>
                <w:shd w:val="clear" w:color="auto" w:fill="FEFEFE"/>
              </w:rPr>
              <w:t>午餐</w:t>
            </w:r>
            <w:r>
              <w:rPr>
                <w:rFonts w:hint="eastAsia" w:asciiTheme="minorEastAsia" w:hAnsiTheme="minorEastAsia" w:cstheme="minorEastAsia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/</w:t>
            </w:r>
            <w:r>
              <w:rPr>
                <w:rFonts w:hint="eastAsia" w:asciiTheme="minorEastAsia" w:hAnsiTheme="minorEastAsia" w:cstheme="minorEastAsia"/>
                <w:spacing w:val="7"/>
                <w:kern w:val="0"/>
                <w:sz w:val="24"/>
                <w:shd w:val="clear" w:color="auto" w:fill="FEFEFE"/>
              </w:rPr>
              <w:t>午休</w:t>
            </w:r>
            <w:r>
              <w:rPr>
                <w:rFonts w:hint="eastAsia" w:asciiTheme="minorEastAsia" w:hAnsiTheme="minorEastAsia" w:cstheme="minorEastAsia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/</w:t>
            </w:r>
            <w:r>
              <w:rPr>
                <w:rFonts w:hint="eastAsia" w:asciiTheme="minorEastAsia" w:hAnsiTheme="minorEastAsia" w:cstheme="minorEastAsia"/>
                <w:spacing w:val="7"/>
                <w:kern w:val="0"/>
                <w:sz w:val="24"/>
                <w:shd w:val="clear" w:color="auto" w:fill="FEFEFE"/>
                <w:lang w:eastAsia="zh-CN"/>
              </w:rPr>
              <w:t>家务劳动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7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pacing w:val="7"/>
                <w:kern w:val="0"/>
                <w:sz w:val="24"/>
                <w:shd w:val="clear" w:color="auto" w:fill="FEFEFE"/>
              </w:rPr>
            </w:pPr>
          </w:p>
          <w:p>
            <w:pPr>
              <w:bidi w:val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下午</w:t>
            </w: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spacing w:val="7"/>
                <w:kern w:val="0"/>
                <w:sz w:val="24"/>
                <w:shd w:val="clear" w:color="auto" w:fill="FEFEFE"/>
              </w:rPr>
              <w:t>13:30—1</w:t>
            </w:r>
            <w:r>
              <w:rPr>
                <w:rFonts w:hint="eastAsia" w:asciiTheme="minorEastAsia" w:hAnsiTheme="minorEastAsia" w:cstheme="minorEastAsia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3</w:t>
            </w:r>
            <w:r>
              <w:rPr>
                <w:rFonts w:hint="eastAsia" w:asciiTheme="minorEastAsia" w:hAnsiTheme="minorEastAsia" w:cstheme="minorEastAsia"/>
                <w:spacing w:val="7"/>
                <w:kern w:val="0"/>
                <w:sz w:val="24"/>
                <w:shd w:val="clear" w:color="auto" w:fill="FEFEFE"/>
              </w:rPr>
              <w:t>:</w:t>
            </w:r>
            <w:r>
              <w:rPr>
                <w:rFonts w:hint="eastAsia" w:asciiTheme="minorEastAsia" w:hAnsiTheme="minorEastAsia" w:cstheme="minorEastAsia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5</w:t>
            </w:r>
            <w:r>
              <w:rPr>
                <w:rFonts w:hint="eastAsia" w:asciiTheme="minorEastAsia" w:hAnsiTheme="minorEastAsia" w:cstheme="minorEastAsia"/>
                <w:spacing w:val="7"/>
                <w:kern w:val="0"/>
                <w:sz w:val="24"/>
                <w:shd w:val="clear" w:color="auto" w:fill="FEFEFE"/>
              </w:rPr>
              <w:t>0</w:t>
            </w:r>
          </w:p>
        </w:tc>
        <w:tc>
          <w:tcPr>
            <w:tcW w:w="5505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三至六年级</w:t>
            </w:r>
            <w:r>
              <w:rPr>
                <w:rFonts w:hint="eastAsia" w:asciiTheme="minorEastAsia" w:hAnsiTheme="minorEastAsia" w:cstheme="minorEastAsia"/>
                <w:spacing w:val="7"/>
                <w:kern w:val="0"/>
                <w:sz w:val="24"/>
                <w:shd w:val="clear" w:color="auto" w:fill="FEFEFE"/>
              </w:rPr>
              <w:t>英语学科自主学习</w:t>
            </w:r>
            <w:r>
              <w:rPr>
                <w:rFonts w:hint="eastAsia" w:asciiTheme="minorEastAsia" w:hAnsiTheme="minorEastAsia" w:cstheme="minorEastAsia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/</w:t>
            </w:r>
            <w:r>
              <w:rPr>
                <w:rFonts w:hint="eastAsia" w:asciiTheme="minorEastAsia" w:hAnsiTheme="minorEastAsia" w:cstheme="minorEastAsia"/>
                <w:spacing w:val="7"/>
                <w:kern w:val="0"/>
                <w:sz w:val="24"/>
                <w:shd w:val="clear" w:color="auto" w:fill="FEFEFE"/>
              </w:rPr>
              <w:t>在线答疑</w:t>
            </w:r>
          </w:p>
          <w:p>
            <w:pPr>
              <w:jc w:val="center"/>
              <w:rPr>
                <w:rFonts w:asciiTheme="minorEastAsia" w:hAnsiTheme="minorEastAsia" w:cstheme="minorEastAsia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一、二年级</w:t>
            </w:r>
            <w:r>
              <w:rPr>
                <w:rFonts w:hint="eastAsia" w:asciiTheme="minorEastAsia" w:hAnsiTheme="minorEastAsia" w:cstheme="minorEastAsia"/>
                <w:spacing w:val="7"/>
                <w:kern w:val="0"/>
                <w:sz w:val="24"/>
                <w:shd w:val="clear" w:color="auto" w:fill="FEFEFE"/>
              </w:rPr>
              <w:t>自主阅读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7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pacing w:val="7"/>
                <w:kern w:val="0"/>
                <w:sz w:val="24"/>
                <w:shd w:val="clear" w:color="auto" w:fill="FEFEFE"/>
              </w:rPr>
            </w:pP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spacing w:val="7"/>
                <w:kern w:val="0"/>
                <w:sz w:val="24"/>
                <w:shd w:val="clear" w:color="auto" w:fill="FEFEFE"/>
              </w:rPr>
              <w:t>1</w:t>
            </w:r>
            <w:r>
              <w:rPr>
                <w:rFonts w:hint="eastAsia" w:asciiTheme="minorEastAsia" w:hAnsiTheme="minorEastAsia" w:cstheme="minorEastAsia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3</w:t>
            </w:r>
            <w:r>
              <w:rPr>
                <w:rFonts w:hint="eastAsia" w:asciiTheme="minorEastAsia" w:hAnsiTheme="minorEastAsia" w:cstheme="minorEastAsia"/>
                <w:spacing w:val="7"/>
                <w:kern w:val="0"/>
                <w:sz w:val="24"/>
                <w:shd w:val="clear" w:color="auto" w:fill="FEFEFE"/>
              </w:rPr>
              <w:t>:</w:t>
            </w:r>
            <w:r>
              <w:rPr>
                <w:rFonts w:hint="eastAsia" w:asciiTheme="minorEastAsia" w:hAnsiTheme="minorEastAsia" w:cstheme="minorEastAsia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5</w:t>
            </w:r>
            <w:r>
              <w:rPr>
                <w:rFonts w:hint="eastAsia" w:asciiTheme="minorEastAsia" w:hAnsiTheme="minorEastAsia" w:cstheme="minorEastAsia"/>
                <w:spacing w:val="7"/>
                <w:kern w:val="0"/>
                <w:sz w:val="24"/>
                <w:shd w:val="clear" w:color="auto" w:fill="FEFEFE"/>
              </w:rPr>
              <w:t>0—14:</w:t>
            </w:r>
            <w:r>
              <w:rPr>
                <w:rFonts w:hint="eastAsia" w:asciiTheme="minorEastAsia" w:hAnsiTheme="minorEastAsia" w:cstheme="minorEastAsia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spacing w:val="7"/>
                <w:kern w:val="0"/>
                <w:sz w:val="24"/>
                <w:shd w:val="clear" w:color="auto" w:fill="FEFEFE"/>
              </w:rPr>
              <w:t>0</w:t>
            </w:r>
          </w:p>
        </w:tc>
        <w:tc>
          <w:tcPr>
            <w:tcW w:w="550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spacing w:val="7"/>
                <w:kern w:val="0"/>
                <w:sz w:val="24"/>
                <w:shd w:val="clear" w:color="auto" w:fill="FEFEFE"/>
              </w:rPr>
              <w:t>眼保健操</w:t>
            </w:r>
            <w:r>
              <w:rPr>
                <w:rFonts w:hint="eastAsia" w:asciiTheme="minorEastAsia" w:hAnsiTheme="minorEastAsia" w:cstheme="minorEastAsia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/</w:t>
            </w:r>
            <w:r>
              <w:rPr>
                <w:rFonts w:hint="eastAsia" w:asciiTheme="minorEastAsia" w:hAnsiTheme="minorEastAsia" w:cstheme="minorEastAsia"/>
                <w:spacing w:val="7"/>
                <w:kern w:val="0"/>
                <w:sz w:val="24"/>
                <w:shd w:val="clear" w:color="auto" w:fill="FEFEFE"/>
                <w:lang w:eastAsia="zh-CN"/>
              </w:rPr>
              <w:t>自由</w:t>
            </w:r>
            <w:r>
              <w:rPr>
                <w:rFonts w:hint="eastAsia" w:asciiTheme="minorEastAsia" w:hAnsiTheme="minorEastAsia" w:cstheme="minorEastAsia"/>
                <w:spacing w:val="7"/>
                <w:kern w:val="0"/>
                <w:sz w:val="24"/>
                <w:shd w:val="clear" w:color="auto" w:fill="FEFEFE"/>
              </w:rPr>
              <w:t>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7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pacing w:val="7"/>
                <w:kern w:val="0"/>
                <w:sz w:val="24"/>
                <w:shd w:val="clear" w:color="auto" w:fill="FEFEFE"/>
              </w:rPr>
            </w:pP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spacing w:val="7"/>
                <w:kern w:val="0"/>
                <w:sz w:val="24"/>
                <w:shd w:val="clear" w:color="auto" w:fill="FEFEFE"/>
              </w:rPr>
              <w:t>14:</w:t>
            </w:r>
            <w:r>
              <w:rPr>
                <w:rFonts w:hint="eastAsia" w:asciiTheme="minorEastAsia" w:hAnsiTheme="minorEastAsia" w:cstheme="minorEastAsia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spacing w:val="7"/>
                <w:kern w:val="0"/>
                <w:sz w:val="24"/>
                <w:shd w:val="clear" w:color="auto" w:fill="FEFEFE"/>
              </w:rPr>
              <w:t>0—1</w:t>
            </w:r>
            <w:r>
              <w:rPr>
                <w:rFonts w:hint="eastAsia" w:asciiTheme="minorEastAsia" w:hAnsiTheme="minorEastAsia" w:cstheme="minorEastAsia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4</w:t>
            </w:r>
            <w:r>
              <w:rPr>
                <w:rFonts w:hint="eastAsia" w:asciiTheme="minorEastAsia" w:hAnsiTheme="minorEastAsia" w:cstheme="minorEastAsia"/>
                <w:spacing w:val="7"/>
                <w:kern w:val="0"/>
                <w:sz w:val="24"/>
                <w:shd w:val="clear" w:color="auto" w:fill="FEFEFE"/>
              </w:rPr>
              <w:t>:30</w:t>
            </w:r>
          </w:p>
        </w:tc>
        <w:tc>
          <w:tcPr>
            <w:tcW w:w="5505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pacing w:val="7"/>
                <w:kern w:val="0"/>
                <w:sz w:val="24"/>
                <w:shd w:val="clear" w:color="auto" w:fill="FEFEF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艺术时光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pacing w:val="7"/>
                <w:kern w:val="0"/>
                <w:sz w:val="24"/>
                <w:shd w:val="clear" w:color="auto" w:fill="FEFEF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pacing w:val="7"/>
                <w:kern w:val="0"/>
                <w:sz w:val="22"/>
                <w:szCs w:val="22"/>
                <w:shd w:val="clear" w:color="auto" w:fill="FEFEFE"/>
                <w:lang w:val="en-US" w:eastAsia="zh-CN"/>
              </w:rPr>
              <w:t>（科学实验、绘画、手工制作、音乐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2"/>
                <w:szCs w:val="22"/>
                <w:shd w:val="clear" w:color="auto" w:fill="FEFEFE"/>
                <w:lang w:val="en-US" w:eastAsia="zh-CN"/>
              </w:rPr>
              <w:t>、综合实践</w:t>
            </w:r>
            <w:r>
              <w:rPr>
                <w:rFonts w:hint="eastAsia" w:asciiTheme="minorEastAsia" w:hAnsiTheme="minorEastAsia" w:cstheme="minorEastAsia"/>
                <w:spacing w:val="7"/>
                <w:kern w:val="0"/>
                <w:sz w:val="22"/>
                <w:szCs w:val="22"/>
                <w:shd w:val="clear" w:color="auto" w:fill="FEFEFE"/>
                <w:lang w:val="en-US" w:eastAsia="zh-CN"/>
              </w:rPr>
              <w:t>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7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pacing w:val="7"/>
                <w:kern w:val="0"/>
                <w:sz w:val="24"/>
                <w:shd w:val="clear" w:color="auto" w:fill="FEFEFE"/>
              </w:rPr>
            </w:pP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spacing w:val="7"/>
                <w:kern w:val="0"/>
                <w:sz w:val="24"/>
                <w:shd w:val="clear" w:color="auto" w:fill="FEFEFE"/>
              </w:rPr>
              <w:t>1</w:t>
            </w:r>
            <w:r>
              <w:rPr>
                <w:rFonts w:hint="eastAsia" w:asciiTheme="minorEastAsia" w:hAnsiTheme="minorEastAsia" w:cstheme="minorEastAsia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4</w:t>
            </w:r>
            <w:r>
              <w:rPr>
                <w:rFonts w:hint="eastAsia" w:asciiTheme="minorEastAsia" w:hAnsiTheme="minorEastAsia" w:cstheme="minorEastAsia"/>
                <w:spacing w:val="7"/>
                <w:kern w:val="0"/>
                <w:sz w:val="24"/>
                <w:shd w:val="clear" w:color="auto" w:fill="FEFEFE"/>
              </w:rPr>
              <w:t>:30—1</w:t>
            </w:r>
            <w:r>
              <w:rPr>
                <w:rFonts w:hint="eastAsia" w:asciiTheme="minorEastAsia" w:hAnsiTheme="minorEastAsia" w:cstheme="minorEastAsia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4</w:t>
            </w:r>
            <w:r>
              <w:rPr>
                <w:rFonts w:hint="eastAsia" w:asciiTheme="minorEastAsia" w:hAnsiTheme="minorEastAsia" w:cstheme="minorEastAsia"/>
                <w:spacing w:val="7"/>
                <w:kern w:val="0"/>
                <w:sz w:val="24"/>
                <w:shd w:val="clear" w:color="auto" w:fill="FEFEFE"/>
              </w:rPr>
              <w:t>:</w:t>
            </w:r>
            <w:r>
              <w:rPr>
                <w:rFonts w:hint="eastAsia" w:asciiTheme="minorEastAsia" w:hAnsiTheme="minorEastAsia" w:cstheme="minorEastAsia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5</w:t>
            </w:r>
            <w:r>
              <w:rPr>
                <w:rFonts w:hint="eastAsia" w:asciiTheme="minorEastAsia" w:hAnsiTheme="minorEastAsia" w:cstheme="minorEastAsia"/>
                <w:spacing w:val="7"/>
                <w:kern w:val="0"/>
                <w:sz w:val="24"/>
                <w:shd w:val="clear" w:color="auto" w:fill="FEFEFE"/>
              </w:rPr>
              <w:t>0</w:t>
            </w:r>
          </w:p>
        </w:tc>
        <w:tc>
          <w:tcPr>
            <w:tcW w:w="550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spacing w:val="7"/>
                <w:kern w:val="0"/>
                <w:sz w:val="24"/>
                <w:shd w:val="clear" w:color="auto" w:fill="FEFEFE"/>
              </w:rPr>
              <w:t>眼保健操</w:t>
            </w:r>
            <w:r>
              <w:rPr>
                <w:rFonts w:hint="eastAsia" w:asciiTheme="minorEastAsia" w:hAnsiTheme="minorEastAsia" w:cstheme="minorEastAsia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/</w:t>
            </w:r>
            <w:r>
              <w:rPr>
                <w:rFonts w:hint="eastAsia" w:asciiTheme="minorEastAsia" w:hAnsiTheme="minorEastAsia" w:cstheme="minorEastAsia"/>
                <w:spacing w:val="7"/>
                <w:kern w:val="0"/>
                <w:sz w:val="24"/>
                <w:shd w:val="clear" w:color="auto" w:fill="FEFEFE"/>
              </w:rPr>
              <w:t>体育锻炼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7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pacing w:val="7"/>
                <w:kern w:val="0"/>
                <w:sz w:val="24"/>
                <w:shd w:val="clear" w:color="auto" w:fill="FEFEFE"/>
              </w:rPr>
            </w:pP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spacing w:val="7"/>
                <w:kern w:val="0"/>
                <w:sz w:val="24"/>
                <w:shd w:val="clear" w:color="auto" w:fill="FEFEFE"/>
              </w:rPr>
              <w:t>1</w:t>
            </w:r>
            <w:r>
              <w:rPr>
                <w:rFonts w:hint="eastAsia" w:asciiTheme="minorEastAsia" w:hAnsiTheme="minorEastAsia" w:cstheme="minorEastAsia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4</w:t>
            </w:r>
            <w:r>
              <w:rPr>
                <w:rFonts w:hint="eastAsia" w:asciiTheme="minorEastAsia" w:hAnsiTheme="minorEastAsia" w:cstheme="minorEastAsia"/>
                <w:spacing w:val="7"/>
                <w:kern w:val="0"/>
                <w:sz w:val="24"/>
                <w:shd w:val="clear" w:color="auto" w:fill="FEFEFE"/>
              </w:rPr>
              <w:t>:</w:t>
            </w:r>
            <w:r>
              <w:rPr>
                <w:rFonts w:hint="eastAsia" w:asciiTheme="minorEastAsia" w:hAnsiTheme="minorEastAsia" w:cstheme="minorEastAsia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5</w:t>
            </w:r>
            <w:r>
              <w:rPr>
                <w:rFonts w:hint="eastAsia" w:asciiTheme="minorEastAsia" w:hAnsiTheme="minorEastAsia" w:cstheme="minorEastAsia"/>
                <w:spacing w:val="7"/>
                <w:kern w:val="0"/>
                <w:sz w:val="24"/>
                <w:shd w:val="clear" w:color="auto" w:fill="FEFEFE"/>
              </w:rPr>
              <w:t>0—1</w:t>
            </w:r>
            <w:r>
              <w:rPr>
                <w:rFonts w:hint="eastAsia" w:asciiTheme="minorEastAsia" w:hAnsiTheme="minorEastAsia" w:cstheme="minorEastAsia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5</w:t>
            </w:r>
            <w:r>
              <w:rPr>
                <w:rFonts w:hint="eastAsia" w:asciiTheme="minorEastAsia" w:hAnsiTheme="minorEastAsia" w:cstheme="minorEastAsia"/>
                <w:spacing w:val="7"/>
                <w:kern w:val="0"/>
                <w:sz w:val="24"/>
                <w:shd w:val="clear" w:color="auto" w:fill="FEFEFE"/>
              </w:rPr>
              <w:t>:</w:t>
            </w:r>
            <w:r>
              <w:rPr>
                <w:rFonts w:hint="eastAsia" w:asciiTheme="minorEastAsia" w:hAnsiTheme="minorEastAsia" w:cstheme="minorEastAsia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3</w:t>
            </w:r>
            <w:r>
              <w:rPr>
                <w:rFonts w:hint="eastAsia" w:asciiTheme="minorEastAsia" w:hAnsiTheme="minorEastAsia" w:cstheme="minorEastAsia"/>
                <w:spacing w:val="7"/>
                <w:kern w:val="0"/>
                <w:sz w:val="24"/>
                <w:shd w:val="clear" w:color="auto" w:fill="FEFEFE"/>
              </w:rPr>
              <w:t>0</w:t>
            </w:r>
          </w:p>
        </w:tc>
        <w:tc>
          <w:tcPr>
            <w:tcW w:w="550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pacing w:val="7"/>
                <w:kern w:val="0"/>
                <w:sz w:val="24"/>
                <w:shd w:val="clear" w:color="auto" w:fill="FEFEF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pacing w:val="7"/>
                <w:kern w:val="0"/>
                <w:sz w:val="24"/>
                <w:shd w:val="clear" w:color="auto" w:fill="FEFEFE"/>
              </w:rPr>
              <w:t>在线答疑</w:t>
            </w:r>
            <w:r>
              <w:rPr>
                <w:rFonts w:hint="eastAsia" w:asciiTheme="minorEastAsia" w:hAnsiTheme="minorEastAsia" w:cstheme="minorEastAsia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/师生互动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7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pacing w:val="7"/>
                <w:kern w:val="0"/>
                <w:sz w:val="24"/>
                <w:shd w:val="clear" w:color="auto" w:fill="FEFEFE"/>
              </w:rPr>
            </w:pP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spacing w:val="7"/>
                <w:kern w:val="0"/>
                <w:sz w:val="24"/>
                <w:shd w:val="clear" w:color="auto" w:fill="FEFEFE"/>
              </w:rPr>
              <w:t>1</w:t>
            </w:r>
            <w:r>
              <w:rPr>
                <w:rFonts w:hint="eastAsia" w:asciiTheme="minorEastAsia" w:hAnsiTheme="minorEastAsia" w:cstheme="minorEastAsia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5</w:t>
            </w:r>
            <w:r>
              <w:rPr>
                <w:rFonts w:hint="eastAsia" w:asciiTheme="minorEastAsia" w:hAnsiTheme="minorEastAsia" w:cstheme="minorEastAsia"/>
                <w:spacing w:val="7"/>
                <w:kern w:val="0"/>
                <w:sz w:val="24"/>
                <w:shd w:val="clear" w:color="auto" w:fill="FEFEFE"/>
              </w:rPr>
              <w:t>:</w:t>
            </w:r>
            <w:r>
              <w:rPr>
                <w:rFonts w:hint="eastAsia" w:asciiTheme="minorEastAsia" w:hAnsiTheme="minorEastAsia" w:cstheme="minorEastAsia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3</w:t>
            </w:r>
            <w:r>
              <w:rPr>
                <w:rFonts w:hint="eastAsia" w:asciiTheme="minorEastAsia" w:hAnsiTheme="minorEastAsia" w:cstheme="minorEastAsia"/>
                <w:spacing w:val="7"/>
                <w:kern w:val="0"/>
                <w:sz w:val="24"/>
                <w:shd w:val="clear" w:color="auto" w:fill="FEFEFE"/>
              </w:rPr>
              <w:t>0—1</w:t>
            </w:r>
            <w:r>
              <w:rPr>
                <w:rFonts w:hint="eastAsia" w:asciiTheme="minorEastAsia" w:hAnsiTheme="minorEastAsia" w:cstheme="minorEastAsia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7</w:t>
            </w:r>
            <w:r>
              <w:rPr>
                <w:rFonts w:hint="eastAsia" w:asciiTheme="minorEastAsia" w:hAnsiTheme="minorEastAsia" w:cstheme="minorEastAsia"/>
                <w:spacing w:val="7"/>
                <w:kern w:val="0"/>
                <w:sz w:val="24"/>
                <w:shd w:val="clear" w:color="auto" w:fill="FEFEFE"/>
              </w:rPr>
              <w:t>:</w:t>
            </w:r>
            <w:r>
              <w:rPr>
                <w:rFonts w:hint="eastAsia" w:asciiTheme="minorEastAsia" w:hAnsiTheme="minorEastAsia" w:cstheme="minorEastAsia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3</w:t>
            </w:r>
            <w:r>
              <w:rPr>
                <w:rFonts w:hint="eastAsia" w:asciiTheme="minorEastAsia" w:hAnsiTheme="minorEastAsia" w:cstheme="minorEastAsia"/>
                <w:spacing w:val="7"/>
                <w:kern w:val="0"/>
                <w:sz w:val="24"/>
                <w:shd w:val="clear" w:color="auto" w:fill="FEFEFE"/>
              </w:rPr>
              <w:t>0</w:t>
            </w:r>
          </w:p>
        </w:tc>
        <w:tc>
          <w:tcPr>
            <w:tcW w:w="5505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spacing w:val="7"/>
                <w:kern w:val="0"/>
                <w:sz w:val="24"/>
                <w:shd w:val="clear" w:color="auto" w:fill="FEFEFE"/>
              </w:rPr>
              <w:t>亲子活动、放松时刻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7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pacing w:val="7"/>
                <w:kern w:val="0"/>
                <w:sz w:val="24"/>
                <w:shd w:val="clear" w:color="auto" w:fill="FEFEFE"/>
              </w:rPr>
            </w:pP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spacing w:val="7"/>
                <w:kern w:val="0"/>
                <w:sz w:val="24"/>
                <w:shd w:val="clear" w:color="auto" w:fill="FEFEFE"/>
              </w:rPr>
              <w:t>17:30—18:50</w:t>
            </w:r>
          </w:p>
        </w:tc>
        <w:tc>
          <w:tcPr>
            <w:tcW w:w="550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spacing w:val="7"/>
                <w:kern w:val="0"/>
                <w:sz w:val="24"/>
                <w:shd w:val="clear" w:color="auto" w:fill="FEFEFE"/>
              </w:rPr>
              <w:t>晚餐</w:t>
            </w:r>
            <w:r>
              <w:rPr>
                <w:rFonts w:hint="eastAsia" w:asciiTheme="minorEastAsia" w:hAnsiTheme="minorEastAsia" w:cstheme="minorEastAsia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/</w:t>
            </w:r>
            <w:r>
              <w:rPr>
                <w:rFonts w:hint="eastAsia" w:asciiTheme="minorEastAsia" w:hAnsiTheme="minorEastAsia" w:cstheme="minorEastAsia"/>
                <w:spacing w:val="7"/>
                <w:kern w:val="0"/>
                <w:sz w:val="24"/>
                <w:shd w:val="clear" w:color="auto" w:fill="FEFEFE"/>
                <w:lang w:eastAsia="zh-CN"/>
              </w:rPr>
              <w:t>亲子沟通</w:t>
            </w:r>
            <w:r>
              <w:rPr>
                <w:rFonts w:hint="eastAsia" w:asciiTheme="minorEastAsia" w:hAnsiTheme="minorEastAsia" w:cstheme="minorEastAsia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/</w:t>
            </w:r>
            <w:r>
              <w:rPr>
                <w:rFonts w:hint="eastAsia" w:asciiTheme="minorEastAsia" w:hAnsiTheme="minorEastAsia" w:cstheme="minorEastAsia"/>
                <w:spacing w:val="7"/>
                <w:kern w:val="0"/>
                <w:sz w:val="24"/>
                <w:shd w:val="clear" w:color="auto" w:fill="FEFEFE"/>
              </w:rPr>
              <w:t>家务劳动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7" w:type="dxa"/>
            <w:vMerge w:val="restart"/>
            <w:vAlign w:val="center"/>
          </w:tcPr>
          <w:p>
            <w:pPr>
              <w:tabs>
                <w:tab w:val="left" w:pos="400"/>
              </w:tabs>
              <w:ind w:firstLine="254" w:firstLineChars="100"/>
              <w:jc w:val="left"/>
              <w:rPr>
                <w:rFonts w:hint="eastAsia" w:asciiTheme="minorEastAsia" w:hAnsiTheme="minorEastAsia" w:eastAsiaTheme="minorEastAsia" w:cstheme="minorEastAsia"/>
                <w:spacing w:val="7"/>
                <w:kern w:val="0"/>
                <w:sz w:val="24"/>
                <w:shd w:val="clear" w:color="auto" w:fill="FEFEF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pacing w:val="7"/>
                <w:kern w:val="0"/>
                <w:sz w:val="24"/>
                <w:shd w:val="clear" w:color="auto" w:fill="FEFEFE"/>
                <w:lang w:eastAsia="zh-CN"/>
              </w:rPr>
              <w:t>晚上</w:t>
            </w: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spacing w:val="7"/>
                <w:kern w:val="0"/>
                <w:sz w:val="24"/>
                <w:shd w:val="clear" w:color="auto" w:fill="FEFEFE"/>
              </w:rPr>
              <w:t>19:00—19:30</w:t>
            </w:r>
          </w:p>
        </w:tc>
        <w:tc>
          <w:tcPr>
            <w:tcW w:w="550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spacing w:val="7"/>
                <w:kern w:val="0"/>
                <w:sz w:val="24"/>
                <w:shd w:val="clear" w:color="auto" w:fill="FEFEFE"/>
              </w:rPr>
              <w:t>收看</w:t>
            </w:r>
            <w:r>
              <w:rPr>
                <w:rFonts w:hint="eastAsia" w:asciiTheme="minorEastAsia" w:hAnsiTheme="minorEastAsia" w:cstheme="minorEastAsia"/>
                <w:spacing w:val="7"/>
                <w:kern w:val="0"/>
                <w:sz w:val="24"/>
                <w:shd w:val="clear" w:color="auto" w:fill="FEFEFE"/>
                <w:lang w:eastAsia="zh-CN"/>
              </w:rPr>
              <w:t>《</w:t>
            </w:r>
            <w:r>
              <w:rPr>
                <w:rFonts w:hint="eastAsia" w:asciiTheme="minorEastAsia" w:hAnsiTheme="minorEastAsia" w:cstheme="minorEastAsia"/>
                <w:spacing w:val="7"/>
                <w:kern w:val="0"/>
                <w:sz w:val="24"/>
                <w:shd w:val="clear" w:color="auto" w:fill="FEFEFE"/>
              </w:rPr>
              <w:t>新闻联播</w:t>
            </w:r>
            <w:r>
              <w:rPr>
                <w:rFonts w:hint="eastAsia" w:asciiTheme="minorEastAsia" w:hAnsiTheme="minorEastAsia" w:cstheme="minorEastAsia"/>
                <w:spacing w:val="7"/>
                <w:kern w:val="0"/>
                <w:sz w:val="24"/>
                <w:shd w:val="clear" w:color="auto" w:fill="FEFEFE"/>
                <w:lang w:eastAsia="zh-CN"/>
              </w:rPr>
              <w:t>》</w:t>
            </w:r>
            <w:r>
              <w:rPr>
                <w:rFonts w:hint="eastAsia" w:asciiTheme="minorEastAsia" w:hAnsiTheme="minorEastAsia" w:cstheme="minorEastAsia"/>
                <w:spacing w:val="7"/>
                <w:kern w:val="0"/>
                <w:sz w:val="24"/>
                <w:shd w:val="clear" w:color="auto" w:fill="FEFEFE"/>
              </w:rPr>
              <w:t>，了解时事政治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7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pacing w:val="7"/>
                <w:kern w:val="0"/>
                <w:sz w:val="24"/>
                <w:shd w:val="clear" w:color="auto" w:fill="FEFEFE"/>
              </w:rPr>
            </w:pP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spacing w:val="7"/>
                <w:kern w:val="0"/>
                <w:sz w:val="24"/>
                <w:shd w:val="clear" w:color="auto" w:fill="FEFEFE"/>
              </w:rPr>
              <w:t>19:30—20:00</w:t>
            </w:r>
          </w:p>
        </w:tc>
        <w:tc>
          <w:tcPr>
            <w:tcW w:w="550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spacing w:val="7"/>
                <w:kern w:val="0"/>
                <w:sz w:val="24"/>
                <w:shd w:val="clear" w:color="auto" w:fill="FEFEFE"/>
                <w:lang w:eastAsia="zh-CN"/>
              </w:rPr>
              <w:t>阅读</w:t>
            </w:r>
            <w:r>
              <w:rPr>
                <w:rFonts w:hint="eastAsia" w:asciiTheme="minorEastAsia" w:hAnsiTheme="minorEastAsia" w:cstheme="minorEastAsia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/</w:t>
            </w:r>
            <w:r>
              <w:rPr>
                <w:rFonts w:hint="eastAsia" w:asciiTheme="minorEastAsia" w:hAnsiTheme="minorEastAsia" w:cstheme="minorEastAsia"/>
                <w:spacing w:val="7"/>
                <w:kern w:val="0"/>
                <w:sz w:val="24"/>
                <w:shd w:val="clear" w:color="auto" w:fill="FEFEFE"/>
              </w:rPr>
              <w:t>休闲活动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7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pacing w:val="7"/>
                <w:kern w:val="0"/>
                <w:sz w:val="24"/>
                <w:shd w:val="clear" w:color="auto" w:fill="FEFEFE"/>
              </w:rPr>
            </w:pP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spacing w:val="7"/>
                <w:kern w:val="0"/>
                <w:sz w:val="24"/>
                <w:shd w:val="clear" w:color="auto" w:fill="FEFEFE"/>
              </w:rPr>
              <w:t>20:00—21:00</w:t>
            </w:r>
          </w:p>
        </w:tc>
        <w:tc>
          <w:tcPr>
            <w:tcW w:w="550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spacing w:val="7"/>
                <w:kern w:val="0"/>
                <w:sz w:val="24"/>
                <w:shd w:val="clear" w:color="auto" w:fill="FEFEFE"/>
              </w:rPr>
              <w:t>洗漱、准备休息</w:t>
            </w:r>
          </w:p>
        </w:tc>
      </w:tr>
    </w:tbl>
    <w:p>
      <w:pPr>
        <w:numPr>
          <w:ilvl w:val="0"/>
          <w:numId w:val="0"/>
        </w:numPr>
        <w:ind w:leftChars="0"/>
        <w:rPr>
          <w:rFonts w:hint="eastAsia" w:asciiTheme="majorEastAsia" w:hAnsiTheme="majorEastAsia" w:eastAsiaTheme="majorEastAsia"/>
          <w:b/>
          <w:bCs/>
          <w:color w:val="auto"/>
          <w:spacing w:val="7"/>
          <w:kern w:val="0"/>
          <w:sz w:val="24"/>
          <w:shd w:val="clear" w:color="auto" w:fill="FEFEFE"/>
          <w:lang w:eastAsia="zh-CN"/>
        </w:rPr>
      </w:pPr>
    </w:p>
    <w:p>
      <w:pPr>
        <w:numPr>
          <w:ilvl w:val="0"/>
          <w:numId w:val="0"/>
        </w:numPr>
        <w:ind w:leftChars="0"/>
        <w:rPr>
          <w:rFonts w:hint="eastAsia" w:asciiTheme="majorEastAsia" w:hAnsiTheme="majorEastAsia" w:eastAsiaTheme="majorEastAsia"/>
          <w:b/>
          <w:bCs/>
          <w:color w:val="auto"/>
          <w:spacing w:val="7"/>
          <w:kern w:val="0"/>
          <w:sz w:val="24"/>
          <w:szCs w:val="24"/>
          <w:shd w:val="clear" w:color="auto" w:fill="FEFEFE"/>
        </w:rPr>
      </w:pPr>
      <w:r>
        <w:rPr>
          <w:rFonts w:hint="eastAsia" w:asciiTheme="majorEastAsia" w:hAnsiTheme="majorEastAsia" w:eastAsiaTheme="majorEastAsia"/>
          <w:b/>
          <w:bCs/>
          <w:color w:val="auto"/>
          <w:spacing w:val="7"/>
          <w:kern w:val="0"/>
          <w:sz w:val="24"/>
          <w:szCs w:val="24"/>
          <w:shd w:val="clear" w:color="auto" w:fill="FEFEFE"/>
          <w:lang w:eastAsia="zh-CN"/>
        </w:rPr>
        <w:t>二、</w:t>
      </w:r>
      <w:r>
        <w:rPr>
          <w:rFonts w:hint="eastAsia" w:asciiTheme="majorEastAsia" w:hAnsiTheme="majorEastAsia" w:eastAsiaTheme="majorEastAsia"/>
          <w:b/>
          <w:bCs/>
          <w:color w:val="auto"/>
          <w:spacing w:val="7"/>
          <w:kern w:val="0"/>
          <w:sz w:val="24"/>
          <w:szCs w:val="24"/>
          <w:shd w:val="clear" w:color="auto" w:fill="FEFEFE"/>
        </w:rPr>
        <w:t>自主学习内容安排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Theme="minorEastAsia" w:hAnsiTheme="minorEastAsia" w:cstheme="minorEastAsia"/>
          <w:b/>
          <w:color w:val="auto"/>
          <w:sz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color w:val="auto"/>
          <w:sz w:val="24"/>
          <w:lang w:eastAsia="zh-CN"/>
        </w:rPr>
        <w:t>语文</w:t>
      </w:r>
      <w:r>
        <w:rPr>
          <w:rFonts w:hint="eastAsia" w:asciiTheme="minorEastAsia" w:hAnsiTheme="minorEastAsia" w:cstheme="minorEastAsia"/>
          <w:b/>
          <w:color w:val="auto"/>
          <w:sz w:val="24"/>
          <w:lang w:val="en-US" w:eastAsia="zh-CN"/>
        </w:rPr>
        <w:t>学科</w:t>
      </w:r>
    </w:p>
    <w:tbl>
      <w:tblPr>
        <w:tblStyle w:val="7"/>
        <w:tblpPr w:leftFromText="180" w:rightFromText="180" w:vertAnchor="text" w:horzAnchor="page" w:tblpX="1375" w:tblpY="300"/>
        <w:tblOverlap w:val="never"/>
        <w:tblW w:w="94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6"/>
        <w:gridCol w:w="2091"/>
        <w:gridCol w:w="3180"/>
        <w:gridCol w:w="2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6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20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学习内容</w:t>
            </w:r>
          </w:p>
        </w:tc>
        <w:tc>
          <w:tcPr>
            <w:tcW w:w="31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具体要求</w:t>
            </w:r>
          </w:p>
        </w:tc>
        <w:tc>
          <w:tcPr>
            <w:tcW w:w="254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备注（资源、技术支持等）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16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12.26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（周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）</w:t>
            </w:r>
          </w:p>
        </w:tc>
        <w:tc>
          <w:tcPr>
            <w:tcW w:w="2091" w:type="dxa"/>
            <w:vAlign w:val="center"/>
          </w:tcPr>
          <w:p>
            <w:pPr>
              <w:ind w:firstLine="105" w:firstLineChars="5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1复习第四单元</w:t>
            </w:r>
          </w:p>
          <w:p>
            <w:pPr>
              <w:ind w:firstLine="105" w:firstLineChars="5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318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1背诵古诗二首，抄写两遍。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2说一说黄山的奇石有哪些特点是什么？还可能有哪些奇石呢？说一说。</w:t>
            </w:r>
          </w:p>
        </w:tc>
        <w:tc>
          <w:tcPr>
            <w:tcW w:w="254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江苏省空中名师课堂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16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12.27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（周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）</w:t>
            </w:r>
          </w:p>
        </w:tc>
        <w:tc>
          <w:tcPr>
            <w:tcW w:w="2091" w:type="dxa"/>
            <w:vAlign w:val="center"/>
          </w:tcPr>
          <w:p>
            <w:pPr>
              <w:pStyle w:val="2"/>
              <w:shd w:val="clear" w:color="auto" w:fill="FFFFFF"/>
              <w:spacing w:beforeAutospacing="0" w:after="140" w:afterAutospacing="0"/>
              <w:jc w:val="center"/>
              <w:rPr>
                <w:rFonts w:hint="eastAsia" w:ascii="宋体" w:hAnsi="宋体" w:eastAsia="宋体" w:cs="宋体"/>
                <w:b w:val="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kern w:val="2"/>
                <w:sz w:val="21"/>
                <w:szCs w:val="21"/>
                <w:lang w:eastAsia="zh-CN"/>
              </w:rPr>
              <w:t>1复习第四单元</w:t>
            </w:r>
          </w:p>
        </w:tc>
        <w:tc>
          <w:tcPr>
            <w:tcW w:w="318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1背诵日月潭，说一说，日月潭美在哪里？2说一说葡萄沟美在哪里？3写留言条</w:t>
            </w:r>
          </w:p>
        </w:tc>
        <w:tc>
          <w:tcPr>
            <w:tcW w:w="2548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江苏省空中名师课堂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16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12.28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（周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）</w:t>
            </w:r>
          </w:p>
        </w:tc>
        <w:tc>
          <w:tcPr>
            <w:tcW w:w="2091" w:type="dxa"/>
            <w:vAlign w:val="center"/>
          </w:tcPr>
          <w:p>
            <w:pPr>
              <w:widowControl/>
              <w:shd w:val="clear" w:color="auto" w:fill="FFFFFF"/>
              <w:spacing w:after="140"/>
              <w:jc w:val="center"/>
              <w:outlineLvl w:val="1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1复习第五单元</w:t>
            </w:r>
          </w:p>
        </w:tc>
        <w:tc>
          <w:tcPr>
            <w:tcW w:w="318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1说一说坐井观天，寒号鸟，我要的是葫芦你明白了什么道理？2抄写词语表12-14词语2遍</w:t>
            </w:r>
          </w:p>
        </w:tc>
        <w:tc>
          <w:tcPr>
            <w:tcW w:w="2548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江苏省空中名师课堂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16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12.29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（周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四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）</w:t>
            </w:r>
          </w:p>
        </w:tc>
        <w:tc>
          <w:tcPr>
            <w:tcW w:w="2091" w:type="dxa"/>
            <w:vAlign w:val="center"/>
          </w:tcPr>
          <w:p>
            <w:pPr>
              <w:widowControl/>
              <w:shd w:val="clear" w:color="auto" w:fill="FFFFFF"/>
              <w:spacing w:after="140"/>
              <w:jc w:val="center"/>
              <w:outlineLvl w:val="1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复习语文园地五</w:t>
            </w:r>
          </w:p>
        </w:tc>
        <w:tc>
          <w:tcPr>
            <w:tcW w:w="318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1理解不言不语等词语的意思并抄写两遍，背诵江雪，并默写。</w:t>
            </w:r>
          </w:p>
        </w:tc>
        <w:tc>
          <w:tcPr>
            <w:tcW w:w="2548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江苏省空中名师课堂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16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12.30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（周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五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）</w:t>
            </w:r>
          </w:p>
        </w:tc>
        <w:tc>
          <w:tcPr>
            <w:tcW w:w="2091" w:type="dxa"/>
            <w:vAlign w:val="center"/>
          </w:tcPr>
          <w:p>
            <w:pPr>
              <w:widowControl/>
              <w:shd w:val="clear" w:color="auto" w:fill="FFFFFF"/>
              <w:spacing w:after="140"/>
              <w:jc w:val="center"/>
              <w:outlineLvl w:val="1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复习第六单元</w:t>
            </w:r>
          </w:p>
        </w:tc>
        <w:tc>
          <w:tcPr>
            <w:tcW w:w="318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1你认识了什么样的毛主席，朱德，周总理，刘胡兰。用四字词语概括。2抄写词语表15-18</w:t>
            </w:r>
          </w:p>
        </w:tc>
        <w:tc>
          <w:tcPr>
            <w:tcW w:w="2548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江苏省空中名师课堂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16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1.3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（周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）</w:t>
            </w:r>
          </w:p>
        </w:tc>
        <w:tc>
          <w:tcPr>
            <w:tcW w:w="2091" w:type="dxa"/>
            <w:vAlign w:val="center"/>
          </w:tcPr>
          <w:p>
            <w:pPr>
              <w:widowControl/>
              <w:shd w:val="clear" w:color="auto" w:fill="FFFFFF"/>
              <w:spacing w:after="140"/>
              <w:jc w:val="center"/>
              <w:outlineLvl w:val="1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复习口语交际，语文园地六</w:t>
            </w:r>
          </w:p>
        </w:tc>
        <w:tc>
          <w:tcPr>
            <w:tcW w:w="318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1P81练习看图说话2正确使用标点符号3背诵并抄写名言2遍，要求会默写。</w:t>
            </w:r>
          </w:p>
        </w:tc>
        <w:tc>
          <w:tcPr>
            <w:tcW w:w="2548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江苏省空中名师课堂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16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1.4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（周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）</w:t>
            </w:r>
          </w:p>
        </w:tc>
        <w:tc>
          <w:tcPr>
            <w:tcW w:w="2091" w:type="dxa"/>
            <w:vAlign w:val="center"/>
          </w:tcPr>
          <w:p>
            <w:pPr>
              <w:widowControl/>
              <w:shd w:val="clear" w:color="auto" w:fill="FFFFFF"/>
              <w:spacing w:after="140"/>
              <w:jc w:val="center"/>
              <w:outlineLvl w:val="1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复习第七单元</w:t>
            </w:r>
          </w:p>
        </w:tc>
        <w:tc>
          <w:tcPr>
            <w:tcW w:w="318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1背诵并默写19课古诗二首。2说一说雾把什么藏了起来，藏起来之后的景色是什么样的？3复习雪孩子，感受雪孩子身上的美好品质。</w:t>
            </w:r>
          </w:p>
        </w:tc>
        <w:tc>
          <w:tcPr>
            <w:tcW w:w="2548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江苏省空中名师课堂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16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1.5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（周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四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）</w:t>
            </w:r>
          </w:p>
        </w:tc>
        <w:tc>
          <w:tcPr>
            <w:tcW w:w="2091" w:type="dxa"/>
            <w:vAlign w:val="center"/>
          </w:tcPr>
          <w:p>
            <w:pPr>
              <w:widowControl/>
              <w:shd w:val="clear" w:color="auto" w:fill="FFFFFF"/>
              <w:spacing w:after="140"/>
              <w:jc w:val="center"/>
              <w:outlineLvl w:val="1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复习第八单元</w:t>
            </w:r>
          </w:p>
        </w:tc>
        <w:tc>
          <w:tcPr>
            <w:tcW w:w="318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1说一说狐假虎威的意思。2抄写22-24词语表两遍</w:t>
            </w:r>
          </w:p>
        </w:tc>
        <w:tc>
          <w:tcPr>
            <w:tcW w:w="2548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江苏省空中名师课堂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16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1.6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（周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五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）</w:t>
            </w:r>
          </w:p>
        </w:tc>
        <w:tc>
          <w:tcPr>
            <w:tcW w:w="2091" w:type="dxa"/>
            <w:vAlign w:val="center"/>
          </w:tcPr>
          <w:p>
            <w:pPr>
              <w:widowControl/>
              <w:shd w:val="clear" w:color="auto" w:fill="FFFFFF"/>
              <w:spacing w:after="140"/>
              <w:jc w:val="center"/>
              <w:outlineLvl w:val="1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复习第八单元</w:t>
            </w:r>
          </w:p>
        </w:tc>
        <w:tc>
          <w:tcPr>
            <w:tcW w:w="318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1风娃娃去了哪些地方，做了什么事情？2复习语文园地八。</w:t>
            </w:r>
          </w:p>
        </w:tc>
        <w:tc>
          <w:tcPr>
            <w:tcW w:w="2548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江苏省空中名师课堂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Theme="minorEastAsia" w:hAnsiTheme="minorEastAsia" w:cstheme="minorEastAsia"/>
          <w:b/>
          <w:color w:val="auto"/>
          <w:sz w:val="2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Theme="minorEastAsia" w:hAnsiTheme="minorEastAsia" w:cstheme="minorEastAsia"/>
          <w:b/>
          <w:color w:val="auto"/>
          <w:sz w:val="2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Theme="minorEastAsia" w:hAnsiTheme="minorEastAsia" w:cstheme="minorEastAsia"/>
          <w:b/>
          <w:color w:val="auto"/>
          <w:sz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color w:val="auto"/>
          <w:sz w:val="24"/>
          <w:lang w:eastAsia="zh-CN"/>
        </w:rPr>
        <w:t>数学</w:t>
      </w:r>
      <w:r>
        <w:rPr>
          <w:rFonts w:hint="eastAsia" w:asciiTheme="minorEastAsia" w:hAnsiTheme="minorEastAsia" w:cstheme="minorEastAsia"/>
          <w:b/>
          <w:color w:val="auto"/>
          <w:sz w:val="24"/>
          <w:lang w:val="en-US" w:eastAsia="zh-CN"/>
        </w:rPr>
        <w:t>学科</w:t>
      </w:r>
    </w:p>
    <w:tbl>
      <w:tblPr>
        <w:tblStyle w:val="7"/>
        <w:tblpPr w:leftFromText="180" w:rightFromText="180" w:vertAnchor="text" w:horzAnchor="page" w:tblpX="1375" w:tblpY="300"/>
        <w:tblOverlap w:val="never"/>
        <w:tblW w:w="94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6"/>
        <w:gridCol w:w="2759"/>
        <w:gridCol w:w="1694"/>
        <w:gridCol w:w="33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6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275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学习内容</w:t>
            </w:r>
          </w:p>
        </w:tc>
        <w:tc>
          <w:tcPr>
            <w:tcW w:w="16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具体要求</w:t>
            </w:r>
          </w:p>
        </w:tc>
        <w:tc>
          <w:tcPr>
            <w:tcW w:w="33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备注（资源、技术支持等）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6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12.26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（周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）</w:t>
            </w:r>
          </w:p>
        </w:tc>
        <w:tc>
          <w:tcPr>
            <w:tcW w:w="2759" w:type="dxa"/>
            <w:vAlign w:val="center"/>
          </w:tcPr>
          <w:p>
            <w:pPr>
              <w:ind w:firstLine="105" w:firstLineChars="5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期末复习专题（一）表内乘、除法</w:t>
            </w:r>
          </w:p>
        </w:tc>
        <w:tc>
          <w:tcPr>
            <w:tcW w:w="16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完成期末练习题</w:t>
            </w:r>
          </w:p>
        </w:tc>
        <w:tc>
          <w:tcPr>
            <w:tcW w:w="33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QQ在线练习及视频讲解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16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12.27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（周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）</w:t>
            </w:r>
          </w:p>
        </w:tc>
        <w:tc>
          <w:tcPr>
            <w:tcW w:w="2759" w:type="dxa"/>
            <w:vAlign w:val="center"/>
          </w:tcPr>
          <w:p>
            <w:pPr>
              <w:pStyle w:val="2"/>
              <w:shd w:val="clear" w:color="auto" w:fill="FFFFFF"/>
              <w:spacing w:beforeAutospacing="0" w:after="140" w:afterAutospacing="0"/>
              <w:jc w:val="center"/>
              <w:rPr>
                <w:rFonts w:hint="eastAsia" w:ascii="宋体" w:hAnsi="宋体" w:eastAsia="宋体" w:cs="宋体"/>
                <w:b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kern w:val="2"/>
                <w:sz w:val="21"/>
                <w:szCs w:val="21"/>
              </w:rPr>
              <w:t>期末复习专题（一） 表内乘、除法</w:t>
            </w:r>
          </w:p>
        </w:tc>
        <w:tc>
          <w:tcPr>
            <w:tcW w:w="16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完成期末练习题</w:t>
            </w:r>
          </w:p>
        </w:tc>
        <w:tc>
          <w:tcPr>
            <w:tcW w:w="33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QQ在线练习及视频讲解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16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12.28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（周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）</w:t>
            </w:r>
          </w:p>
        </w:tc>
        <w:tc>
          <w:tcPr>
            <w:tcW w:w="2759" w:type="dxa"/>
            <w:vAlign w:val="center"/>
          </w:tcPr>
          <w:p>
            <w:pPr>
              <w:widowControl/>
              <w:shd w:val="clear" w:color="auto" w:fill="FFFFFF"/>
              <w:spacing w:after="140"/>
              <w:jc w:val="center"/>
              <w:outlineLvl w:val="1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kern w:val="2"/>
                <w:sz w:val="21"/>
                <w:szCs w:val="21"/>
              </w:rPr>
              <w:t>期末复习专题（二） 100 以内的加、减法（三）</w:t>
            </w:r>
          </w:p>
        </w:tc>
        <w:tc>
          <w:tcPr>
            <w:tcW w:w="16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完成期末练习题</w:t>
            </w:r>
          </w:p>
        </w:tc>
        <w:tc>
          <w:tcPr>
            <w:tcW w:w="33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QQ在线练习及视频讲解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16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12.29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（周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四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）</w:t>
            </w:r>
          </w:p>
        </w:tc>
        <w:tc>
          <w:tcPr>
            <w:tcW w:w="2759" w:type="dxa"/>
            <w:vAlign w:val="center"/>
          </w:tcPr>
          <w:p>
            <w:pPr>
              <w:widowControl/>
              <w:shd w:val="clear" w:color="auto" w:fill="FFFFFF"/>
              <w:spacing w:after="140"/>
              <w:jc w:val="center"/>
              <w:outlineLvl w:val="1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kern w:val="2"/>
                <w:sz w:val="21"/>
                <w:szCs w:val="21"/>
              </w:rPr>
              <w:t>期末复习专题（二） 100 以内的加、减法（三）</w:t>
            </w:r>
          </w:p>
        </w:tc>
        <w:tc>
          <w:tcPr>
            <w:tcW w:w="16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完成期末练习题</w:t>
            </w:r>
          </w:p>
        </w:tc>
        <w:tc>
          <w:tcPr>
            <w:tcW w:w="33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QQ在线练习及视频讲解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16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12.30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（周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五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）</w:t>
            </w:r>
          </w:p>
        </w:tc>
        <w:tc>
          <w:tcPr>
            <w:tcW w:w="2759" w:type="dxa"/>
            <w:vAlign w:val="center"/>
          </w:tcPr>
          <w:p>
            <w:pPr>
              <w:widowControl/>
              <w:shd w:val="clear" w:color="auto" w:fill="FFFFFF"/>
              <w:spacing w:after="140"/>
              <w:jc w:val="center"/>
              <w:outlineLvl w:val="1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期末复习专题（三）</w:t>
            </w:r>
          </w:p>
          <w:p>
            <w:pPr>
              <w:widowControl/>
              <w:shd w:val="clear" w:color="auto" w:fill="FFFFFF"/>
              <w:spacing w:after="140"/>
              <w:jc w:val="center"/>
              <w:outlineLvl w:val="1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图形的认识与测量：厘米和米、平行四边形的初步认识</w:t>
            </w:r>
          </w:p>
        </w:tc>
        <w:tc>
          <w:tcPr>
            <w:tcW w:w="16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完成期末练习题</w:t>
            </w:r>
          </w:p>
        </w:tc>
        <w:tc>
          <w:tcPr>
            <w:tcW w:w="33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QQ在线练习及视频讲解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16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1.3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（周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）</w:t>
            </w:r>
          </w:p>
        </w:tc>
        <w:tc>
          <w:tcPr>
            <w:tcW w:w="2759" w:type="dxa"/>
            <w:vAlign w:val="center"/>
          </w:tcPr>
          <w:p>
            <w:pPr>
              <w:widowControl/>
              <w:shd w:val="clear" w:color="auto" w:fill="FFFFFF"/>
              <w:spacing w:after="140"/>
              <w:jc w:val="center"/>
              <w:outlineLvl w:val="1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期末复习专题（四） 解决简单的乘、除法实际问题</w:t>
            </w:r>
          </w:p>
        </w:tc>
        <w:tc>
          <w:tcPr>
            <w:tcW w:w="16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完成期末练习题</w:t>
            </w:r>
          </w:p>
        </w:tc>
        <w:tc>
          <w:tcPr>
            <w:tcW w:w="33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QQ在线练习及视频讲解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16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1.4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（周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）</w:t>
            </w:r>
          </w:p>
        </w:tc>
        <w:tc>
          <w:tcPr>
            <w:tcW w:w="2759" w:type="dxa"/>
            <w:vAlign w:val="center"/>
          </w:tcPr>
          <w:p>
            <w:pPr>
              <w:widowControl/>
              <w:shd w:val="clear" w:color="auto" w:fill="FFFFFF"/>
              <w:spacing w:after="140"/>
              <w:jc w:val="center"/>
              <w:outlineLvl w:val="1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期末复习专题（四） 解决简单的乘、除法实际问题</w:t>
            </w:r>
          </w:p>
        </w:tc>
        <w:tc>
          <w:tcPr>
            <w:tcW w:w="16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完成期末练习题</w:t>
            </w:r>
          </w:p>
        </w:tc>
        <w:tc>
          <w:tcPr>
            <w:tcW w:w="33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QQ在线练习及视频讲解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16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1.5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（周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四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）</w:t>
            </w:r>
          </w:p>
        </w:tc>
        <w:tc>
          <w:tcPr>
            <w:tcW w:w="2759" w:type="dxa"/>
            <w:vAlign w:val="center"/>
          </w:tcPr>
          <w:p>
            <w:pPr>
              <w:widowControl/>
              <w:shd w:val="clear" w:color="auto" w:fill="FFFFFF"/>
              <w:spacing w:after="140"/>
              <w:jc w:val="center"/>
              <w:outlineLvl w:val="1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期末复习</w:t>
            </w:r>
          </w:p>
        </w:tc>
        <w:tc>
          <w:tcPr>
            <w:tcW w:w="16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完成期末练习题</w:t>
            </w:r>
          </w:p>
        </w:tc>
        <w:tc>
          <w:tcPr>
            <w:tcW w:w="33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QQ在线练习及视频讲解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6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1.6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（周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五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）</w:t>
            </w:r>
          </w:p>
        </w:tc>
        <w:tc>
          <w:tcPr>
            <w:tcW w:w="2759" w:type="dxa"/>
            <w:vAlign w:val="center"/>
          </w:tcPr>
          <w:p>
            <w:pPr>
              <w:widowControl/>
              <w:shd w:val="clear" w:color="auto" w:fill="FFFFFF"/>
              <w:spacing w:after="140"/>
              <w:jc w:val="center"/>
              <w:outlineLvl w:val="1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期末复习</w:t>
            </w:r>
          </w:p>
        </w:tc>
        <w:tc>
          <w:tcPr>
            <w:tcW w:w="16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完成期末练习题</w:t>
            </w:r>
          </w:p>
        </w:tc>
        <w:tc>
          <w:tcPr>
            <w:tcW w:w="33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QQ在线练习及视频讲解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Theme="minorEastAsia" w:hAnsiTheme="minorEastAsia" w:cstheme="minorEastAsia"/>
          <w:b/>
          <w:color w:val="auto"/>
          <w:sz w:val="2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Theme="minorEastAsia" w:hAnsiTheme="minorEastAsia" w:cstheme="minorEastAsia"/>
          <w:b/>
          <w:color w:val="auto"/>
          <w:sz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color w:val="auto"/>
          <w:sz w:val="24"/>
          <w:lang w:val="en-US" w:eastAsia="zh-CN"/>
        </w:rPr>
        <w:t>艺术</w:t>
      </w:r>
      <w:bookmarkStart w:id="0" w:name="_GoBack"/>
      <w:bookmarkEnd w:id="0"/>
      <w:r>
        <w:rPr>
          <w:rFonts w:hint="eastAsia" w:asciiTheme="minorEastAsia" w:hAnsiTheme="minorEastAsia" w:cstheme="minorEastAsia"/>
          <w:b/>
          <w:color w:val="auto"/>
          <w:sz w:val="24"/>
          <w:lang w:val="en-US" w:eastAsia="zh-CN"/>
        </w:rPr>
        <w:t>学科</w:t>
      </w:r>
    </w:p>
    <w:tbl>
      <w:tblPr>
        <w:tblStyle w:val="7"/>
        <w:tblpPr w:leftFromText="180" w:rightFromText="180" w:vertAnchor="text" w:horzAnchor="page" w:tblpX="1375" w:tblpY="300"/>
        <w:tblOverlap w:val="never"/>
        <w:tblW w:w="94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6"/>
        <w:gridCol w:w="1761"/>
        <w:gridCol w:w="2220"/>
        <w:gridCol w:w="38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6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学科</w:t>
            </w:r>
          </w:p>
        </w:tc>
        <w:tc>
          <w:tcPr>
            <w:tcW w:w="17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学习内容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学习要求</w:t>
            </w:r>
          </w:p>
        </w:tc>
        <w:tc>
          <w:tcPr>
            <w:tcW w:w="38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学习素材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16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12.26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周一及每天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（居家劳动）</w:t>
            </w:r>
          </w:p>
        </w:tc>
        <w:tc>
          <w:tcPr>
            <w:tcW w:w="17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参与简单的家庭烹饪，如择菜、洗菜等食材粗加工，根据需要选择合适工具或器皿削果皮，冲泡饮品。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学会基本的食材粗加工的方式，会安全地使用较简单的厨房工具。</w:t>
            </w:r>
          </w:p>
        </w:tc>
        <w:tc>
          <w:tcPr>
            <w:tcW w:w="38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16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12.27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周二（美术）</w:t>
            </w:r>
          </w:p>
        </w:tc>
        <w:tc>
          <w:tcPr>
            <w:tcW w:w="17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新年小挂饰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1、参考视频，可以和家长合作，学习用超轻黏土制作一个简单的新年小挂饰。2、在制作中了解并感受新年到来的喜悦。</w:t>
            </w:r>
          </w:p>
        </w:tc>
        <w:tc>
          <w:tcPr>
            <w:tcW w:w="38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https://www.bilibili.com/video/BV1z34y117G3/ https://www.bilibili.com/video/BV1bS4y1o7QG/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16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12.28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周三（科学）</w:t>
            </w:r>
          </w:p>
        </w:tc>
        <w:tc>
          <w:tcPr>
            <w:tcW w:w="17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《自制泡泡水》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材料准备：洗衣粉、洗洁精、肥皂片、勺子、水、杯子。 实验操作：请孩子任意选择一种材料放入水杯里搅拌做成泡泡水，吹泡泡玩。 注意：实验操作中的一份指的是一勺 。</w:t>
            </w:r>
          </w:p>
        </w:tc>
        <w:tc>
          <w:tcPr>
            <w:tcW w:w="38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泡泡水的调配比例会影响吹泡泡的效果。一般，以2份洗洁精加6份水调出的泡泡水即可使用。甘油是一种吸湿液体，它与水结合会形成一种较弱的化学黏合剂，减缓水的蒸发速度。因此，为了使泡泡不那么快消失，可以在泡泡水里放入一些甘油。通常情况下，吹泡泡溶液最佳配方为：2份洗洁精、6份水和1—4份甘油。透过泡泡我们能够看到七彩光，这是因为光线穿过肥皂泡的薄膜时发生折射的缘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16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12.29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周四（音乐）</w:t>
            </w:r>
          </w:p>
        </w:tc>
        <w:tc>
          <w:tcPr>
            <w:tcW w:w="17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大树妈妈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充满爱的歌唱，感受妈妈对孩子的爱</w:t>
            </w:r>
          </w:p>
        </w:tc>
        <w:tc>
          <w:tcPr>
            <w:tcW w:w="38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"https://mskzkt.jse.edu.cn/cloudCourse/seyk/detail.php?resource_id=10916" \o "https://mskzkt.jse.edu.cn/cloudCourse/seyk/detail.php?resource_id=10916" </w:instrTex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https://mskzkt.jse.edu.cn/cloudCourse/seyk/detail.php?resource_id=10916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16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12.30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周五（心理健康）</w:t>
            </w:r>
          </w:p>
        </w:tc>
        <w:tc>
          <w:tcPr>
            <w:tcW w:w="17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《有人给自己起外号怎么办？》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知道当别人给自己起外号的时候自己要如何正确应对，知道起外号对自己和别人多带来了伤害</w:t>
            </w:r>
          </w:p>
        </w:tc>
        <w:tc>
          <w:tcPr>
            <w:tcW w:w="38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"https://www.zxx.edu.cn/sedu/detail?contentType=x_audio_video&amp;contentId=03e8f3ec-4183-4f51-af1c-5d1130dbcdbd&amp;catalogType=sedu&amp;subCatalog=xljk" \o "https://www.zxx.edu.cn/sedu/detail?contentType=x_audio_video&amp;contentId=03e8f3ec-4183-4f51-af1c-5d1130dbcdbd&amp;catalogType=sedu&amp;subCatalog=xljk" </w:instrTex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https://www.zxx.edu.cn/sedu/detail?contentType=x_audio_video&amp;contentId=03e8f3ec-4183-4f51-af1c-5d1130dbcdbd&amp;catalogType=sedu&amp;subCatalog=xljk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16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周二（美术）</w:t>
            </w:r>
          </w:p>
        </w:tc>
        <w:tc>
          <w:tcPr>
            <w:tcW w:w="17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新年果盘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1、参考视频，可以和家长合作，学习用超轻黏土制作一个新年点心果盘。2、在制作中了解并感受新年到来的喜悦。</w:t>
            </w:r>
          </w:p>
        </w:tc>
        <w:tc>
          <w:tcPr>
            <w:tcW w:w="38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https://www.bilibili.com/video/BV1hS4y1o7Xo/ https://haokan.baidu.com/v?pd=wisenatural&amp;vid=11512397686740071318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16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周三（科学）</w:t>
            </w:r>
          </w:p>
        </w:tc>
        <w:tc>
          <w:tcPr>
            <w:tcW w:w="17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《互不理睬的气球》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材料准备：气球两个、干燥的绒布（或绒毛衣）、细线。 制作方法：把两只气球吹满气，绑好以防止漏气，并用细线连在一起。</w:t>
            </w:r>
          </w:p>
        </w:tc>
        <w:tc>
          <w:tcPr>
            <w:tcW w:w="38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学知识：科学实验表明，物体因摩擦而带的电，不是正电就是负电。与用丝绸摩擦过的玻璃棒所带的电相同的，叫做正电；与用毛皮摩擦过的橡胶棒所带的电相同的，叫做负电。相同的电荷有相互排斥的特性，而不同的电荷会互相吸引。由于两个气球被绒布摩擦后带上了同种电荷，所以会互相排斥，自然就分开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16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周四（音乐）</w:t>
            </w:r>
          </w:p>
        </w:tc>
        <w:tc>
          <w:tcPr>
            <w:tcW w:w="17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小乌鸦爱妈妈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用平稳的速度，叙述略带赞赏的情绪歌唱</w:t>
            </w:r>
          </w:p>
        </w:tc>
        <w:tc>
          <w:tcPr>
            <w:tcW w:w="38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"https://mskzkt.jse.edu.cn/cloudCourse/seyk/detail.php?resource_id=10919" \o "https://mskzkt.jse.edu.cn/cloudCourse/seyk/detail.php?resource_id=10919" </w:instrTex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https://mskzkt.jse.edu.cn/cloudCourse/seyk/detail.php?resource_id=10919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16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周五（心理健康）</w:t>
            </w:r>
          </w:p>
        </w:tc>
        <w:tc>
          <w:tcPr>
            <w:tcW w:w="17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《活了一百万次的猫》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观看有声心理绘本《活了一百万次的猫》，感知生命和爱的意义，每一段生命因为奉献而伟大</w:t>
            </w:r>
          </w:p>
        </w:tc>
        <w:tc>
          <w:tcPr>
            <w:tcW w:w="38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"https://www.bilibili.com/video/BV1vR4y157HW/?spm_id_from=333.337.search-card.all.click&amp;vd_source=5ab13544beb7f2f3f537a5cd5367736e" \o "https://www.bilibili.com/video/BV1vR4y157HW/?spm_id_from=333.337.search-card.all.click&amp;vd_source=5ab13544beb7f2f3f537a5cd5367736e" </w:instrTex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https://www.bilibili.com/video/BV1vR4y157HW/?spm_id_from=333.337.search-card.all.click&amp;vd_source=5ab13544beb7f2f3f537a5cd5367736e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Theme="minorEastAsia" w:hAnsiTheme="minorEastAsia" w:cstheme="minorEastAsia"/>
          <w:b/>
          <w:color w:val="auto"/>
          <w:sz w:val="2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Theme="minorEastAsia" w:hAnsiTheme="minorEastAsia" w:cstheme="minorEastAsia"/>
          <w:b/>
          <w:color w:val="auto"/>
          <w:sz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color w:val="auto"/>
          <w:sz w:val="24"/>
          <w:lang w:val="en-US" w:eastAsia="zh-CN"/>
        </w:rPr>
        <w:t>体育锻炼</w:t>
      </w:r>
    </w:p>
    <w:tbl>
      <w:tblPr>
        <w:tblStyle w:val="7"/>
        <w:tblpPr w:leftFromText="180" w:rightFromText="180" w:vertAnchor="text" w:horzAnchor="page" w:tblpX="1375" w:tblpY="300"/>
        <w:tblOverlap w:val="never"/>
        <w:tblW w:w="94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6"/>
        <w:gridCol w:w="2641"/>
        <w:gridCol w:w="3020"/>
        <w:gridCol w:w="21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6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日期</w:t>
            </w:r>
          </w:p>
        </w:tc>
        <w:tc>
          <w:tcPr>
            <w:tcW w:w="26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学习内容</w:t>
            </w:r>
          </w:p>
        </w:tc>
        <w:tc>
          <w:tcPr>
            <w:tcW w:w="3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学习要求</w:t>
            </w:r>
          </w:p>
        </w:tc>
        <w:tc>
          <w:tcPr>
            <w:tcW w:w="21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学习素材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16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12.26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周一</w:t>
            </w:r>
          </w:p>
        </w:tc>
        <w:tc>
          <w:tcPr>
            <w:tcW w:w="26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上午广播操，下午军体拳，跳短绳，接纸团（双人）</w:t>
            </w:r>
          </w:p>
        </w:tc>
        <w:tc>
          <w:tcPr>
            <w:tcW w:w="3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每组接成功十个,四组。运动的时候请身边的家人给你拍个照片或视频，分享给老师吧。记得把手机横过来拍哦！</w:t>
            </w:r>
          </w:p>
        </w:tc>
        <w:tc>
          <w:tcPr>
            <w:tcW w:w="215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16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12.27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周二</w:t>
            </w:r>
          </w:p>
        </w:tc>
        <w:tc>
          <w:tcPr>
            <w:tcW w:w="26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kern w:val="2"/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上午广播操，下午军体拳，仰卧举腿，观看体育游戏视频并邀请家人一起做</w:t>
            </w:r>
          </w:p>
        </w:tc>
        <w:tc>
          <w:tcPr>
            <w:tcW w:w="3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仰卧举腿每组8个，共4组。运动的时候请身边的家人给你拍个照片或视频，分享给老师吧。记得把手机横过来拍哦！</w:t>
            </w:r>
          </w:p>
        </w:tc>
        <w:tc>
          <w:tcPr>
            <w:tcW w:w="21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u w:val="single"/>
                <w:lang w:val="en-US" w:eastAsia="zh-CN" w:bidi="ar"/>
              </w:rPr>
              <w:instrText xml:space="preserve"> HYPERLINK "https://mskzkt.jse.edu.cn/cloudCourse/seyk/detail.php?resource_id=10854" \o "https://mskzkt.jse.edu.cn/cloudCourse/seyk/detail.php?resource_id=10854"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sz w:val="21"/>
                <w:szCs w:val="21"/>
                <w:u w:val="single"/>
              </w:rPr>
              <w:t>https://mskzkt.jse.edu.cn/cloudCourse/seyk/detail.php?resource_id=10854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16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12.28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周三</w:t>
            </w:r>
          </w:p>
        </w:tc>
        <w:tc>
          <w:tcPr>
            <w:tcW w:w="26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上午广播操，下午军体拳，跳短绳，两点左右跑</w:t>
            </w:r>
          </w:p>
        </w:tc>
        <w:tc>
          <w:tcPr>
            <w:tcW w:w="3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两点距离五米，左右各碰三次为一组，做两组。运动的时候请身边的家人给你拍个照片或视频，分享给老师吧。记得把手机横过来拍哦！</w:t>
            </w:r>
          </w:p>
        </w:tc>
        <w:tc>
          <w:tcPr>
            <w:tcW w:w="215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16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12.29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周四</w:t>
            </w:r>
          </w:p>
        </w:tc>
        <w:tc>
          <w:tcPr>
            <w:tcW w:w="26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上午广播操，下午军体拳，跳短绳，观看体育游戏视频并邀请家人一起做</w:t>
            </w:r>
          </w:p>
        </w:tc>
        <w:tc>
          <w:tcPr>
            <w:tcW w:w="3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跳绳每组50个，共3组。运动的时候请身边的家人给你拍个照片或视频，分享给老师吧。记得把手机横过来拍哦！</w:t>
            </w:r>
          </w:p>
        </w:tc>
        <w:tc>
          <w:tcPr>
            <w:tcW w:w="21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u w:val="single"/>
                <w:lang w:val="en-US" w:eastAsia="zh-CN" w:bidi="ar"/>
              </w:rPr>
              <w:instrText xml:space="preserve"> HYPERLINK "https://mskzkt.jse.edu.cn/cloudCourse/seyk/detail.php?resource_id=10876" \o "https://mskzkt.jse.edu.cn/cloudCourse/seyk/detail.php?resource_id=10876"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sz w:val="21"/>
                <w:szCs w:val="21"/>
                <w:u w:val="single"/>
              </w:rPr>
              <w:t>https://mskzkt.jse.edu.cn/cloudCourse/seyk/detail.php?resource_id=10876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16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12.30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周五</w:t>
            </w:r>
          </w:p>
        </w:tc>
        <w:tc>
          <w:tcPr>
            <w:tcW w:w="26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上午广播操，下午军体拳，跳短绳，两点左右跑</w:t>
            </w:r>
          </w:p>
        </w:tc>
        <w:tc>
          <w:tcPr>
            <w:tcW w:w="3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两点距离五米，左右各碰三次为一组，做两组。运动的时候请身边的家人给你拍个照片或视频，分享给老师吧。记得把手机横过来拍哦！</w:t>
            </w:r>
          </w:p>
        </w:tc>
        <w:tc>
          <w:tcPr>
            <w:tcW w:w="215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16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周二</w:t>
            </w:r>
          </w:p>
        </w:tc>
        <w:tc>
          <w:tcPr>
            <w:tcW w:w="26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上午广播操，下午军体拳，跳短绳，观看体育游戏视频并邀请家人一起做</w:t>
            </w:r>
          </w:p>
        </w:tc>
        <w:tc>
          <w:tcPr>
            <w:tcW w:w="3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跳绳每组50个，共3组。运动的时候请身边的家人给你拍个照片或视频，分享给老师吧。记得把手机横过来拍哦！</w:t>
            </w:r>
          </w:p>
        </w:tc>
        <w:tc>
          <w:tcPr>
            <w:tcW w:w="21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u w:val="single"/>
                <w:lang w:val="en-US" w:eastAsia="zh-CN" w:bidi="ar"/>
              </w:rPr>
              <w:instrText xml:space="preserve"> HYPERLINK "https://mskzkt.jse.edu.cn/cloudCourse/seyk/detail.php?resource_id=10883" \o "https://mskzkt.jse.edu.cn/cloudCourse/seyk/detail.php?resource_id=10883"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sz w:val="21"/>
                <w:szCs w:val="21"/>
                <w:u w:val="single"/>
              </w:rPr>
              <w:t>https://mskzkt.jse.edu.cn/cloudCourse/seyk/detail.php?resource_id=10883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16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周三</w:t>
            </w:r>
          </w:p>
        </w:tc>
        <w:tc>
          <w:tcPr>
            <w:tcW w:w="26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上午广播操，下午军体拳，跳短绳，原地高抬腿</w:t>
            </w:r>
          </w:p>
        </w:tc>
        <w:tc>
          <w:tcPr>
            <w:tcW w:w="3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高抬腿30次1组，共4组。运动的时候请身边的家人给你拍个照片或视频，分享给老师吧。记得把手机横过来拍哦！</w:t>
            </w:r>
          </w:p>
        </w:tc>
        <w:tc>
          <w:tcPr>
            <w:tcW w:w="215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16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周四</w:t>
            </w:r>
          </w:p>
        </w:tc>
        <w:tc>
          <w:tcPr>
            <w:tcW w:w="26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上午广播操，下午军体拳，两点左右跑，观看体育游戏视频并邀请家人一起做</w:t>
            </w:r>
          </w:p>
        </w:tc>
        <w:tc>
          <w:tcPr>
            <w:tcW w:w="3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两点距离五米，左右各碰三次为一组，做两组。运动的时候请身边的家人给你拍个照片或视频，分享给老师吧。记得把手机横过来拍哦！</w:t>
            </w:r>
          </w:p>
        </w:tc>
        <w:tc>
          <w:tcPr>
            <w:tcW w:w="21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u w:val="single"/>
                <w:lang w:val="en-US" w:eastAsia="zh-CN" w:bidi="ar"/>
              </w:rPr>
              <w:instrText xml:space="preserve"> HYPERLINK "https://mskzkt.jse.edu.cn/cloudCourse/seyk/detail.php?resource_id=10853" \o "https://mskzkt.jse.edu.cn/cloudCourse/seyk/detail.php?resource_id=10853"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sz w:val="21"/>
                <w:szCs w:val="21"/>
                <w:u w:val="single"/>
              </w:rPr>
              <w:t>https://mskzkt.jse.edu.cn/cloudCourse/seyk/detail.php?resource_id=10853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16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周五</w:t>
            </w:r>
          </w:p>
        </w:tc>
        <w:tc>
          <w:tcPr>
            <w:tcW w:w="26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上午广播操，下午军体拳，跳短绳，仰卧举腿</w:t>
            </w:r>
          </w:p>
        </w:tc>
        <w:tc>
          <w:tcPr>
            <w:tcW w:w="3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仰卧举腿每组8个，共4组。运动的时候请身边的家人给你拍个照片或视频，分享给老师吧。记得把手机横过来拍哦！</w:t>
            </w:r>
          </w:p>
        </w:tc>
        <w:tc>
          <w:tcPr>
            <w:tcW w:w="215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cstheme="minorEastAsia"/>
          <w:b/>
          <w:bCs/>
          <w:color w:val="auto"/>
          <w:spacing w:val="7"/>
          <w:kern w:val="0"/>
          <w:sz w:val="24"/>
          <w:shd w:val="clear" w:color="auto" w:fill="FEFEF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Theme="minorEastAsia" w:hAnsiTheme="minorEastAsia" w:cstheme="minorEastAsia"/>
          <w:b/>
          <w:color w:val="auto"/>
          <w:sz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color w:val="auto"/>
          <w:sz w:val="24"/>
          <w:lang w:val="en-US" w:eastAsia="zh-CN"/>
        </w:rPr>
        <w:t>线上班级建设工作</w:t>
      </w:r>
    </w:p>
    <w:tbl>
      <w:tblPr>
        <w:tblStyle w:val="7"/>
        <w:tblW w:w="9570" w:type="dxa"/>
        <w:tblInd w:w="-169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1"/>
        <w:gridCol w:w="2416"/>
        <w:gridCol w:w="1709"/>
        <w:gridCol w:w="3924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内容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时间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对象</w:t>
            </w:r>
          </w:p>
        </w:tc>
        <w:tc>
          <w:tcPr>
            <w:tcW w:w="3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要求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7" w:hRule="atLeast"/>
        </w:trPr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eastAsia="zh-CN"/>
              </w:rPr>
              <w:t>线上集体晨会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周一 上午8:20-8:30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eastAsia="zh-CN"/>
              </w:rPr>
              <w:t>全体学生</w:t>
            </w:r>
          </w:p>
        </w:tc>
        <w:tc>
          <w:tcPr>
            <w:tcW w:w="3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eastAsia="zh-CN"/>
              </w:rPr>
              <w:t>各班开展“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清澈的爱  只为中国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eastAsia="zh-CN"/>
              </w:rPr>
              <w:t>”线上升旗仪式。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eastAsia="zh-CN"/>
              </w:rPr>
              <w:t>主题活动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庆元旦  迎新年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周二 下午3:30-3:50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eastAsia="zh-CN"/>
              </w:rPr>
              <w:t>全体学生</w:t>
            </w:r>
          </w:p>
        </w:tc>
        <w:tc>
          <w:tcPr>
            <w:tcW w:w="3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主题：庆元旦  迎新年，形式：</w:t>
            </w:r>
          </w:p>
          <w:p>
            <w:pPr>
              <w:numPr>
                <w:ilvl w:val="0"/>
                <w:numId w:val="1"/>
              </w:numPr>
              <w:jc w:val="both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一年级：小小歌唱家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2.二年级：小小诵读家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3.三年级：非遗手艺人——剪窗花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5.四年级：精美贺卡diy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6.五六年级：小小作家——我身边的新年新气象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</w:trPr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eastAsia="zh-CN"/>
              </w:rPr>
              <w:t>劳动教育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周三下午3:30-3:50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eastAsia="zh-CN"/>
              </w:rPr>
              <w:t>全体学生</w:t>
            </w:r>
          </w:p>
        </w:tc>
        <w:tc>
          <w:tcPr>
            <w:tcW w:w="3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主题：爱劳动，爱科学，爱观察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1.栽种大蒜或绿豆，完成图文结合的观察日记。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2.动动做一做饺子、馒头，培养劳动精神。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3.完成一副祝福对联的书写，培养动手能力。</w:t>
            </w:r>
          </w:p>
          <w:p>
            <w:pPr>
              <w:tabs>
                <w:tab w:val="left" w:pos="495"/>
              </w:tabs>
              <w:jc w:val="left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single"/>
                <w:lang w:eastAsia="zh-CN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eastAsia="zh-CN"/>
              </w:rPr>
              <w:t>主题班会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周四下午3:30-3:50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eastAsia="zh-CN"/>
              </w:rPr>
              <w:t>全体学生</w:t>
            </w:r>
          </w:p>
        </w:tc>
        <w:tc>
          <w:tcPr>
            <w:tcW w:w="3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eastAsia="zh-CN"/>
              </w:rPr>
              <w:t>各班开展“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庆元旦  迎新年”为主题的主题班会。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</w:trPr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eastAsia="zh-CN"/>
              </w:rPr>
              <w:t>心理讲座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周五下午2:10-2:30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eastAsia="zh-CN"/>
              </w:rPr>
              <w:t>全体学生家长</w:t>
            </w:r>
          </w:p>
        </w:tc>
        <w:tc>
          <w:tcPr>
            <w:tcW w:w="3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居家学习有妙招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</w:trPr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eastAsia="zh-CN"/>
              </w:rPr>
              <w:t>主题活动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寻年味  助成长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1.3周二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下午3:30-3:50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eastAsia="zh-CN"/>
              </w:rPr>
              <w:t>全体学生</w:t>
            </w:r>
          </w:p>
        </w:tc>
        <w:tc>
          <w:tcPr>
            <w:tcW w:w="3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主题：寻年味  助成长，形式：</w:t>
            </w:r>
          </w:p>
          <w:p>
            <w:pPr>
              <w:numPr>
                <w:ilvl w:val="0"/>
                <w:numId w:val="2"/>
              </w:numPr>
              <w:jc w:val="both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二年级：做一个购物达人——根据自己要求，做一份年货采购清单，由你做主角外出采购，用图片加文字的方式记录。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三、四年级：做一位美食达人——可以在父母的帮助下，任意做两道美食拍照发群里。</w:t>
            </w:r>
          </w:p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五、六年级：做一个影评达人，从《寻梦环游记》《三傻大闹宝莱坞》《摔跤吧，爸爸》中选一部与家人一起看，从情节、故事内容、演员表演、导演风格、影片质量等方面任选角度，完成一份不少于400字的观影报告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</w:trPr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劳动教育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1.4 周三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下午3:30-3:50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全体学生</w:t>
            </w:r>
          </w:p>
        </w:tc>
        <w:tc>
          <w:tcPr>
            <w:tcW w:w="3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主题：爱劳动，爱科学，爱观察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观察鸡蛋的结构，画一画鸡蛋结构图。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以动物为原型利用废旧纸张制作创意模型。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每日餐桌的摆放自己也参与进去，增强家庭小主人意识。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</w:trPr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主题班会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1.5周四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下午3:30-3:50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全体学生</w:t>
            </w:r>
          </w:p>
        </w:tc>
        <w:tc>
          <w:tcPr>
            <w:tcW w:w="3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各班开展“假期安全教育”为主题的主题班会。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</w:trPr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eastAsia="zh-CN"/>
              </w:rPr>
              <w:t>心理讲座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1.6周五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下午2:10-2:30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eastAsia="zh-CN"/>
              </w:rPr>
              <w:t>全体学生家长</w:t>
            </w:r>
          </w:p>
        </w:tc>
        <w:tc>
          <w:tcPr>
            <w:tcW w:w="3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家庭语言红绿灯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eastAsia="zh-CN"/>
              </w:rPr>
              <w:t>关注心理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每周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eastAsia="zh-CN"/>
              </w:rPr>
              <w:t>全体学生</w:t>
            </w:r>
          </w:p>
        </w:tc>
        <w:tc>
          <w:tcPr>
            <w:tcW w:w="3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4"/>
              </w:num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班主任及时关注班内学生心理情况，重点关注各类特殊学生，每天在群里跟孩子互动交流。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2.及时向家长学生推送心理常州市“同心抗疫 真爱护航”家庭教育公益课程等优质资源。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</w:trPr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eastAsia="zh-CN"/>
              </w:rPr>
              <w:t>家校协同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每周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eastAsia="zh-CN"/>
              </w:rPr>
              <w:t>全体班主任</w:t>
            </w:r>
          </w:p>
        </w:tc>
        <w:tc>
          <w:tcPr>
            <w:tcW w:w="3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1.通过电话、微信、QQ等多种方式开展云家访活动，引导家长更加耐心、主动参与到学生的居家学习生活中，积极回应家长关切，缓解家长焦虑。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cstheme="minorEastAsia"/>
          <w:b/>
          <w:bCs/>
          <w:color w:val="auto"/>
          <w:spacing w:val="7"/>
          <w:kern w:val="0"/>
          <w:sz w:val="24"/>
          <w:shd w:val="clear" w:color="auto" w:fill="FEFEF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Theme="minorEastAsia" w:hAnsiTheme="minorEastAsia" w:cstheme="minorEastAsia"/>
          <w:b/>
          <w:bCs/>
          <w:color w:val="auto"/>
          <w:sz w:val="24"/>
        </w:rPr>
      </w:pPr>
      <w:r>
        <w:rPr>
          <w:rFonts w:hint="eastAsia" w:asciiTheme="minorEastAsia" w:hAnsiTheme="minorEastAsia" w:cstheme="minorEastAsia"/>
          <w:b/>
          <w:bCs/>
          <w:color w:val="auto"/>
          <w:spacing w:val="7"/>
          <w:kern w:val="0"/>
          <w:sz w:val="24"/>
          <w:shd w:val="clear" w:color="auto" w:fill="FEFEFE"/>
        </w:rPr>
        <w:t>三、延期开学期间其他学习资源平台选用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firstLine="508" w:firstLineChars="200"/>
        <w:textAlignment w:val="auto"/>
        <w:rPr>
          <w:rFonts w:hint="eastAsia" w:cs="Times New Roman" w:asciiTheme="majorEastAsia" w:hAnsiTheme="majorEastAsia" w:eastAsiaTheme="majorEastAsia"/>
          <w:color w:val="auto"/>
          <w:spacing w:val="7"/>
          <w:kern w:val="0"/>
          <w:sz w:val="24"/>
          <w:szCs w:val="24"/>
          <w:shd w:val="clear" w:color="auto" w:fill="FEFEFE"/>
          <w:lang w:val="en-US" w:eastAsia="zh-CN" w:bidi="ar-SA"/>
        </w:rPr>
      </w:pPr>
      <w:r>
        <w:rPr>
          <w:rFonts w:hint="eastAsia" w:cs="Times New Roman" w:asciiTheme="majorEastAsia" w:hAnsiTheme="majorEastAsia" w:eastAsiaTheme="majorEastAsia"/>
          <w:color w:val="auto"/>
          <w:spacing w:val="7"/>
          <w:kern w:val="0"/>
          <w:sz w:val="24"/>
          <w:szCs w:val="24"/>
          <w:shd w:val="clear" w:color="auto" w:fill="FEFEFE"/>
          <w:lang w:val="en-US" w:eastAsia="zh-CN" w:bidi="ar-SA"/>
        </w:rPr>
        <w:t>1.https://mskzkt.jse.edu.cn/jsedu/pc（江苏省名师空中课堂）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firstLine="508" w:firstLineChars="200"/>
        <w:textAlignment w:val="auto"/>
        <w:rPr>
          <w:rFonts w:hint="eastAsia" w:ascii="宋体" w:hAnsi="宋体" w:eastAsiaTheme="minorEastAsia"/>
          <w:color w:val="auto"/>
          <w:lang w:eastAsia="zh-CN"/>
        </w:rPr>
      </w:pPr>
      <w:r>
        <w:rPr>
          <w:rFonts w:hint="eastAsia" w:cs="Times New Roman" w:asciiTheme="majorEastAsia" w:hAnsiTheme="majorEastAsia" w:eastAsiaTheme="majorEastAsia"/>
          <w:color w:val="auto"/>
          <w:spacing w:val="7"/>
          <w:kern w:val="0"/>
          <w:sz w:val="24"/>
          <w:szCs w:val="24"/>
          <w:shd w:val="clear" w:color="auto" w:fill="FEFEFE"/>
          <w:lang w:val="en-US" w:eastAsia="zh-CN" w:bidi="ar-SA"/>
        </w:rPr>
        <w:t>2.</w:t>
      </w:r>
      <w:r>
        <w:rPr>
          <w:rFonts w:hint="eastAsia" w:ascii="宋体" w:hAnsi="宋体"/>
          <w:color w:val="auto"/>
        </w:rPr>
        <w:t>常老师云上课堂</w:t>
      </w:r>
      <w:r>
        <w:rPr>
          <w:rFonts w:hint="eastAsia" w:ascii="宋体" w:hAnsi="宋体"/>
          <w:color w:val="auto"/>
          <w:lang w:eastAsia="zh-CN"/>
        </w:rPr>
        <w:t>：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firstLine="480" w:firstLineChars="200"/>
        <w:textAlignment w:val="auto"/>
        <w:rPr>
          <w:rFonts w:hint="eastAsia" w:cs="Times New Roman" w:asciiTheme="majorEastAsia" w:hAnsiTheme="majorEastAsia" w:eastAsiaTheme="majorEastAsia"/>
          <w:color w:val="auto"/>
          <w:spacing w:val="7"/>
          <w:kern w:val="0"/>
          <w:sz w:val="24"/>
          <w:szCs w:val="24"/>
          <w:shd w:val="clear" w:color="auto" w:fill="FEFEFE"/>
          <w:lang w:val="en-US" w:eastAsia="zh-CN" w:bidi="ar-SA"/>
        </w:rPr>
      </w:pPr>
      <w:r>
        <w:rPr>
          <w:color w:val="auto"/>
        </w:rPr>
        <w:fldChar w:fldCharType="begin"/>
      </w:r>
      <w:r>
        <w:rPr>
          <w:color w:val="auto"/>
        </w:rPr>
        <w:instrText xml:space="preserve"> HYPERLINK "https://mp.weixin.qq.com/s?__biz=MzU4OTkxNDAyOQ==&amp;mid=2247492213&amp;idx=1&amp;sn=14f623fd1f018b15e9f1e2c48a76d24e&amp;scene=21" \l "wechat_redirect" </w:instrText>
      </w:r>
      <w:r>
        <w:rPr>
          <w:color w:val="auto"/>
        </w:rPr>
        <w:fldChar w:fldCharType="separate"/>
      </w:r>
      <w:r>
        <w:rPr>
          <w:rFonts w:hint="eastAsia" w:ascii="宋体" w:hAnsi="宋体"/>
          <w:color w:val="auto"/>
        </w:rPr>
        <w:t>https://mp.weixin.qq.com/s/GMiUzr1exbz2YSF3klCpSQ</w:t>
      </w:r>
      <w:r>
        <w:rPr>
          <w:rFonts w:hint="eastAsia" w:ascii="宋体" w:hAnsi="宋体"/>
          <w:color w:val="auto"/>
        </w:rPr>
        <w:fldChar w:fldCharType="end"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08" w:firstLineChars="200"/>
        <w:textAlignment w:val="auto"/>
        <w:rPr>
          <w:rFonts w:hint="eastAsia" w:cs="Times New Roman" w:asciiTheme="majorEastAsia" w:hAnsiTheme="majorEastAsia" w:eastAsiaTheme="majorEastAsia"/>
          <w:color w:val="auto"/>
          <w:spacing w:val="7"/>
          <w:kern w:val="0"/>
          <w:sz w:val="24"/>
          <w:szCs w:val="24"/>
          <w:shd w:val="clear" w:color="auto" w:fill="FEFEFE"/>
          <w:lang w:val="en-US" w:eastAsia="zh-CN" w:bidi="ar-SA"/>
        </w:rPr>
      </w:pPr>
      <w:r>
        <w:rPr>
          <w:rFonts w:hint="eastAsia" w:cs="Times New Roman" w:asciiTheme="majorEastAsia" w:hAnsiTheme="majorEastAsia" w:eastAsiaTheme="majorEastAsia"/>
          <w:color w:val="auto"/>
          <w:spacing w:val="7"/>
          <w:kern w:val="0"/>
          <w:sz w:val="24"/>
          <w:szCs w:val="24"/>
          <w:shd w:val="clear" w:color="auto" w:fill="FEFEFE"/>
          <w:lang w:val="en-US" w:eastAsia="zh-CN" w:bidi="ar-SA"/>
        </w:rPr>
        <w:t>3.APP一起作业网、语音学习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08" w:firstLineChars="200"/>
        <w:textAlignment w:val="auto"/>
        <w:rPr>
          <w:rFonts w:hint="eastAsia" w:cs="Times New Roman" w:asciiTheme="majorEastAsia" w:hAnsiTheme="majorEastAsia" w:eastAsiaTheme="majorEastAsia"/>
          <w:color w:val="auto"/>
          <w:spacing w:val="7"/>
          <w:kern w:val="0"/>
          <w:sz w:val="24"/>
          <w:szCs w:val="24"/>
          <w:shd w:val="clear" w:color="auto" w:fill="FEFEFE"/>
          <w:lang w:val="en-US" w:eastAsia="zh-CN" w:bidi="ar-SA"/>
        </w:rPr>
      </w:pPr>
      <w:r>
        <w:rPr>
          <w:rFonts w:hint="eastAsia" w:cs="Times New Roman" w:asciiTheme="majorEastAsia" w:hAnsiTheme="majorEastAsia" w:eastAsiaTheme="majorEastAsia"/>
          <w:color w:val="auto"/>
          <w:spacing w:val="7"/>
          <w:kern w:val="0"/>
          <w:sz w:val="24"/>
          <w:szCs w:val="24"/>
          <w:shd w:val="clear" w:color="auto" w:fill="FEFEFE"/>
          <w:lang w:val="en-US" w:eastAsia="zh-CN" w:bidi="ar-SA"/>
        </w:rPr>
        <w:t>4.QQ在线指导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Theme="minorEastAsia" w:hAnsiTheme="minorEastAsia" w:cstheme="minorEastAsia"/>
          <w:b/>
          <w:bCs/>
          <w:color w:val="auto"/>
          <w:spacing w:val="7"/>
          <w:kern w:val="0"/>
          <w:sz w:val="24"/>
          <w:shd w:val="clear" w:color="auto" w:fill="FEFEFE"/>
        </w:rPr>
      </w:pPr>
      <w:r>
        <w:rPr>
          <w:rFonts w:hint="eastAsia" w:asciiTheme="minorEastAsia" w:hAnsiTheme="minorEastAsia" w:cstheme="minorEastAsia"/>
          <w:b/>
          <w:bCs/>
          <w:color w:val="auto"/>
          <w:spacing w:val="7"/>
          <w:kern w:val="0"/>
          <w:sz w:val="24"/>
          <w:shd w:val="clear" w:color="auto" w:fill="FEFEFE"/>
        </w:rPr>
        <w:t>四、生活指南</w:t>
      </w:r>
    </w:p>
    <w:p>
      <w:pPr>
        <w:pStyle w:val="1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200"/>
        <w:textAlignment w:val="auto"/>
        <w:rPr>
          <w:rFonts w:hint="eastAsia" w:cs="Times New Roman" w:asciiTheme="majorEastAsia" w:hAnsiTheme="majorEastAsia" w:eastAsiaTheme="majorEastAsia"/>
          <w:color w:val="auto"/>
          <w:spacing w:val="7"/>
          <w:kern w:val="0"/>
          <w:sz w:val="24"/>
          <w:shd w:val="clear" w:color="auto" w:fill="FEFEFE"/>
          <w:lang w:eastAsia="zh-CN"/>
        </w:rPr>
      </w:pPr>
      <w:r>
        <w:rPr>
          <w:rFonts w:hint="eastAsia" w:cs="Times New Roman" w:asciiTheme="majorEastAsia" w:hAnsiTheme="majorEastAsia" w:eastAsiaTheme="majorEastAsia"/>
          <w:color w:val="auto"/>
          <w:spacing w:val="7"/>
          <w:kern w:val="0"/>
          <w:sz w:val="24"/>
          <w:shd w:val="clear" w:color="auto" w:fill="FEFEFE"/>
          <w:lang w:val="en-US" w:eastAsia="zh-CN"/>
        </w:rPr>
        <w:t>1.</w:t>
      </w:r>
      <w:r>
        <w:rPr>
          <w:rFonts w:hint="eastAsia" w:cs="Times New Roman" w:asciiTheme="majorEastAsia" w:hAnsiTheme="majorEastAsia" w:eastAsiaTheme="majorEastAsia"/>
          <w:color w:val="auto"/>
          <w:spacing w:val="7"/>
          <w:kern w:val="0"/>
          <w:sz w:val="24"/>
          <w:shd w:val="clear" w:color="auto" w:fill="FEFEFE"/>
        </w:rPr>
        <w:t>合理</w:t>
      </w:r>
      <w:r>
        <w:rPr>
          <w:rFonts w:hint="eastAsia" w:cs="Times New Roman" w:asciiTheme="majorEastAsia" w:hAnsiTheme="majorEastAsia" w:eastAsiaTheme="majorEastAsia"/>
          <w:color w:val="auto"/>
          <w:spacing w:val="7"/>
          <w:kern w:val="0"/>
          <w:sz w:val="24"/>
          <w:shd w:val="clear" w:color="auto" w:fill="FEFEFE"/>
          <w:lang w:eastAsia="zh-CN"/>
        </w:rPr>
        <w:t>、</w:t>
      </w:r>
      <w:r>
        <w:rPr>
          <w:rFonts w:hint="eastAsia" w:cs="Times New Roman" w:asciiTheme="majorEastAsia" w:hAnsiTheme="majorEastAsia" w:eastAsiaTheme="majorEastAsia"/>
          <w:color w:val="auto"/>
          <w:spacing w:val="7"/>
          <w:kern w:val="0"/>
          <w:sz w:val="24"/>
          <w:shd w:val="clear" w:color="auto" w:fill="FEFEFE"/>
        </w:rPr>
        <w:t>规律作息，保证学习和生活张弛有度</w:t>
      </w:r>
      <w:r>
        <w:rPr>
          <w:rFonts w:hint="eastAsia" w:cs="Times New Roman" w:asciiTheme="majorEastAsia" w:hAnsiTheme="majorEastAsia" w:eastAsiaTheme="majorEastAsia"/>
          <w:color w:val="auto"/>
          <w:spacing w:val="7"/>
          <w:kern w:val="0"/>
          <w:sz w:val="24"/>
          <w:shd w:val="clear" w:color="auto" w:fill="FEFEFE"/>
          <w:lang w:eastAsia="zh-CN"/>
        </w:rPr>
        <w:t>。</w:t>
      </w:r>
    </w:p>
    <w:p>
      <w:pPr>
        <w:pStyle w:val="1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200"/>
        <w:textAlignment w:val="auto"/>
        <w:rPr>
          <w:rFonts w:hint="eastAsia" w:cs="Times New Roman" w:asciiTheme="majorEastAsia" w:hAnsiTheme="majorEastAsia" w:eastAsiaTheme="majorEastAsia"/>
          <w:color w:val="auto"/>
          <w:spacing w:val="7"/>
          <w:kern w:val="0"/>
          <w:sz w:val="24"/>
          <w:shd w:val="clear" w:color="auto" w:fill="FEFEFE"/>
        </w:rPr>
      </w:pPr>
      <w:r>
        <w:rPr>
          <w:rFonts w:hint="eastAsia" w:cs="Times New Roman" w:asciiTheme="majorEastAsia" w:hAnsiTheme="majorEastAsia" w:eastAsiaTheme="majorEastAsia"/>
          <w:color w:val="auto"/>
          <w:spacing w:val="7"/>
          <w:kern w:val="0"/>
          <w:sz w:val="24"/>
          <w:shd w:val="clear" w:color="auto" w:fill="FEFEFE"/>
          <w:lang w:val="en-US" w:eastAsia="zh-CN"/>
        </w:rPr>
        <w:t>2.</w:t>
      </w:r>
      <w:r>
        <w:rPr>
          <w:rFonts w:hint="eastAsia" w:cs="Times New Roman" w:asciiTheme="majorEastAsia" w:hAnsiTheme="majorEastAsia" w:eastAsiaTheme="majorEastAsia"/>
          <w:color w:val="auto"/>
          <w:spacing w:val="7"/>
          <w:kern w:val="0"/>
          <w:sz w:val="24"/>
          <w:shd w:val="clear" w:color="auto" w:fill="FEFEFE"/>
        </w:rPr>
        <w:t>及时了解疫情防控趋势，继续做好科学防护措施，非必要不外出、勤开窗通风勤换衣物勤洗手，做好家中个人卫生和室内保洁，养成良好的卫生习惯。</w:t>
      </w:r>
    </w:p>
    <w:p>
      <w:pPr>
        <w:pStyle w:val="1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200"/>
        <w:textAlignment w:val="auto"/>
        <w:rPr>
          <w:rFonts w:asciiTheme="minorEastAsia" w:hAnsiTheme="minorEastAsia" w:cstheme="minorEastAsia"/>
          <w:b/>
          <w:bCs/>
          <w:color w:val="auto"/>
          <w:sz w:val="24"/>
        </w:rPr>
      </w:pPr>
      <w:r>
        <w:rPr>
          <w:rFonts w:hint="eastAsia" w:cs="Times New Roman" w:asciiTheme="majorEastAsia" w:hAnsiTheme="majorEastAsia" w:eastAsiaTheme="majorEastAsia"/>
          <w:color w:val="auto"/>
          <w:spacing w:val="7"/>
          <w:kern w:val="0"/>
          <w:sz w:val="24"/>
          <w:shd w:val="clear" w:color="auto" w:fill="FEFEFE"/>
          <w:lang w:val="en-US" w:eastAsia="zh-CN"/>
        </w:rPr>
        <w:t>3.</w:t>
      </w:r>
      <w:r>
        <w:rPr>
          <w:rFonts w:hint="eastAsia" w:cs="Times New Roman" w:asciiTheme="majorEastAsia" w:hAnsiTheme="majorEastAsia" w:eastAsiaTheme="majorEastAsia"/>
          <w:color w:val="auto"/>
          <w:spacing w:val="7"/>
          <w:kern w:val="0"/>
          <w:sz w:val="24"/>
          <w:shd w:val="clear" w:color="auto" w:fill="FEFEFE"/>
        </w:rPr>
        <w:t>适</w:t>
      </w:r>
      <w:r>
        <w:rPr>
          <w:rStyle w:val="10"/>
          <w:rFonts w:hint="eastAsia" w:ascii="Arial" w:hAnsi="Arial" w:cs="Arial"/>
          <w:b w:val="0"/>
          <w:bCs/>
          <w:color w:val="auto"/>
          <w:spacing w:val="8"/>
          <w:kern w:val="0"/>
          <w:sz w:val="24"/>
          <w:shd w:val="clear" w:color="auto" w:fill="FFFFFF"/>
        </w:rPr>
        <w:t>量加强室内体育锻炼，增强体质，提高免疫力，减少疾病的侵扰，合理饮食，主动参加家务劳动，自主开展有益身心的艺术娱乐和学习活动，如阅读经典、手工制作、科技小发明等，多与家人互动沟通，保持身心愉悦。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jc w:val="both"/>
        <w:textAlignment w:val="auto"/>
        <w:rPr>
          <w:rFonts w:asciiTheme="minorEastAsia" w:hAnsiTheme="minorEastAsia" w:cstheme="minorEastAsia"/>
          <w:b/>
          <w:bCs/>
          <w:color w:val="auto"/>
          <w:spacing w:val="7"/>
          <w:kern w:val="2"/>
          <w:shd w:val="clear" w:color="auto" w:fill="FEFEFE"/>
        </w:rPr>
      </w:pPr>
      <w:r>
        <w:rPr>
          <w:rFonts w:hint="eastAsia" w:asciiTheme="minorEastAsia" w:hAnsiTheme="minorEastAsia" w:cstheme="minorEastAsia"/>
          <w:b/>
          <w:bCs/>
          <w:color w:val="auto"/>
          <w:spacing w:val="7"/>
          <w:kern w:val="2"/>
          <w:shd w:val="clear" w:color="auto" w:fill="FEFEFE"/>
          <w:lang w:eastAsia="zh-CN"/>
        </w:rPr>
        <w:t>五、</w:t>
      </w:r>
      <w:r>
        <w:rPr>
          <w:rFonts w:hint="eastAsia" w:asciiTheme="minorEastAsia" w:hAnsiTheme="minorEastAsia" w:cstheme="minorEastAsia"/>
          <w:b/>
          <w:bCs/>
          <w:color w:val="auto"/>
          <w:spacing w:val="7"/>
          <w:kern w:val="2"/>
          <w:shd w:val="clear" w:color="auto" w:fill="FEFEFE"/>
        </w:rPr>
        <w:t>家校合作要求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asci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疫情防控</w:t>
      </w:r>
      <w:r>
        <w:rPr>
          <w:rFonts w:hint="eastAsia" w:ascii="宋体" w:hAnsi="宋体"/>
          <w:color w:val="auto"/>
          <w:sz w:val="24"/>
          <w:lang w:eastAsia="zh-CN"/>
        </w:rPr>
        <w:t>居家学习期间</w:t>
      </w:r>
      <w:r>
        <w:rPr>
          <w:rFonts w:hint="eastAsia" w:ascii="宋体" w:hAnsi="宋体"/>
          <w:color w:val="auto"/>
          <w:sz w:val="24"/>
        </w:rPr>
        <w:t>，</w:t>
      </w:r>
      <w:r>
        <w:rPr>
          <w:rFonts w:hint="eastAsia" w:ascii="宋体" w:hAnsi="宋体"/>
          <w:color w:val="auto"/>
          <w:sz w:val="24"/>
          <w:lang w:eastAsia="zh-CN"/>
        </w:rPr>
        <w:t>在</w:t>
      </w:r>
      <w:r>
        <w:rPr>
          <w:rFonts w:hint="eastAsia" w:ascii="宋体" w:hAnsi="宋体"/>
          <w:color w:val="auto"/>
          <w:sz w:val="24"/>
        </w:rPr>
        <w:t>保证孩子健康的同时，我们要保证孩子的学习。为了培养孩子养成良好的学习和生活习惯，达到家校共育，家长要注意指导孩子做到以下几点：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asci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  <w:lang w:val="en-US" w:eastAsia="zh-CN"/>
        </w:rPr>
        <w:t>1.</w:t>
      </w:r>
      <w:r>
        <w:rPr>
          <w:rFonts w:hint="eastAsia" w:ascii="宋体" w:hAnsi="宋体"/>
          <w:color w:val="auto"/>
          <w:sz w:val="24"/>
        </w:rPr>
        <w:t>保证正常的生活作息，加强学生卫生教育和体育锻炼及分担家务劳动，让孩子在家养成热爱劳动、孝敬老人等良好的生活习惯。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asci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  <w:lang w:val="en-US" w:eastAsia="zh-CN"/>
        </w:rPr>
        <w:t>2.</w:t>
      </w:r>
      <w:r>
        <w:rPr>
          <w:rFonts w:hint="eastAsia" w:ascii="宋体" w:hAnsi="宋体"/>
          <w:color w:val="auto"/>
          <w:sz w:val="24"/>
        </w:rPr>
        <w:t>及时关注和了解学校的具体导学方案、学习方式和计划，和孩子一起制定周密的学习计划，养成良好的自主学习习惯。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asci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  <w:lang w:val="en-US" w:eastAsia="zh-CN"/>
        </w:rPr>
        <w:t>3.</w:t>
      </w:r>
      <w:r>
        <w:rPr>
          <w:rFonts w:hint="eastAsia" w:ascii="宋体" w:hAnsi="宋体"/>
          <w:color w:val="auto"/>
          <w:sz w:val="24"/>
        </w:rPr>
        <w:t>预防孩子沉迷网络，家长要以身作则，为孩子做好榜样。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  <w:lang w:val="en-US" w:eastAsia="zh-CN"/>
        </w:rPr>
        <w:t>4.</w:t>
      </w:r>
      <w:r>
        <w:rPr>
          <w:rFonts w:hint="eastAsia" w:ascii="宋体" w:hAnsi="宋体"/>
          <w:color w:val="auto"/>
          <w:sz w:val="24"/>
        </w:rPr>
        <w:t>家长和老师保持沟通，配合学校和老师做好各方面的准备，保证孩子的学习进度，随时了解孩子学习情况。学习之余，还要加强心理辅导，同时做好视力保护，加强体育锻炼。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60" w:firstLine="480"/>
        <w:jc w:val="both"/>
        <w:textAlignment w:val="auto"/>
        <w:rPr>
          <w:rFonts w:hint="eastAsia" w:asciiTheme="minorEastAsia" w:hAnsiTheme="minorEastAsia" w:cstheme="minorEastAsia"/>
          <w:color w:val="auto"/>
          <w:spacing w:val="7"/>
          <w:kern w:val="2"/>
          <w:shd w:val="clear" w:color="auto" w:fill="FEFEFE"/>
          <w:lang w:val="en-US" w:eastAsia="zh-CN"/>
        </w:rPr>
      </w:pPr>
      <w:r>
        <w:rPr>
          <w:rFonts w:hint="eastAsia" w:ascii="宋体"/>
          <w:color w:val="auto"/>
          <w:sz w:val="24"/>
          <w:lang w:eastAsia="zh-CN"/>
        </w:rPr>
        <w:t>同学</w:t>
      </w:r>
      <w:r>
        <w:rPr>
          <w:rFonts w:hint="eastAsia" w:ascii="宋体"/>
          <w:color w:val="auto"/>
          <w:sz w:val="24"/>
        </w:rPr>
        <w:t>们，</w:t>
      </w:r>
      <w:r>
        <w:rPr>
          <w:rFonts w:hint="eastAsia" w:ascii="宋体" w:hAnsi="宋体"/>
          <w:color w:val="auto"/>
          <w:sz w:val="24"/>
        </w:rPr>
        <w:t>隔离病毒，不隔离爱，让我们线上线下一起努力，迎难而上！“停课不停学</w:t>
      </w:r>
      <w:r>
        <w:rPr>
          <w:rFonts w:ascii="宋体"/>
          <w:color w:val="auto"/>
          <w:sz w:val="24"/>
        </w:rPr>
        <w:t>,</w:t>
      </w:r>
      <w:r>
        <w:rPr>
          <w:rFonts w:hint="eastAsia" w:ascii="宋体" w:hAnsi="宋体"/>
          <w:color w:val="auto"/>
          <w:sz w:val="24"/>
        </w:rPr>
        <w:t>学习不延期”！让我们一起做到：努力向上，不放松学习；自律自强，不放任自己；</w:t>
      </w:r>
      <w:r>
        <w:rPr>
          <w:rFonts w:hint="eastAsia" w:ascii="宋体" w:hAnsi="宋体" w:cs="宋体"/>
          <w:color w:val="auto"/>
          <w:spacing w:val="7"/>
          <w:sz w:val="24"/>
          <w:shd w:val="clear" w:color="auto" w:fill="FEFEFE"/>
        </w:rPr>
        <w:t>宅</w:t>
      </w:r>
      <w:r>
        <w:rPr>
          <w:rFonts w:hint="eastAsia" w:ascii="宋体" w:hAnsi="宋体" w:cs="宋体"/>
          <w:color w:val="auto"/>
          <w:sz w:val="24"/>
        </w:rPr>
        <w:t>而有法，宅而有序；永远不停止学习的脚步！</w:t>
      </w:r>
      <w:r>
        <w:rPr>
          <w:rFonts w:hint="eastAsia" w:asciiTheme="minorEastAsia" w:hAnsiTheme="minorEastAsia" w:cstheme="minorEastAsia"/>
          <w:color w:val="auto"/>
          <w:spacing w:val="7"/>
          <w:kern w:val="2"/>
          <w:shd w:val="clear" w:color="auto" w:fill="FEFEFE"/>
          <w:lang w:val="en-US" w:eastAsia="zh-CN"/>
        </w:rPr>
        <w:t xml:space="preserve"> 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60" w:firstLine="480"/>
        <w:jc w:val="both"/>
        <w:textAlignment w:val="auto"/>
        <w:rPr>
          <w:rFonts w:hint="eastAsia" w:asciiTheme="minorEastAsia" w:hAnsiTheme="minorEastAsia" w:cstheme="minorEastAsia"/>
          <w:color w:val="auto"/>
          <w:spacing w:val="7"/>
          <w:kern w:val="2"/>
          <w:shd w:val="clear" w:color="auto" w:fill="FEFEFE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jc w:val="both"/>
        <w:textAlignment w:val="auto"/>
        <w:rPr>
          <w:rFonts w:asciiTheme="minorEastAsia" w:hAnsiTheme="minorEastAsia" w:cstheme="minorEastAsia"/>
          <w:color w:val="auto"/>
          <w:spacing w:val="7"/>
          <w:kern w:val="2"/>
          <w:shd w:val="clear" w:color="auto" w:fill="FEFEFE"/>
        </w:rPr>
      </w:pP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60" w:firstLine="480"/>
        <w:jc w:val="both"/>
        <w:textAlignment w:val="auto"/>
        <w:rPr>
          <w:rFonts w:asciiTheme="minorEastAsia" w:hAnsiTheme="minorEastAsia" w:cstheme="minorEastAsia"/>
          <w:color w:val="auto"/>
          <w:spacing w:val="7"/>
          <w:kern w:val="2"/>
          <w:shd w:val="clear" w:color="auto" w:fill="FEFEFE"/>
        </w:rPr>
      </w:pPr>
      <w:r>
        <w:rPr>
          <w:rFonts w:hint="eastAsia" w:asciiTheme="minorEastAsia" w:hAnsiTheme="minorEastAsia" w:cstheme="minorEastAsia"/>
          <w:color w:val="auto"/>
          <w:spacing w:val="7"/>
          <w:kern w:val="2"/>
          <w:shd w:val="clear" w:color="auto" w:fill="FEFEFE"/>
        </w:rPr>
        <w:t xml:space="preserve">                          </w:t>
      </w:r>
      <w:r>
        <w:rPr>
          <w:rFonts w:hint="eastAsia" w:asciiTheme="minorEastAsia" w:hAnsiTheme="minorEastAsia" w:cstheme="minorEastAsia"/>
          <w:color w:val="auto"/>
          <w:spacing w:val="7"/>
          <w:kern w:val="2"/>
          <w:shd w:val="clear" w:color="auto" w:fill="FEFEFE"/>
          <w:lang w:val="en-US" w:eastAsia="zh-CN"/>
        </w:rPr>
        <w:t xml:space="preserve">           </w:t>
      </w:r>
      <w:r>
        <w:rPr>
          <w:rFonts w:hint="eastAsia" w:asciiTheme="minorEastAsia" w:hAnsiTheme="minorEastAsia" w:cstheme="minorEastAsia"/>
          <w:color w:val="auto"/>
          <w:spacing w:val="7"/>
          <w:kern w:val="2"/>
          <w:shd w:val="clear" w:color="auto" w:fill="FEFEFE"/>
        </w:rPr>
        <w:t>常州市新北区罗溪中心小学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60" w:firstLine="5908" w:firstLineChars="2326"/>
        <w:jc w:val="both"/>
        <w:textAlignment w:val="auto"/>
        <w:rPr>
          <w:rFonts w:asciiTheme="minorEastAsia" w:hAnsiTheme="minorEastAsia" w:cstheme="minorEastAsia"/>
          <w:color w:val="auto"/>
        </w:rPr>
      </w:pPr>
      <w:r>
        <w:rPr>
          <w:rFonts w:hint="eastAsia" w:asciiTheme="minorEastAsia" w:hAnsiTheme="minorEastAsia" w:cstheme="minorEastAsia"/>
          <w:color w:val="auto"/>
          <w:spacing w:val="7"/>
          <w:kern w:val="2"/>
          <w:shd w:val="clear" w:color="auto" w:fill="FEFEFE"/>
        </w:rPr>
        <w:t>202</w:t>
      </w:r>
      <w:r>
        <w:rPr>
          <w:rFonts w:hint="eastAsia" w:asciiTheme="minorEastAsia" w:hAnsiTheme="minorEastAsia" w:cstheme="minorEastAsia"/>
          <w:color w:val="auto"/>
          <w:spacing w:val="7"/>
          <w:kern w:val="2"/>
          <w:shd w:val="clear" w:color="auto" w:fill="FEFEFE"/>
          <w:lang w:val="en-US" w:eastAsia="zh-CN"/>
        </w:rPr>
        <w:t>2</w:t>
      </w:r>
      <w:r>
        <w:rPr>
          <w:rFonts w:hint="eastAsia" w:asciiTheme="minorEastAsia" w:hAnsiTheme="minorEastAsia" w:cstheme="minorEastAsia"/>
          <w:color w:val="auto"/>
          <w:spacing w:val="7"/>
          <w:kern w:val="2"/>
          <w:shd w:val="clear" w:color="auto" w:fill="FEFEFE"/>
        </w:rPr>
        <w:t>年</w:t>
      </w:r>
      <w:r>
        <w:rPr>
          <w:rFonts w:hint="eastAsia" w:asciiTheme="minorEastAsia" w:hAnsiTheme="minorEastAsia" w:cstheme="minorEastAsia"/>
          <w:color w:val="auto"/>
          <w:spacing w:val="7"/>
          <w:kern w:val="2"/>
          <w:shd w:val="clear" w:color="auto" w:fill="FEFEFE"/>
          <w:lang w:val="en-US" w:eastAsia="zh-CN"/>
        </w:rPr>
        <w:t>12</w:t>
      </w:r>
      <w:r>
        <w:rPr>
          <w:rFonts w:hint="eastAsia" w:asciiTheme="minorEastAsia" w:hAnsiTheme="minorEastAsia" w:cstheme="minorEastAsia"/>
          <w:color w:val="auto"/>
          <w:spacing w:val="7"/>
          <w:kern w:val="2"/>
          <w:shd w:val="clear" w:color="auto" w:fill="FEFEFE"/>
        </w:rPr>
        <w:t>月</w:t>
      </w:r>
      <w:r>
        <w:rPr>
          <w:rFonts w:hint="eastAsia" w:asciiTheme="minorEastAsia" w:hAnsiTheme="minorEastAsia" w:cstheme="minorEastAsia"/>
          <w:color w:val="auto"/>
          <w:spacing w:val="7"/>
          <w:kern w:val="2"/>
          <w:shd w:val="clear" w:color="auto" w:fill="FEFEFE"/>
          <w:lang w:val="en-US" w:eastAsia="zh-CN"/>
        </w:rPr>
        <w:t>25</w:t>
      </w:r>
      <w:r>
        <w:rPr>
          <w:rFonts w:hint="eastAsia" w:asciiTheme="minorEastAsia" w:hAnsiTheme="minorEastAsia" w:cstheme="minorEastAsia"/>
          <w:color w:val="auto"/>
          <w:spacing w:val="7"/>
          <w:kern w:val="2"/>
          <w:shd w:val="clear" w:color="auto" w:fill="FEFEFE"/>
        </w:rPr>
        <w:t>日</w:t>
      </w:r>
    </w:p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AAE283"/>
    <w:multiLevelType w:val="singleLevel"/>
    <w:tmpl w:val="1EAAE28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275D9DC6"/>
    <w:multiLevelType w:val="singleLevel"/>
    <w:tmpl w:val="275D9DC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3770516F"/>
    <w:multiLevelType w:val="singleLevel"/>
    <w:tmpl w:val="3770516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4539E567"/>
    <w:multiLevelType w:val="singleLevel"/>
    <w:tmpl w:val="4539E56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TI3MjRhYzNjMTViZjMyOTE4OWNlZjA4YmJiMGIwNTgifQ=="/>
  </w:docVars>
  <w:rsids>
    <w:rsidRoot w:val="64770115"/>
    <w:rsid w:val="00001601"/>
    <w:rsid w:val="0000354B"/>
    <w:rsid w:val="000362E9"/>
    <w:rsid w:val="000A3B2C"/>
    <w:rsid w:val="000A5D27"/>
    <w:rsid w:val="001220B6"/>
    <w:rsid w:val="00137656"/>
    <w:rsid w:val="00195A9C"/>
    <w:rsid w:val="001A4DB1"/>
    <w:rsid w:val="001B37BA"/>
    <w:rsid w:val="001E61E3"/>
    <w:rsid w:val="00216D5C"/>
    <w:rsid w:val="002410F1"/>
    <w:rsid w:val="002428FF"/>
    <w:rsid w:val="00261F47"/>
    <w:rsid w:val="0026784B"/>
    <w:rsid w:val="0029089A"/>
    <w:rsid w:val="00301E0A"/>
    <w:rsid w:val="00314616"/>
    <w:rsid w:val="00323BDE"/>
    <w:rsid w:val="00356365"/>
    <w:rsid w:val="003A08BA"/>
    <w:rsid w:val="003B22E3"/>
    <w:rsid w:val="003C7677"/>
    <w:rsid w:val="003F3A2E"/>
    <w:rsid w:val="003F6396"/>
    <w:rsid w:val="00417BA4"/>
    <w:rsid w:val="004476F9"/>
    <w:rsid w:val="004E7FED"/>
    <w:rsid w:val="00521DB6"/>
    <w:rsid w:val="005652C4"/>
    <w:rsid w:val="005919B8"/>
    <w:rsid w:val="005C64BD"/>
    <w:rsid w:val="005C6F1B"/>
    <w:rsid w:val="00632691"/>
    <w:rsid w:val="006949DD"/>
    <w:rsid w:val="006C395B"/>
    <w:rsid w:val="006E4F21"/>
    <w:rsid w:val="006E5E89"/>
    <w:rsid w:val="0070051A"/>
    <w:rsid w:val="00760315"/>
    <w:rsid w:val="00767B78"/>
    <w:rsid w:val="00775732"/>
    <w:rsid w:val="0079241A"/>
    <w:rsid w:val="0079369F"/>
    <w:rsid w:val="007A38FC"/>
    <w:rsid w:val="007A589F"/>
    <w:rsid w:val="007D4B2A"/>
    <w:rsid w:val="00817090"/>
    <w:rsid w:val="0085590C"/>
    <w:rsid w:val="00857ABC"/>
    <w:rsid w:val="0086679D"/>
    <w:rsid w:val="008A4C7B"/>
    <w:rsid w:val="008A7953"/>
    <w:rsid w:val="008B3DD6"/>
    <w:rsid w:val="008C20E6"/>
    <w:rsid w:val="008C7997"/>
    <w:rsid w:val="008D7A57"/>
    <w:rsid w:val="008F2A63"/>
    <w:rsid w:val="00925DDF"/>
    <w:rsid w:val="009B372B"/>
    <w:rsid w:val="009B5920"/>
    <w:rsid w:val="009D002B"/>
    <w:rsid w:val="00A744E1"/>
    <w:rsid w:val="00A936B0"/>
    <w:rsid w:val="00A93FDB"/>
    <w:rsid w:val="00A9568F"/>
    <w:rsid w:val="00AB25F1"/>
    <w:rsid w:val="00AB4315"/>
    <w:rsid w:val="00B25B73"/>
    <w:rsid w:val="00B828A8"/>
    <w:rsid w:val="00B9423E"/>
    <w:rsid w:val="00BD38BF"/>
    <w:rsid w:val="00BE06E6"/>
    <w:rsid w:val="00C151D3"/>
    <w:rsid w:val="00C178FA"/>
    <w:rsid w:val="00CC1E28"/>
    <w:rsid w:val="00CD2922"/>
    <w:rsid w:val="00D266EE"/>
    <w:rsid w:val="00D3241B"/>
    <w:rsid w:val="00D75E37"/>
    <w:rsid w:val="00DD1C31"/>
    <w:rsid w:val="00E24691"/>
    <w:rsid w:val="00E414E8"/>
    <w:rsid w:val="00E727F9"/>
    <w:rsid w:val="00E76389"/>
    <w:rsid w:val="00E939F7"/>
    <w:rsid w:val="00ED2942"/>
    <w:rsid w:val="00EF04AE"/>
    <w:rsid w:val="00F37335"/>
    <w:rsid w:val="00FA23AC"/>
    <w:rsid w:val="01651A97"/>
    <w:rsid w:val="022E6257"/>
    <w:rsid w:val="02852DDD"/>
    <w:rsid w:val="046E132E"/>
    <w:rsid w:val="05780768"/>
    <w:rsid w:val="06EC20A2"/>
    <w:rsid w:val="0A00398D"/>
    <w:rsid w:val="0CAF15D3"/>
    <w:rsid w:val="0D7B68D3"/>
    <w:rsid w:val="0DD1559E"/>
    <w:rsid w:val="0DE00A24"/>
    <w:rsid w:val="0E36731F"/>
    <w:rsid w:val="0F19231F"/>
    <w:rsid w:val="1043417E"/>
    <w:rsid w:val="1051774A"/>
    <w:rsid w:val="109D1177"/>
    <w:rsid w:val="11C2572C"/>
    <w:rsid w:val="11EB3720"/>
    <w:rsid w:val="11EB5F12"/>
    <w:rsid w:val="139E327D"/>
    <w:rsid w:val="13FB0BF5"/>
    <w:rsid w:val="14851323"/>
    <w:rsid w:val="150021A5"/>
    <w:rsid w:val="15DE18EA"/>
    <w:rsid w:val="15E73F90"/>
    <w:rsid w:val="16223ECC"/>
    <w:rsid w:val="16CD208A"/>
    <w:rsid w:val="16E42F30"/>
    <w:rsid w:val="17484986"/>
    <w:rsid w:val="17913AAB"/>
    <w:rsid w:val="17BB1EE3"/>
    <w:rsid w:val="180472FF"/>
    <w:rsid w:val="1B3C1CA4"/>
    <w:rsid w:val="1BD169E0"/>
    <w:rsid w:val="1D5D57EA"/>
    <w:rsid w:val="1F7420B9"/>
    <w:rsid w:val="2079763F"/>
    <w:rsid w:val="21327B40"/>
    <w:rsid w:val="24675836"/>
    <w:rsid w:val="25C94365"/>
    <w:rsid w:val="274239B7"/>
    <w:rsid w:val="27C97E04"/>
    <w:rsid w:val="286F4A3B"/>
    <w:rsid w:val="28927B47"/>
    <w:rsid w:val="2A44043D"/>
    <w:rsid w:val="2B0E66AD"/>
    <w:rsid w:val="2BB138D1"/>
    <w:rsid w:val="2DF54F63"/>
    <w:rsid w:val="2E576668"/>
    <w:rsid w:val="2EA5705A"/>
    <w:rsid w:val="2F7C678A"/>
    <w:rsid w:val="30D66477"/>
    <w:rsid w:val="314E47F2"/>
    <w:rsid w:val="31E0137F"/>
    <w:rsid w:val="31F5017A"/>
    <w:rsid w:val="32E47003"/>
    <w:rsid w:val="33051EDB"/>
    <w:rsid w:val="3352047B"/>
    <w:rsid w:val="34C75F13"/>
    <w:rsid w:val="34EC7B6F"/>
    <w:rsid w:val="350727B3"/>
    <w:rsid w:val="387B14EE"/>
    <w:rsid w:val="38D04C0A"/>
    <w:rsid w:val="394B7113"/>
    <w:rsid w:val="3B471B5C"/>
    <w:rsid w:val="3C6847CA"/>
    <w:rsid w:val="3DDC342E"/>
    <w:rsid w:val="40777701"/>
    <w:rsid w:val="40AF01BF"/>
    <w:rsid w:val="41701926"/>
    <w:rsid w:val="41A83B5E"/>
    <w:rsid w:val="42ED7698"/>
    <w:rsid w:val="447514E8"/>
    <w:rsid w:val="45BB73CE"/>
    <w:rsid w:val="46BE57F7"/>
    <w:rsid w:val="47095416"/>
    <w:rsid w:val="47332F94"/>
    <w:rsid w:val="477261B2"/>
    <w:rsid w:val="49276B29"/>
    <w:rsid w:val="49AB1508"/>
    <w:rsid w:val="4A730277"/>
    <w:rsid w:val="4B4A07CF"/>
    <w:rsid w:val="4BBB1C46"/>
    <w:rsid w:val="4C564F74"/>
    <w:rsid w:val="4DEA4199"/>
    <w:rsid w:val="4E1F5C50"/>
    <w:rsid w:val="50181DC1"/>
    <w:rsid w:val="50316E65"/>
    <w:rsid w:val="50E7376D"/>
    <w:rsid w:val="51E67581"/>
    <w:rsid w:val="52BC0F0B"/>
    <w:rsid w:val="54A66835"/>
    <w:rsid w:val="56336B0D"/>
    <w:rsid w:val="563426B2"/>
    <w:rsid w:val="572276EC"/>
    <w:rsid w:val="576B12F8"/>
    <w:rsid w:val="57FD7922"/>
    <w:rsid w:val="5829374F"/>
    <w:rsid w:val="5847519F"/>
    <w:rsid w:val="58535DF7"/>
    <w:rsid w:val="59A703EB"/>
    <w:rsid w:val="5C8A3B9B"/>
    <w:rsid w:val="5C961BA3"/>
    <w:rsid w:val="5D3A7D96"/>
    <w:rsid w:val="5E0B036F"/>
    <w:rsid w:val="5E474523"/>
    <w:rsid w:val="5E4E6BDA"/>
    <w:rsid w:val="62DA34BC"/>
    <w:rsid w:val="64770115"/>
    <w:rsid w:val="68541BCE"/>
    <w:rsid w:val="689B022A"/>
    <w:rsid w:val="68BB130F"/>
    <w:rsid w:val="690E2BA1"/>
    <w:rsid w:val="697808D2"/>
    <w:rsid w:val="6A7774B8"/>
    <w:rsid w:val="6B8F1054"/>
    <w:rsid w:val="710A1C50"/>
    <w:rsid w:val="75E6165A"/>
    <w:rsid w:val="77677688"/>
    <w:rsid w:val="785507B6"/>
    <w:rsid w:val="785F1566"/>
    <w:rsid w:val="7A0B52B2"/>
    <w:rsid w:val="7A4966D3"/>
    <w:rsid w:val="7BBF6116"/>
    <w:rsid w:val="7C413482"/>
    <w:rsid w:val="7D477A2A"/>
    <w:rsid w:val="7DD372F6"/>
    <w:rsid w:val="7DFD6D45"/>
    <w:rsid w:val="7EA540F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6"/>
    <w:qFormat/>
    <w:uiPriority w:val="0"/>
    <w:rPr>
      <w:sz w:val="18"/>
      <w:szCs w:val="18"/>
    </w:rPr>
  </w:style>
  <w:style w:type="paragraph" w:styleId="4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99"/>
    <w:rPr>
      <w:b/>
    </w:rPr>
  </w:style>
  <w:style w:type="character" w:styleId="11">
    <w:name w:val="Emphasis"/>
    <w:basedOn w:val="9"/>
    <w:qFormat/>
    <w:uiPriority w:val="0"/>
    <w:rPr>
      <w:i/>
    </w:rPr>
  </w:style>
  <w:style w:type="character" w:styleId="12">
    <w:name w:val="Hyperlink"/>
    <w:basedOn w:val="9"/>
    <w:qFormat/>
    <w:uiPriority w:val="0"/>
    <w:rPr>
      <w:color w:val="0563C1" w:themeColor="hyperlink"/>
      <w:u w:val="single"/>
    </w:rPr>
  </w:style>
  <w:style w:type="character" w:customStyle="1" w:styleId="13">
    <w:name w:val="页眉 Char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Char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6">
    <w:name w:val="批注框文本 Char"/>
    <w:basedOn w:val="9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NormalCharacter"/>
    <w:qFormat/>
    <w:uiPriority w:val="0"/>
    <w:rPr>
      <w:rFonts w:ascii="Times New Roman" w:hAnsi="Times New Roman" w:eastAsia="宋体"/>
    </w:rPr>
  </w:style>
  <w:style w:type="character" w:customStyle="1" w:styleId="18">
    <w:name w:val="font2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9">
    <w:name w:val="font51"/>
    <w:basedOn w:val="9"/>
    <w:qFormat/>
    <w:uiPriority w:val="0"/>
    <w:rPr>
      <w:rFonts w:ascii="宋体" w:hAnsi="宋体" w:eastAsia="宋体" w:cs="宋体"/>
      <w:color w:val="175CEB"/>
      <w:sz w:val="22"/>
      <w:szCs w:val="22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4543</Words>
  <Characters>5916</Characters>
  <Lines>43</Lines>
  <Paragraphs>12</Paragraphs>
  <TotalTime>0</TotalTime>
  <ScaleCrop>false</ScaleCrop>
  <LinksUpToDate>false</LinksUpToDate>
  <CharactersWithSpaces>5984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2020-02-01T03:54:00Z</dcterms:created>
  <dc:creator>Administrator</dc:creator>
  <cp:lastModifiedBy>ASUS</cp:lastModifiedBy>
  <dcterms:modified xsi:type="dcterms:W3CDTF">2022-12-25T03:34:34Z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159AFED709A0450EAA41BE53AF8F28BA</vt:lpwstr>
  </property>
</Properties>
</file>