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AD896" w14:textId="20C3A44E" w:rsidR="00281F29" w:rsidRPr="00281F29" w:rsidRDefault="00281F29" w:rsidP="00281F29">
      <w:pPr>
        <w:widowControl/>
        <w:spacing w:after="210"/>
        <w:jc w:val="left"/>
        <w:outlineLvl w:val="0"/>
        <w:rPr>
          <w:rFonts w:ascii="宋体" w:eastAsia="宋体" w:hAnsi="宋体" w:cs="宋体"/>
          <w:kern w:val="36"/>
          <w:sz w:val="33"/>
          <w:szCs w:val="33"/>
        </w:rPr>
      </w:pPr>
      <w:r w:rsidRPr="00281F29">
        <w:rPr>
          <w:rFonts w:ascii="宋体" w:eastAsia="宋体" w:hAnsi="宋体" w:cs="宋体"/>
          <w:kern w:val="36"/>
          <w:sz w:val="33"/>
          <w:szCs w:val="33"/>
        </w:rPr>
        <w:t>【幼小衔接】善教育真学习 双向奔赴遇见美好</w:t>
      </w:r>
      <w:r w:rsidRPr="00281F29">
        <w:rPr>
          <w:rFonts w:ascii="宋体" w:eastAsia="宋体" w:hAnsi="宋体" w:cs="宋体"/>
          <w:b/>
          <w:bCs/>
          <w:color w:val="FFFFFF"/>
          <w:kern w:val="0"/>
          <w:sz w:val="39"/>
          <w:szCs w:val="39"/>
        </w:rPr>
        <w:t>向奔赴</w:t>
      </w:r>
    </w:p>
    <w:p w14:paraId="5D0362FE" w14:textId="4BCE1C3F" w:rsidR="00281F29" w:rsidRPr="00281F29" w:rsidRDefault="00281F29" w:rsidP="00281F29">
      <w:pPr>
        <w:widowControl/>
        <w:jc w:val="center"/>
        <w:rPr>
          <w:rFonts w:ascii="宋体" w:eastAsia="宋体" w:hAnsi="宋体" w:cs="宋体"/>
          <w:color w:val="222222"/>
          <w:kern w:val="0"/>
          <w:sz w:val="26"/>
          <w:szCs w:val="26"/>
        </w:rPr>
      </w:pPr>
      <w:r w:rsidRPr="00281F29">
        <w:rPr>
          <w:rFonts w:ascii="宋体" w:eastAsia="宋体" w:hAnsi="宋体" w:cs="宋体"/>
          <w:color w:val="222222"/>
          <w:kern w:val="0"/>
          <w:sz w:val="20"/>
          <w:szCs w:val="20"/>
        </w:rPr>
        <w:t>常州市“幼小衔接”专题调研活动</w:t>
      </w:r>
    </w:p>
    <w:p w14:paraId="31FA6AF0" w14:textId="19D75D2F"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color w:val="FFFFFF"/>
          <w:kern w:val="0"/>
          <w:sz w:val="24"/>
          <w:szCs w:val="24"/>
        </w:rPr>
        <w:t>好风凭借力，扬帆正当时。9月13日上午，常州市“幼小科学衔接”调研</w:t>
      </w:r>
    </w:p>
    <w:p w14:paraId="4E9E60DB" w14:textId="51117823"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2BA51364" wp14:editId="50E662FB">
            <wp:extent cx="5274310" cy="3515360"/>
            <wp:effectExtent l="0" t="0" r="2540" b="8890"/>
            <wp:docPr id="186" name="图片 18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2EC9A401" w14:textId="3FCE7B5E"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t>环创</w:t>
      </w:r>
    </w:p>
    <w:p w14:paraId="24313E91" w14:textId="3DFA8FDE"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幼小携手 自然融合</w:t>
      </w:r>
    </w:p>
    <w:p w14:paraId="0AEDCF0F" w14:textId="2BD90261"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color w:val="222222"/>
          <w:kern w:val="0"/>
          <w:sz w:val="24"/>
          <w:szCs w:val="24"/>
        </w:rPr>
        <w:t>走进薛家实验小学一年级的每个教室，图书角、生物角、班规制度角，每一个阵地都凝聚了幼儿园、小学教师的共同心血；书香、科技、体育，每一个班级的环境布置都体现不一样的主题。精心的布置不仅充满了成长气息，也成功吸引了孩子们关注的目光，打动了每一位参与调研活动专家老师的心。</w:t>
      </w:r>
    </w:p>
    <w:p w14:paraId="415F2C63" w14:textId="23106515"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5798CBD9" wp14:editId="258EA594">
            <wp:extent cx="5274310" cy="3956050"/>
            <wp:effectExtent l="0" t="0" r="2540" b="6350"/>
            <wp:docPr id="178" name="图片 1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169E2AF7" wp14:editId="2DF4CAAF">
            <wp:extent cx="5274310" cy="3956050"/>
            <wp:effectExtent l="0" t="0" r="2540" b="6350"/>
            <wp:docPr id="175" name="图片 1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lastRenderedPageBreak/>
        <w:drawing>
          <wp:inline distT="0" distB="0" distL="0" distR="0" wp14:anchorId="4CE30784" wp14:editId="1203D2CC">
            <wp:extent cx="5274310" cy="3956050"/>
            <wp:effectExtent l="0" t="0" r="2540" b="6350"/>
            <wp:docPr id="174" name="图片 17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3CA43F3A" wp14:editId="21F101E6">
            <wp:extent cx="5274310" cy="3956050"/>
            <wp:effectExtent l="0" t="0" r="2540" b="6350"/>
            <wp:docPr id="173" name="图片 17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lastRenderedPageBreak/>
        <w:drawing>
          <wp:inline distT="0" distB="0" distL="0" distR="0" wp14:anchorId="041A599C" wp14:editId="6490B22D">
            <wp:extent cx="5274310" cy="3956050"/>
            <wp:effectExtent l="0" t="0" r="2540" b="6350"/>
            <wp:docPr id="172" name="图片 1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3BE3F77" w14:textId="203AFDEE"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15D18235" wp14:editId="0D4A69CD">
            <wp:extent cx="5274310" cy="7030085"/>
            <wp:effectExtent l="0" t="0" r="2540" b="0"/>
            <wp:docPr id="169" name="图片 1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030085"/>
                    </a:xfrm>
                    <a:prstGeom prst="rect">
                      <a:avLst/>
                    </a:prstGeom>
                    <a:noFill/>
                    <a:ln>
                      <a:noFill/>
                    </a:ln>
                  </pic:spPr>
                </pic:pic>
              </a:graphicData>
            </a:graphic>
          </wp:inline>
        </w:drawing>
      </w:r>
      <w:r w:rsidRPr="00281F29">
        <w:rPr>
          <w:rFonts w:ascii="宋体" w:eastAsia="宋体" w:hAnsi="宋体" w:cs="宋体"/>
          <w:color w:val="222222"/>
          <w:kern w:val="0"/>
          <w:sz w:val="26"/>
          <w:szCs w:val="26"/>
        </w:rPr>
        <w:br/>
      </w:r>
      <w:r w:rsidRPr="00281F29">
        <w:rPr>
          <w:rFonts w:ascii="宋体" w:eastAsia="宋体" w:hAnsi="宋体" w:cs="宋体"/>
          <w:noProof/>
          <w:color w:val="222222"/>
          <w:kern w:val="0"/>
          <w:sz w:val="26"/>
          <w:szCs w:val="26"/>
        </w:rPr>
        <w:lastRenderedPageBreak/>
        <w:drawing>
          <wp:inline distT="0" distB="0" distL="0" distR="0" wp14:anchorId="217CE2EE" wp14:editId="326CE8A6">
            <wp:extent cx="5274310" cy="7030085"/>
            <wp:effectExtent l="0" t="0" r="2540" b="0"/>
            <wp:docPr id="168" name="图片 16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030085"/>
                    </a:xfrm>
                    <a:prstGeom prst="rect">
                      <a:avLst/>
                    </a:prstGeom>
                    <a:noFill/>
                    <a:ln>
                      <a:noFill/>
                    </a:ln>
                  </pic:spPr>
                </pic:pic>
              </a:graphicData>
            </a:graphic>
          </wp:inline>
        </w:drawing>
      </w:r>
    </w:p>
    <w:p w14:paraId="569CA30D" w14:textId="2D06E3B0"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t>调研</w:t>
      </w:r>
    </w:p>
    <w:p w14:paraId="6620A200" w14:textId="0B976D03"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深入课堂 倾心把脉</w:t>
      </w:r>
    </w:p>
    <w:p w14:paraId="016B958D" w14:textId="100BEFA8"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color w:val="222222"/>
          <w:kern w:val="0"/>
          <w:sz w:val="26"/>
          <w:szCs w:val="26"/>
        </w:rPr>
        <w:t>“铃声响，进课堂，趴趴好，等老师。”在一年级小萌娃童真的口令声中，教研员们走进课堂进行调研。本次调研涵盖10门学科，共14节课，</w:t>
      </w:r>
      <w:r w:rsidRPr="00281F29">
        <w:rPr>
          <w:rFonts w:ascii="宋体" w:eastAsia="宋体" w:hAnsi="宋体" w:cs="宋体"/>
          <w:color w:val="222222"/>
          <w:kern w:val="0"/>
          <w:sz w:val="26"/>
          <w:szCs w:val="26"/>
        </w:rPr>
        <w:lastRenderedPageBreak/>
        <w:t>其中10节为一年级的课。入学八天的小萌娃是不是已经适应了小学生活呢？让我们走进课堂看一看吧！</w:t>
      </w:r>
    </w:p>
    <w:p w14:paraId="302C33AB" w14:textId="5016FDD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-语文课-</w:t>
      </w:r>
    </w:p>
    <w:p w14:paraId="2AC6FCBA"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颜旻老师</w:t>
      </w:r>
    </w:p>
    <w:p w14:paraId="2EDA4659"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执教识字《天地人》，</w:t>
      </w:r>
    </w:p>
    <w:p w14:paraId="06C98D34"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邵金花老师</w:t>
      </w:r>
    </w:p>
    <w:p w14:paraId="3EEEBCA5" w14:textId="7596949E"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执教口语交际《我说你做》。</w:t>
      </w:r>
    </w:p>
    <w:p w14:paraId="67C7E759" w14:textId="22329329" w:rsidR="00281F29" w:rsidRPr="00281F29" w:rsidRDefault="00767DBB"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58240" behindDoc="0" locked="0" layoutInCell="1" allowOverlap="1" wp14:anchorId="4E2334A1" wp14:editId="6F2FC975">
            <wp:simplePos x="0" y="0"/>
            <wp:positionH relativeFrom="column">
              <wp:posOffset>139700</wp:posOffset>
            </wp:positionH>
            <wp:positionV relativeFrom="paragraph">
              <wp:posOffset>99695</wp:posOffset>
            </wp:positionV>
            <wp:extent cx="4648835" cy="3486785"/>
            <wp:effectExtent l="0" t="0" r="0" b="0"/>
            <wp:wrapSquare wrapText="bothSides"/>
            <wp:docPr id="160" name="图片 16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835" cy="348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32043" w14:textId="77777777" w:rsidR="00281F29" w:rsidRPr="00281F29" w:rsidRDefault="00281F29" w:rsidP="00281F29">
      <w:pPr>
        <w:widowControl/>
        <w:rPr>
          <w:rFonts w:ascii="宋体" w:eastAsia="宋体" w:hAnsi="宋体" w:cs="宋体"/>
          <w:color w:val="222222"/>
          <w:kern w:val="0"/>
          <w:sz w:val="26"/>
          <w:szCs w:val="26"/>
        </w:rPr>
      </w:pPr>
    </w:p>
    <w:p w14:paraId="41F9AFDD" w14:textId="2CD05548" w:rsidR="00281F29" w:rsidRPr="00281F29" w:rsidRDefault="00767DBB"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59264" behindDoc="0" locked="0" layoutInCell="1" allowOverlap="1" wp14:anchorId="7D566EBE" wp14:editId="7B742234">
            <wp:simplePos x="0" y="0"/>
            <wp:positionH relativeFrom="margin">
              <wp:posOffset>78484</wp:posOffset>
            </wp:positionH>
            <wp:positionV relativeFrom="paragraph">
              <wp:posOffset>2827845</wp:posOffset>
            </wp:positionV>
            <wp:extent cx="4756150" cy="3169920"/>
            <wp:effectExtent l="0" t="0" r="6350" b="0"/>
            <wp:wrapSquare wrapText="bothSides"/>
            <wp:docPr id="159" name="图片 1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AD2C8" w14:textId="44F5CBC2"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1F899EE2" wp14:editId="25F7BE5B">
            <wp:extent cx="5274310" cy="3956050"/>
            <wp:effectExtent l="0" t="0" r="2540" b="6350"/>
            <wp:docPr id="158" name="图片 15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7DA0FF24" wp14:editId="0780A95F">
            <wp:extent cx="5274310" cy="3956050"/>
            <wp:effectExtent l="0" t="0" r="2540" b="6350"/>
            <wp:docPr id="157" name="图片 15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94CF5FD" w14:textId="77777777" w:rsidR="00767DBB" w:rsidRDefault="00767DBB" w:rsidP="00281F29">
      <w:pPr>
        <w:widowControl/>
        <w:rPr>
          <w:rFonts w:ascii="宋体" w:eastAsia="宋体" w:hAnsi="宋体" w:cs="宋体"/>
          <w:b/>
          <w:bCs/>
          <w:color w:val="222222"/>
          <w:kern w:val="0"/>
          <w:sz w:val="26"/>
          <w:szCs w:val="26"/>
        </w:rPr>
      </w:pPr>
    </w:p>
    <w:p w14:paraId="0B96512A" w14:textId="4F646394"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lastRenderedPageBreak/>
        <w:t>-数学课-</w:t>
      </w:r>
    </w:p>
    <w:p w14:paraId="20B47002"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镇文婷老师执教《认位置》，</w:t>
      </w:r>
    </w:p>
    <w:p w14:paraId="4539B599"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郑宇琴老师执教《比一比》。</w:t>
      </w:r>
    </w:p>
    <w:p w14:paraId="51F88340" w14:textId="31F04893" w:rsidR="00281F29" w:rsidRPr="00281F29" w:rsidRDefault="00767DBB"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6A1CF65B" wp14:editId="012FAB34">
            <wp:extent cx="5274310" cy="3515360"/>
            <wp:effectExtent l="0" t="0" r="2540" b="8890"/>
            <wp:docPr id="153" name="图片 15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59E95A3A" wp14:editId="2EBB8460">
            <wp:extent cx="5274310" cy="3515360"/>
            <wp:effectExtent l="0" t="0" r="2540" b="8890"/>
            <wp:docPr id="154" name="图片 1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45D011D4" w14:textId="0885374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3BF4F073" wp14:editId="6E645F63">
            <wp:extent cx="5274310" cy="3515360"/>
            <wp:effectExtent l="0" t="0" r="2540" b="8890"/>
            <wp:docPr id="151" name="图片 1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25451669" w14:textId="1BAC4C6F" w:rsidR="00281F29" w:rsidRPr="00281F29" w:rsidRDefault="00281F29" w:rsidP="00281F29">
      <w:pPr>
        <w:widowControl/>
        <w:rPr>
          <w:rFonts w:ascii="宋体" w:eastAsia="宋体" w:hAnsi="宋体" w:cs="宋体"/>
          <w:color w:val="222222"/>
          <w:kern w:val="0"/>
          <w:sz w:val="26"/>
          <w:szCs w:val="26"/>
        </w:rPr>
      </w:pPr>
    </w:p>
    <w:p w14:paraId="5F745022" w14:textId="463EB8DC"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w:t>
      </w:r>
      <w:r w:rsidRPr="00281F29">
        <w:rPr>
          <w:rFonts w:ascii="宋体" w:eastAsia="宋体" w:hAnsi="宋体" w:cs="宋体"/>
          <w:b/>
          <w:bCs/>
          <w:color w:val="222222"/>
          <w:spacing w:val="15"/>
          <w:kern w:val="0"/>
          <w:sz w:val="26"/>
          <w:szCs w:val="26"/>
        </w:rPr>
        <w:t>道德与法治</w:t>
      </w:r>
      <w:r w:rsidRPr="00281F29">
        <w:rPr>
          <w:rFonts w:ascii="宋体" w:eastAsia="宋体" w:hAnsi="宋体" w:cs="宋体"/>
          <w:b/>
          <w:bCs/>
          <w:color w:val="222222"/>
          <w:kern w:val="0"/>
          <w:sz w:val="26"/>
          <w:szCs w:val="26"/>
        </w:rPr>
        <w:t>-</w:t>
      </w:r>
    </w:p>
    <w:p w14:paraId="0C331693"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丁晓晴老师</w:t>
      </w:r>
    </w:p>
    <w:p w14:paraId="1EF5C04C"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执教《校园里的号令》。</w:t>
      </w:r>
    </w:p>
    <w:p w14:paraId="54DEF49B" w14:textId="7AE7C464"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286620DF" wp14:editId="6B9731C1">
            <wp:extent cx="5274310" cy="3515360"/>
            <wp:effectExtent l="0" t="0" r="2540" b="8890"/>
            <wp:docPr id="147" name="图片 14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4417390B" w14:textId="57589714"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04F2D31C" wp14:editId="446DA0E6">
            <wp:extent cx="5274310" cy="3515360"/>
            <wp:effectExtent l="0" t="0" r="2540" b="8890"/>
            <wp:docPr id="146" name="图片 14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8B8861F" w14:textId="6E406AE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-音乐课-</w:t>
      </w:r>
    </w:p>
    <w:p w14:paraId="19FE29CE"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陈笑影老师</w:t>
      </w:r>
    </w:p>
    <w:p w14:paraId="19FDF51A" w14:textId="7468980E"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执教《快乐</w:t>
      </w:r>
      <w:r w:rsidRPr="00281F29">
        <w:rPr>
          <w:rFonts w:ascii="宋体" w:eastAsia="宋体" w:hAnsi="宋体" w:cs="宋体"/>
          <w:noProof/>
          <w:color w:val="222222"/>
          <w:kern w:val="0"/>
          <w:sz w:val="26"/>
          <w:szCs w:val="26"/>
        </w:rPr>
        <w:drawing>
          <wp:anchor distT="0" distB="0" distL="114300" distR="114300" simplePos="0" relativeHeight="251660288" behindDoc="0" locked="0" layoutInCell="1" allowOverlap="1" wp14:anchorId="6B9E3EEE" wp14:editId="4D9F104D">
            <wp:simplePos x="0" y="0"/>
            <wp:positionH relativeFrom="column">
              <wp:posOffset>139700</wp:posOffset>
            </wp:positionH>
            <wp:positionV relativeFrom="paragraph">
              <wp:posOffset>219710</wp:posOffset>
            </wp:positionV>
            <wp:extent cx="5274310" cy="3515360"/>
            <wp:effectExtent l="0" t="0" r="2540" b="8890"/>
            <wp:wrapSquare wrapText="bothSides"/>
            <wp:docPr id="142" name="图片 1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anchor>
        </w:drawing>
      </w:r>
      <w:r w:rsidRPr="00281F29">
        <w:rPr>
          <w:rFonts w:ascii="宋体" w:eastAsia="宋体" w:hAnsi="宋体" w:cs="宋体"/>
          <w:color w:val="222222"/>
          <w:kern w:val="0"/>
          <w:sz w:val="24"/>
          <w:szCs w:val="24"/>
        </w:rPr>
        <w:t>的音乐娃》。</w:t>
      </w:r>
    </w:p>
    <w:p w14:paraId="66E34E31" w14:textId="59C73E7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3688DAEC" wp14:editId="0D7CB1C3">
            <wp:extent cx="5274310" cy="3515360"/>
            <wp:effectExtent l="0" t="0" r="2540" b="8890"/>
            <wp:docPr id="139" name="图片 1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C032DEC" w14:textId="73860F49"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-体育课-</w:t>
      </w:r>
    </w:p>
    <w:p w14:paraId="610592AB"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金黎老师</w:t>
      </w:r>
    </w:p>
    <w:p w14:paraId="2DD8A574" w14:textId="64BADC60"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w:t>
      </w:r>
      <w:r w:rsidRPr="00281F29">
        <w:rPr>
          <w:rFonts w:ascii="宋体" w:eastAsia="宋体" w:hAnsi="宋体" w:cs="宋体"/>
          <w:noProof/>
          <w:color w:val="222222"/>
          <w:kern w:val="0"/>
          <w:sz w:val="26"/>
          <w:szCs w:val="26"/>
        </w:rPr>
        <w:drawing>
          <wp:anchor distT="0" distB="0" distL="114300" distR="114300" simplePos="0" relativeHeight="251661312" behindDoc="0" locked="0" layoutInCell="1" allowOverlap="1" wp14:anchorId="6FA5494E" wp14:editId="1F4EB63D">
            <wp:simplePos x="0" y="0"/>
            <wp:positionH relativeFrom="column">
              <wp:posOffset>139700</wp:posOffset>
            </wp:positionH>
            <wp:positionV relativeFrom="paragraph">
              <wp:posOffset>220345</wp:posOffset>
            </wp:positionV>
            <wp:extent cx="5274310" cy="3515360"/>
            <wp:effectExtent l="0" t="0" r="2540" b="8890"/>
            <wp:wrapSquare wrapText="bothSides"/>
            <wp:docPr id="134" name="图片 1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anchor>
        </w:drawing>
      </w:r>
      <w:r w:rsidRPr="00281F29">
        <w:rPr>
          <w:rFonts w:ascii="宋体" w:eastAsia="宋体" w:hAnsi="宋体" w:cs="宋体"/>
          <w:color w:val="222222"/>
          <w:kern w:val="0"/>
          <w:sz w:val="24"/>
          <w:szCs w:val="24"/>
        </w:rPr>
        <w:t>《快快集合》。</w:t>
      </w:r>
    </w:p>
    <w:p w14:paraId="6B502C3A" w14:textId="27B5DF6F"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24796093" wp14:editId="1F79ADFA">
            <wp:extent cx="5274310" cy="3515360"/>
            <wp:effectExtent l="0" t="0" r="2540" b="8890"/>
            <wp:docPr id="133" name="图片 1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70820A0A" w14:textId="29B1FE2E" w:rsidR="00281F29" w:rsidRPr="00281F29" w:rsidRDefault="00281F29" w:rsidP="00281F29">
      <w:pPr>
        <w:widowControl/>
        <w:rPr>
          <w:rFonts w:ascii="宋体" w:eastAsia="宋体" w:hAnsi="宋体" w:cs="宋体"/>
          <w:color w:val="222222"/>
          <w:kern w:val="0"/>
          <w:sz w:val="26"/>
          <w:szCs w:val="26"/>
        </w:rPr>
      </w:pPr>
    </w:p>
    <w:p w14:paraId="47C8128D" w14:textId="7777777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-美术课-</w:t>
      </w:r>
    </w:p>
    <w:p w14:paraId="617C7ADF" w14:textId="2C70F125" w:rsidR="00281F29" w:rsidRPr="00281F29" w:rsidRDefault="00281F29" w:rsidP="00281F29">
      <w:pPr>
        <w:widowControl/>
        <w:rPr>
          <w:rFonts w:ascii="宋体" w:eastAsia="宋体" w:hAnsi="宋体" w:cs="宋体"/>
          <w:color w:val="222222"/>
          <w:kern w:val="0"/>
          <w:sz w:val="26"/>
          <w:szCs w:val="26"/>
        </w:rPr>
      </w:pPr>
    </w:p>
    <w:p w14:paraId="7F829A12"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杨心怡老师</w:t>
      </w:r>
    </w:p>
    <w:p w14:paraId="505D954E"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执教《圆圆的世界》。</w:t>
      </w:r>
    </w:p>
    <w:p w14:paraId="3135B96A" w14:textId="3850A1DA"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085DF1A1" wp14:editId="39ED593C">
            <wp:extent cx="5274310" cy="3515360"/>
            <wp:effectExtent l="0" t="0" r="2540" b="8890"/>
            <wp:docPr id="129" name="图片 1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0486E16B" w14:textId="4E95294C"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5392F62F" wp14:editId="559CE303">
            <wp:extent cx="5274310" cy="3515360"/>
            <wp:effectExtent l="0" t="0" r="2540" b="8890"/>
            <wp:docPr id="128" name="图片 1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3C393D31" w14:textId="778A0E5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-科学课-</w:t>
      </w:r>
    </w:p>
    <w:p w14:paraId="7AED49DA"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王小萌老师</w:t>
      </w:r>
    </w:p>
    <w:p w14:paraId="7C373437"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执教《认识感官》。</w:t>
      </w:r>
    </w:p>
    <w:p w14:paraId="6CDB2447" w14:textId="31CC1D46"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7E8BDA7F" wp14:editId="4AC7CC82">
            <wp:extent cx="5274310" cy="3515360"/>
            <wp:effectExtent l="0" t="0" r="2540" b="8890"/>
            <wp:docPr id="124" name="图片 1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1A86687F" w14:textId="2EF00A76"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6E366681" wp14:editId="466D78CD">
            <wp:extent cx="5274310" cy="3956050"/>
            <wp:effectExtent l="0" t="0" r="2540" b="6350"/>
            <wp:docPr id="123" name="图片 1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4B6AD6F" w14:textId="67F34E4D"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w:t>
      </w:r>
      <w:r w:rsidRPr="00281F29">
        <w:rPr>
          <w:rFonts w:ascii="宋体" w:eastAsia="宋体" w:hAnsi="宋体" w:cs="宋体"/>
          <w:b/>
          <w:bCs/>
          <w:color w:val="222222"/>
          <w:spacing w:val="15"/>
          <w:kern w:val="0"/>
          <w:sz w:val="26"/>
          <w:szCs w:val="26"/>
        </w:rPr>
        <w:t>综合实践活动课</w:t>
      </w:r>
      <w:r w:rsidRPr="00281F29">
        <w:rPr>
          <w:rFonts w:ascii="宋体" w:eastAsia="宋体" w:hAnsi="宋体" w:cs="宋体"/>
          <w:b/>
          <w:bCs/>
          <w:color w:val="222222"/>
          <w:kern w:val="0"/>
          <w:sz w:val="26"/>
          <w:szCs w:val="26"/>
        </w:rPr>
        <w:t>-</w:t>
      </w:r>
    </w:p>
    <w:p w14:paraId="7F28692A" w14:textId="7437BF0E"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刘娟老师</w:t>
      </w:r>
    </w:p>
    <w:p w14:paraId="4C577B66" w14:textId="19A9619E"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2336" behindDoc="0" locked="0" layoutInCell="1" allowOverlap="1" wp14:anchorId="789CD729" wp14:editId="79C82238">
            <wp:simplePos x="0" y="0"/>
            <wp:positionH relativeFrom="margin">
              <wp:align>left</wp:align>
            </wp:positionH>
            <wp:positionV relativeFrom="paragraph">
              <wp:posOffset>280035</wp:posOffset>
            </wp:positionV>
            <wp:extent cx="4565015" cy="3423285"/>
            <wp:effectExtent l="0" t="0" r="6985" b="5715"/>
            <wp:wrapSquare wrapText="bothSides"/>
            <wp:docPr id="119" name="图片 1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图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501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F29">
        <w:rPr>
          <w:rFonts w:ascii="宋体" w:eastAsia="宋体" w:hAnsi="宋体" w:cs="宋体"/>
          <w:color w:val="222222"/>
          <w:kern w:val="0"/>
          <w:sz w:val="24"/>
          <w:szCs w:val="24"/>
        </w:rPr>
        <w:t>执教《我会整理衣物啦》。</w:t>
      </w:r>
    </w:p>
    <w:p w14:paraId="6EB83B6D" w14:textId="54F114A1"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478813BF" wp14:editId="6C1684A1">
            <wp:extent cx="4715301" cy="3536760"/>
            <wp:effectExtent l="0" t="0" r="0" b="6985"/>
            <wp:docPr id="116" name="图片 1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9577" cy="3539967"/>
                    </a:xfrm>
                    <a:prstGeom prst="rect">
                      <a:avLst/>
                    </a:prstGeom>
                    <a:noFill/>
                    <a:ln>
                      <a:noFill/>
                    </a:ln>
                  </pic:spPr>
                </pic:pic>
              </a:graphicData>
            </a:graphic>
          </wp:inline>
        </w:drawing>
      </w:r>
      <w:r w:rsidRPr="00281F29">
        <w:rPr>
          <w:rFonts w:ascii="宋体" w:eastAsia="宋体" w:hAnsi="宋体" w:cs="宋体"/>
          <w:color w:val="222222"/>
          <w:kern w:val="0"/>
          <w:sz w:val="26"/>
          <w:szCs w:val="26"/>
        </w:rPr>
        <w:br/>
      </w:r>
      <w:r w:rsidRPr="00281F29">
        <w:rPr>
          <w:rFonts w:ascii="宋体" w:eastAsia="宋体" w:hAnsi="宋体" w:cs="宋体"/>
          <w:noProof/>
          <w:color w:val="222222"/>
          <w:kern w:val="0"/>
          <w:sz w:val="26"/>
          <w:szCs w:val="26"/>
        </w:rPr>
        <w:drawing>
          <wp:inline distT="0" distB="0" distL="0" distR="0" wp14:anchorId="4A6A4F71" wp14:editId="0E245E51">
            <wp:extent cx="4803626" cy="3603009"/>
            <wp:effectExtent l="0" t="0" r="0" b="0"/>
            <wp:docPr id="115" name="图片 1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320" cy="3614780"/>
                    </a:xfrm>
                    <a:prstGeom prst="rect">
                      <a:avLst/>
                    </a:prstGeom>
                    <a:noFill/>
                    <a:ln>
                      <a:noFill/>
                    </a:ln>
                  </pic:spPr>
                </pic:pic>
              </a:graphicData>
            </a:graphic>
          </wp:inline>
        </w:drawing>
      </w:r>
    </w:p>
    <w:p w14:paraId="2CCCC567" w14:textId="77777777" w:rsidR="00281F29" w:rsidRPr="00281F29" w:rsidRDefault="00281F29" w:rsidP="00281F29">
      <w:pPr>
        <w:widowControl/>
        <w:ind w:left="225" w:right="225"/>
        <w:rPr>
          <w:rFonts w:ascii="宋体" w:eastAsia="宋体" w:hAnsi="宋体" w:cs="宋体"/>
          <w:color w:val="222222"/>
          <w:kern w:val="0"/>
          <w:sz w:val="26"/>
          <w:szCs w:val="26"/>
        </w:rPr>
      </w:pPr>
    </w:p>
    <w:p w14:paraId="46BDBD2F" w14:textId="3AE9C4B3" w:rsidR="00281F29" w:rsidRDefault="00281F29" w:rsidP="00281F29">
      <w:pPr>
        <w:widowControl/>
        <w:rPr>
          <w:rFonts w:ascii="宋体" w:eastAsia="宋体" w:hAnsi="宋体" w:cs="宋体"/>
          <w:noProof/>
          <w:color w:val="222222"/>
          <w:kern w:val="0"/>
          <w:sz w:val="26"/>
          <w:szCs w:val="26"/>
        </w:rPr>
      </w:pPr>
    </w:p>
    <w:p w14:paraId="352BDFE5" w14:textId="77777777" w:rsidR="00281F29" w:rsidRPr="00281F29" w:rsidRDefault="00281F29" w:rsidP="00281F29">
      <w:pPr>
        <w:widowControl/>
        <w:rPr>
          <w:rFonts w:ascii="宋体" w:eastAsia="宋体" w:hAnsi="宋体" w:cs="宋体"/>
          <w:color w:val="222222"/>
          <w:kern w:val="0"/>
          <w:sz w:val="26"/>
          <w:szCs w:val="26"/>
        </w:rPr>
      </w:pPr>
    </w:p>
    <w:p w14:paraId="780F99D3" w14:textId="7777777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lastRenderedPageBreak/>
        <w:t>-英语课-</w:t>
      </w:r>
    </w:p>
    <w:p w14:paraId="098D271F" w14:textId="3BCFFD4D" w:rsidR="00281F29" w:rsidRPr="00281F29" w:rsidRDefault="00281F29" w:rsidP="00281F29">
      <w:pPr>
        <w:widowControl/>
        <w:rPr>
          <w:rFonts w:ascii="宋体" w:eastAsia="宋体" w:hAnsi="宋体" w:cs="宋体"/>
          <w:color w:val="222222"/>
          <w:kern w:val="0"/>
          <w:sz w:val="26"/>
          <w:szCs w:val="26"/>
        </w:rPr>
      </w:pPr>
    </w:p>
    <w:p w14:paraId="0722804B"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000000"/>
          <w:kern w:val="0"/>
          <w:sz w:val="24"/>
          <w:szCs w:val="24"/>
        </w:rPr>
        <w:t>谢星赟老师执教</w:t>
      </w:r>
    </w:p>
    <w:p w14:paraId="51A08148"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《Let's make a fruit salad》，</w:t>
      </w:r>
    </w:p>
    <w:p w14:paraId="33BC3407" w14:textId="72FDEE9C"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蔡小倩老师执教《字母E》。</w:t>
      </w:r>
    </w:p>
    <w:p w14:paraId="5624B148" w14:textId="3F8E01F4"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3360" behindDoc="0" locked="0" layoutInCell="1" allowOverlap="1" wp14:anchorId="0B41B39C" wp14:editId="1EFEA247">
            <wp:simplePos x="0" y="0"/>
            <wp:positionH relativeFrom="column">
              <wp:posOffset>139700</wp:posOffset>
            </wp:positionH>
            <wp:positionV relativeFrom="paragraph">
              <wp:posOffset>100330</wp:posOffset>
            </wp:positionV>
            <wp:extent cx="4551045" cy="3413760"/>
            <wp:effectExtent l="0" t="0" r="1905" b="0"/>
            <wp:wrapSquare wrapText="bothSides"/>
            <wp:docPr id="111" name="图片 1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1045"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1EE99" w14:textId="12B7B8F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4384" behindDoc="0" locked="0" layoutInCell="1" allowOverlap="1" wp14:anchorId="7B3DD3F0" wp14:editId="6DF8E6B1">
            <wp:simplePos x="0" y="0"/>
            <wp:positionH relativeFrom="column">
              <wp:posOffset>125730</wp:posOffset>
            </wp:positionH>
            <wp:positionV relativeFrom="paragraph">
              <wp:posOffset>3314065</wp:posOffset>
            </wp:positionV>
            <wp:extent cx="4578350" cy="3434080"/>
            <wp:effectExtent l="0" t="0" r="0" b="0"/>
            <wp:wrapSquare wrapText="bothSides"/>
            <wp:docPr id="110" name="图片 1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5BC13" w14:textId="20256BC8"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084860A2" wp14:editId="38DE8F40">
            <wp:extent cx="5274310" cy="3956050"/>
            <wp:effectExtent l="0" t="0" r="2540" b="6350"/>
            <wp:docPr id="108" name="图片 10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5BAFD2FC" wp14:editId="533F5FB2">
            <wp:extent cx="5261212" cy="3946225"/>
            <wp:effectExtent l="0" t="0" r="0" b="0"/>
            <wp:docPr id="107" name="图片 10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图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3687" cy="3963082"/>
                    </a:xfrm>
                    <a:prstGeom prst="rect">
                      <a:avLst/>
                    </a:prstGeom>
                    <a:noFill/>
                    <a:ln>
                      <a:noFill/>
                    </a:ln>
                  </pic:spPr>
                </pic:pic>
              </a:graphicData>
            </a:graphic>
          </wp:inline>
        </w:drawing>
      </w:r>
      <w:r w:rsidRPr="00281F29">
        <w:rPr>
          <w:rFonts w:ascii="宋体" w:eastAsia="宋体" w:hAnsi="宋体" w:cs="宋体"/>
          <w:color w:val="222222"/>
          <w:kern w:val="0"/>
          <w:sz w:val="26"/>
          <w:szCs w:val="26"/>
        </w:rPr>
        <w:br/>
      </w:r>
    </w:p>
    <w:p w14:paraId="269CF813" w14:textId="7777777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lastRenderedPageBreak/>
        <w:t>-信息课-</w:t>
      </w:r>
    </w:p>
    <w:p w14:paraId="6EE5BC34" w14:textId="56A4909A" w:rsidR="00281F29" w:rsidRPr="00281F29" w:rsidRDefault="00281F29" w:rsidP="00281F29">
      <w:pPr>
        <w:widowControl/>
        <w:rPr>
          <w:rFonts w:ascii="宋体" w:eastAsia="宋体" w:hAnsi="宋体" w:cs="宋体"/>
          <w:color w:val="222222"/>
          <w:kern w:val="0"/>
          <w:sz w:val="26"/>
          <w:szCs w:val="26"/>
        </w:rPr>
      </w:pPr>
    </w:p>
    <w:p w14:paraId="7E7205C8"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刘疏影老师</w:t>
      </w:r>
    </w:p>
    <w:p w14:paraId="7754C343"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执教《初识</w:t>
      </w:r>
      <w:proofErr w:type="spellStart"/>
      <w:r w:rsidRPr="00281F29">
        <w:rPr>
          <w:rFonts w:ascii="宋体" w:eastAsia="宋体" w:hAnsi="宋体" w:cs="宋体"/>
          <w:color w:val="222222"/>
          <w:kern w:val="0"/>
          <w:sz w:val="24"/>
          <w:szCs w:val="24"/>
        </w:rPr>
        <w:t>wps</w:t>
      </w:r>
      <w:proofErr w:type="spellEnd"/>
      <w:r w:rsidRPr="00281F29">
        <w:rPr>
          <w:rFonts w:ascii="宋体" w:eastAsia="宋体" w:hAnsi="宋体" w:cs="宋体"/>
          <w:color w:val="222222"/>
          <w:kern w:val="0"/>
          <w:sz w:val="24"/>
          <w:szCs w:val="24"/>
        </w:rPr>
        <w:t>文字》，</w:t>
      </w:r>
    </w:p>
    <w:p w14:paraId="09D3DA0E" w14:textId="77777777" w:rsidR="00281F29" w:rsidRPr="00281F29" w:rsidRDefault="00281F29"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color w:val="222222"/>
          <w:kern w:val="0"/>
          <w:sz w:val="24"/>
          <w:szCs w:val="24"/>
        </w:rPr>
        <w:t>何丽娜老师</w:t>
      </w:r>
    </w:p>
    <w:p w14:paraId="64EAC4D0" w14:textId="472A2E46" w:rsidR="00281F29" w:rsidRPr="00281F29" w:rsidRDefault="00767DBB" w:rsidP="00281F29">
      <w:pPr>
        <w:widowControl/>
        <w:ind w:left="225" w:right="225"/>
        <w:jc w:val="center"/>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70528" behindDoc="0" locked="0" layoutInCell="1" allowOverlap="1" wp14:anchorId="277E2AFE" wp14:editId="006D8A5F">
            <wp:simplePos x="0" y="0"/>
            <wp:positionH relativeFrom="column">
              <wp:posOffset>139065</wp:posOffset>
            </wp:positionH>
            <wp:positionV relativeFrom="paragraph">
              <wp:posOffset>501015</wp:posOffset>
            </wp:positionV>
            <wp:extent cx="4333875" cy="3250565"/>
            <wp:effectExtent l="0" t="0" r="9525" b="6985"/>
            <wp:wrapSquare wrapText="bothSides"/>
            <wp:docPr id="102" name="图片 10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图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3875" cy="325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29" w:rsidRPr="00281F29">
        <w:rPr>
          <w:rFonts w:ascii="宋体" w:eastAsia="宋体" w:hAnsi="宋体" w:cs="宋体"/>
          <w:color w:val="222222"/>
          <w:kern w:val="0"/>
          <w:sz w:val="24"/>
          <w:szCs w:val="24"/>
        </w:rPr>
        <w:t>执教《初识图形化编辑》。</w:t>
      </w:r>
    </w:p>
    <w:p w14:paraId="1D8D50EE" w14:textId="1F489679"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br/>
      </w:r>
      <w:r w:rsidRPr="00281F29">
        <w:rPr>
          <w:rFonts w:ascii="宋体" w:eastAsia="宋体" w:hAnsi="宋体" w:cs="宋体"/>
          <w:noProof/>
          <w:color w:val="222222"/>
          <w:kern w:val="0"/>
          <w:sz w:val="26"/>
          <w:szCs w:val="26"/>
        </w:rPr>
        <w:drawing>
          <wp:inline distT="0" distB="0" distL="0" distR="0" wp14:anchorId="310118DE" wp14:editId="6ADDF414">
            <wp:extent cx="4512624" cy="3384740"/>
            <wp:effectExtent l="0" t="0" r="2540" b="6350"/>
            <wp:docPr id="99" name="图片 9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图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8458" cy="3389116"/>
                    </a:xfrm>
                    <a:prstGeom prst="rect">
                      <a:avLst/>
                    </a:prstGeom>
                    <a:noFill/>
                    <a:ln>
                      <a:noFill/>
                    </a:ln>
                  </pic:spPr>
                </pic:pic>
              </a:graphicData>
            </a:graphic>
          </wp:inline>
        </w:drawing>
      </w:r>
    </w:p>
    <w:p w14:paraId="664E8B69" w14:textId="0AF60647" w:rsidR="00281F29" w:rsidRPr="00281F29" w:rsidRDefault="00281F29" w:rsidP="00281F29">
      <w:pPr>
        <w:widowControl/>
        <w:rPr>
          <w:rFonts w:ascii="宋体" w:eastAsia="宋体" w:hAnsi="宋体" w:cs="宋体"/>
          <w:color w:val="222222"/>
          <w:kern w:val="0"/>
          <w:sz w:val="26"/>
          <w:szCs w:val="26"/>
        </w:rPr>
      </w:pPr>
    </w:p>
    <w:p w14:paraId="67B1CE0E" w14:textId="231CC255"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各学科组织主题研讨</w:t>
      </w:r>
    </w:p>
    <w:p w14:paraId="1C9609FF" w14:textId="47E872A6" w:rsidR="00281F29" w:rsidRPr="00281F29" w:rsidRDefault="00281F29"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color w:val="000000"/>
          <w:kern w:val="0"/>
          <w:sz w:val="24"/>
          <w:szCs w:val="24"/>
        </w:rPr>
        <w:t>常州市教科院小学各学科教研员、新北区教师发展中心小学各学科教研员、常州市各辖市区幼小衔接专干及幼小衔接教研负责人和薛家幼教集团部分行政和骨干教师一起参加了一年级各学科的主题研课活动。</w:t>
      </w:r>
    </w:p>
    <w:p w14:paraId="13B2AB7E" w14:textId="728FF7F0"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t>悦动</w:t>
      </w:r>
    </w:p>
    <w:p w14:paraId="5C8B0826" w14:textId="4610D14A"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师生互动 快乐无限</w:t>
      </w:r>
    </w:p>
    <w:p w14:paraId="5CC4803B" w14:textId="23EEB43B" w:rsidR="00281F29" w:rsidRPr="00281F29" w:rsidRDefault="0097116F" w:rsidP="00281F29">
      <w:pPr>
        <w:widowControl/>
        <w:ind w:firstLine="480"/>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5408" behindDoc="0" locked="0" layoutInCell="1" allowOverlap="1" wp14:anchorId="1F81411A" wp14:editId="7E016FC8">
            <wp:simplePos x="0" y="0"/>
            <wp:positionH relativeFrom="column">
              <wp:posOffset>57785</wp:posOffset>
            </wp:positionH>
            <wp:positionV relativeFrom="paragraph">
              <wp:posOffset>720725</wp:posOffset>
            </wp:positionV>
            <wp:extent cx="4175760" cy="2782570"/>
            <wp:effectExtent l="0" t="0" r="0" b="0"/>
            <wp:wrapSquare wrapText="bothSides"/>
            <wp:docPr id="90" name="图片 9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图片"/>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576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29" w:rsidRPr="00281F29">
        <w:rPr>
          <w:rFonts w:ascii="宋体" w:eastAsia="宋体" w:hAnsi="宋体" w:cs="宋体"/>
          <w:color w:val="222222"/>
          <w:kern w:val="0"/>
          <w:sz w:val="24"/>
          <w:szCs w:val="24"/>
        </w:rPr>
        <w:t>“阳光大课间”是最受薛小孩子们喜欢的。天虽下着微雨，但小萌娃们没有停止欢乐的运动，在动感十足的音乐声中，他们和着轻盈的节拍，和老师一起舞动，耸肩，伸臂，转头摆头，每一个动作都专注投入，每一张笑脸都溢着阳光……</w:t>
      </w:r>
    </w:p>
    <w:p w14:paraId="14C4A80F" w14:textId="182A451E"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58B88CC4" wp14:editId="31195E0F">
            <wp:extent cx="4223982" cy="2815310"/>
            <wp:effectExtent l="0" t="0" r="5715" b="4445"/>
            <wp:docPr id="87" name="图片 8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图片"/>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32850" cy="2821221"/>
                    </a:xfrm>
                    <a:prstGeom prst="rect">
                      <a:avLst/>
                    </a:prstGeom>
                    <a:noFill/>
                    <a:ln>
                      <a:noFill/>
                    </a:ln>
                  </pic:spPr>
                </pic:pic>
              </a:graphicData>
            </a:graphic>
          </wp:inline>
        </w:drawing>
      </w:r>
    </w:p>
    <w:p w14:paraId="577007F6" w14:textId="77777777" w:rsidR="00281F29" w:rsidRPr="00281F29" w:rsidRDefault="00281F29" w:rsidP="00281F29">
      <w:pPr>
        <w:widowControl/>
        <w:rPr>
          <w:rFonts w:ascii="宋体" w:eastAsia="宋体" w:hAnsi="宋体" w:cs="宋体"/>
          <w:color w:val="222222"/>
          <w:kern w:val="0"/>
          <w:sz w:val="26"/>
          <w:szCs w:val="26"/>
        </w:rPr>
      </w:pPr>
    </w:p>
    <w:p w14:paraId="329BCD96" w14:textId="5FE9A44A" w:rsidR="00281F29" w:rsidRPr="00281F29" w:rsidRDefault="00281F29" w:rsidP="00281F29">
      <w:pPr>
        <w:widowControl/>
        <w:rPr>
          <w:rFonts w:ascii="宋体" w:eastAsia="宋体" w:hAnsi="宋体" w:cs="宋体" w:hint="eastAsia"/>
          <w:color w:val="222222"/>
          <w:kern w:val="0"/>
          <w:sz w:val="26"/>
          <w:szCs w:val="26"/>
        </w:rPr>
      </w:pPr>
      <w:r w:rsidRPr="00281F29">
        <w:rPr>
          <w:rFonts w:ascii="宋体" w:eastAsia="宋体" w:hAnsi="宋体" w:cs="宋体"/>
          <w:noProof/>
          <w:color w:val="222222"/>
          <w:kern w:val="0"/>
          <w:sz w:val="26"/>
          <w:szCs w:val="26"/>
        </w:rPr>
        <w:drawing>
          <wp:inline distT="0" distB="0" distL="0" distR="0" wp14:anchorId="1920240D" wp14:editId="47E7E316">
            <wp:extent cx="5274310" cy="3956050"/>
            <wp:effectExtent l="0" t="0" r="2540" b="6350"/>
            <wp:docPr id="85" name="图片 8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图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0113CB23" wp14:editId="122E350E">
            <wp:extent cx="5274310" cy="3956050"/>
            <wp:effectExtent l="0" t="0" r="2540" b="6350"/>
            <wp:docPr id="84" name="图片 8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图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D89CAA2" w14:textId="77777777" w:rsidR="00767DBB"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6F64AAF8" wp14:editId="3A2E42DE">
            <wp:extent cx="5274310" cy="3956050"/>
            <wp:effectExtent l="0" t="0" r="2540" b="6350"/>
            <wp:docPr id="83" name="图片 8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图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2959ED22" w14:textId="77777777" w:rsidR="00767DBB" w:rsidRDefault="00767DBB" w:rsidP="00281F29">
      <w:pPr>
        <w:widowControl/>
        <w:rPr>
          <w:rFonts w:ascii="宋体" w:eastAsia="宋体" w:hAnsi="宋体" w:cs="宋体"/>
          <w:color w:val="222222"/>
          <w:kern w:val="0"/>
          <w:sz w:val="26"/>
          <w:szCs w:val="26"/>
        </w:rPr>
      </w:pPr>
    </w:p>
    <w:p w14:paraId="0EA3960B" w14:textId="1A2F72F5"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03FFE136" wp14:editId="63ED1C1E">
            <wp:extent cx="5274310" cy="3956050"/>
            <wp:effectExtent l="0" t="0" r="2540" b="6350"/>
            <wp:docPr id="82" name="图片 8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图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7831930" w14:textId="17A25A4E"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lastRenderedPageBreak/>
        <w:t>分享</w:t>
      </w:r>
    </w:p>
    <w:p w14:paraId="43665164" w14:textId="00F01350"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幼小工作 衔接有道</w:t>
      </w:r>
    </w:p>
    <w:p w14:paraId="474D2FB0" w14:textId="51E3F06E" w:rsidR="00281F29" w:rsidRPr="00281F29" w:rsidRDefault="00767DBB" w:rsidP="00281F29">
      <w:pPr>
        <w:widowControl/>
        <w:ind w:firstLine="480"/>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72576" behindDoc="0" locked="0" layoutInCell="1" allowOverlap="1" wp14:anchorId="1C6EDE6A" wp14:editId="46C680B8">
            <wp:simplePos x="0" y="0"/>
            <wp:positionH relativeFrom="margin">
              <wp:align>left</wp:align>
            </wp:positionH>
            <wp:positionV relativeFrom="paragraph">
              <wp:posOffset>4563258</wp:posOffset>
            </wp:positionV>
            <wp:extent cx="4726305" cy="3149600"/>
            <wp:effectExtent l="0" t="0" r="0" b="0"/>
            <wp:wrapSquare wrapText="bothSides"/>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6305"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F29">
        <w:rPr>
          <w:rFonts w:ascii="宋体" w:eastAsia="宋体" w:hAnsi="宋体" w:cs="宋体"/>
          <w:noProof/>
          <w:color w:val="222222"/>
          <w:kern w:val="0"/>
          <w:sz w:val="26"/>
          <w:szCs w:val="26"/>
        </w:rPr>
        <w:drawing>
          <wp:anchor distT="0" distB="0" distL="114300" distR="114300" simplePos="0" relativeHeight="251671552" behindDoc="0" locked="0" layoutInCell="1" allowOverlap="1" wp14:anchorId="5645CA1C" wp14:editId="75588D1D">
            <wp:simplePos x="0" y="0"/>
            <wp:positionH relativeFrom="margin">
              <wp:align>left</wp:align>
            </wp:positionH>
            <wp:positionV relativeFrom="paragraph">
              <wp:posOffset>893445</wp:posOffset>
            </wp:positionV>
            <wp:extent cx="4448810" cy="3336925"/>
            <wp:effectExtent l="0" t="0" r="8890" b="0"/>
            <wp:wrapSquare wrapText="bothSides"/>
            <wp:docPr id="75" name="图片 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图片"/>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4881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29" w:rsidRPr="00281F29">
        <w:rPr>
          <w:rFonts w:ascii="宋体" w:eastAsia="宋体" w:hAnsi="宋体" w:cs="宋体"/>
          <w:color w:val="222222"/>
          <w:kern w:val="0"/>
          <w:sz w:val="24"/>
          <w:szCs w:val="24"/>
        </w:rPr>
        <w:t>薛家实验小学“幼小衔接”项目负责人张建妹主任以《善教育真学习，双向衔接遇见美好》为主题，从“探索——我们的实践与成效”“沉潜——我们的调研与思考”“展望——我们的创想与设计”三个维度分享了薛小“幼小衔接”工作的收获，反思了不足，表达了新的规划与愿景。</w:t>
      </w:r>
    </w:p>
    <w:p w14:paraId="1E18AECC" w14:textId="0CA562D2" w:rsidR="00281F29" w:rsidRDefault="00281F29" w:rsidP="00281F29">
      <w:pPr>
        <w:widowControl/>
        <w:rPr>
          <w:rFonts w:ascii="宋体" w:eastAsia="宋体" w:hAnsi="宋体" w:cs="宋体"/>
          <w:noProof/>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5B00D29C" wp14:editId="4D3F7C1F">
            <wp:extent cx="5274310" cy="3613150"/>
            <wp:effectExtent l="0" t="0" r="2540" b="6350"/>
            <wp:docPr id="69"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3613150"/>
                    </a:xfrm>
                    <a:prstGeom prst="rect">
                      <a:avLst/>
                    </a:prstGeom>
                    <a:noFill/>
                    <a:ln>
                      <a:noFill/>
                    </a:ln>
                  </pic:spPr>
                </pic:pic>
              </a:graphicData>
            </a:graphic>
          </wp:inline>
        </w:drawing>
      </w:r>
      <w:r w:rsidRPr="00281F29">
        <w:rPr>
          <w:rFonts w:ascii="宋体" w:eastAsia="宋体" w:hAnsi="宋体" w:cs="宋体"/>
          <w:noProof/>
          <w:color w:val="222222"/>
          <w:kern w:val="0"/>
          <w:sz w:val="26"/>
          <w:szCs w:val="26"/>
        </w:rPr>
        <w:drawing>
          <wp:inline distT="0" distB="0" distL="0" distR="0" wp14:anchorId="27D2C439" wp14:editId="2D3DBB13">
            <wp:extent cx="5274310" cy="3515360"/>
            <wp:effectExtent l="0" t="0" r="2540" b="8890"/>
            <wp:docPr id="66"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6827E86A" w14:textId="03E2FC33" w:rsidR="0097116F" w:rsidRDefault="0097116F" w:rsidP="00281F29">
      <w:pPr>
        <w:widowControl/>
        <w:rPr>
          <w:rFonts w:ascii="宋体" w:eastAsia="宋体" w:hAnsi="宋体" w:cs="宋体"/>
          <w:noProof/>
          <w:color w:val="222222"/>
          <w:kern w:val="0"/>
          <w:sz w:val="26"/>
          <w:szCs w:val="26"/>
        </w:rPr>
      </w:pPr>
    </w:p>
    <w:p w14:paraId="35F1E7AD" w14:textId="77777777" w:rsidR="0097116F" w:rsidRPr="00281F29" w:rsidRDefault="0097116F" w:rsidP="00281F29">
      <w:pPr>
        <w:widowControl/>
        <w:rPr>
          <w:rFonts w:ascii="宋体" w:eastAsia="宋体" w:hAnsi="宋体" w:cs="宋体"/>
          <w:color w:val="222222"/>
          <w:kern w:val="0"/>
          <w:sz w:val="26"/>
          <w:szCs w:val="26"/>
        </w:rPr>
      </w:pPr>
    </w:p>
    <w:p w14:paraId="33F695BC" w14:textId="77777777" w:rsidR="00281F29" w:rsidRPr="00281F29" w:rsidRDefault="00281F29" w:rsidP="00281F29">
      <w:pPr>
        <w:widowControl/>
        <w:rPr>
          <w:rFonts w:ascii="宋体" w:eastAsia="宋体" w:hAnsi="宋体" w:cs="宋体"/>
          <w:color w:val="222222"/>
          <w:kern w:val="0"/>
          <w:sz w:val="26"/>
          <w:szCs w:val="26"/>
        </w:rPr>
      </w:pPr>
    </w:p>
    <w:p w14:paraId="15DB2E08" w14:textId="77777777" w:rsidR="00281F29" w:rsidRPr="00281F29" w:rsidRDefault="00281F29" w:rsidP="00281F29">
      <w:pPr>
        <w:widowControl/>
        <w:rPr>
          <w:rFonts w:ascii="宋体" w:eastAsia="宋体" w:hAnsi="宋体" w:cs="宋体"/>
          <w:color w:val="222222"/>
          <w:kern w:val="0"/>
          <w:sz w:val="26"/>
          <w:szCs w:val="26"/>
        </w:rPr>
      </w:pPr>
    </w:p>
    <w:p w14:paraId="0F4E29F1" w14:textId="008E2BC2"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lastRenderedPageBreak/>
        <w:t>研讨</w:t>
      </w:r>
    </w:p>
    <w:p w14:paraId="6C205533" w14:textId="74608855"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spacing w:val="23"/>
          <w:kern w:val="0"/>
          <w:sz w:val="27"/>
          <w:szCs w:val="27"/>
        </w:rPr>
        <w:t>专家赋能 前瞻引领</w:t>
      </w:r>
    </w:p>
    <w:p w14:paraId="301BB494" w14:textId="787D7B99"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-语文-</w:t>
      </w:r>
    </w:p>
    <w:p w14:paraId="472FA39F" w14:textId="4C2B610C" w:rsidR="00281F29" w:rsidRPr="00281F29" w:rsidRDefault="0097116F" w:rsidP="0097116F">
      <w:pPr>
        <w:widowControl/>
        <w:ind w:left="225" w:right="225" w:firstLine="480"/>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6432" behindDoc="0" locked="0" layoutInCell="1" allowOverlap="1" wp14:anchorId="43F8C92E" wp14:editId="1F0F25C7">
            <wp:simplePos x="0" y="0"/>
            <wp:positionH relativeFrom="margin">
              <wp:posOffset>139700</wp:posOffset>
            </wp:positionH>
            <wp:positionV relativeFrom="paragraph">
              <wp:posOffset>1513205</wp:posOffset>
            </wp:positionV>
            <wp:extent cx="4025900" cy="6036310"/>
            <wp:effectExtent l="0" t="0" r="0" b="2540"/>
            <wp:wrapSquare wrapText="bothSides"/>
            <wp:docPr id="59" name="图片 5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图片"/>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5900" cy="603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29" w:rsidRPr="00281F29">
        <w:rPr>
          <w:rFonts w:ascii="宋体" w:eastAsia="宋体" w:hAnsi="宋体" w:cs="宋体"/>
          <w:b/>
          <w:bCs/>
          <w:color w:val="000000"/>
          <w:kern w:val="0"/>
          <w:sz w:val="24"/>
          <w:szCs w:val="24"/>
        </w:rPr>
        <w:t>常州市教研员朱洁如老师</w:t>
      </w:r>
      <w:r w:rsidR="00281F29" w:rsidRPr="00281F29">
        <w:rPr>
          <w:rFonts w:ascii="宋体" w:eastAsia="宋体" w:hAnsi="宋体" w:cs="宋体"/>
          <w:color w:val="222222"/>
          <w:kern w:val="0"/>
          <w:sz w:val="24"/>
          <w:szCs w:val="24"/>
        </w:rPr>
        <w:t>肯定了薛小老师在幼小衔接研究推进过程中很有专业自觉，能及时捕捉当前的研究动态，对现有的研究资源和成果能学习内化并尝试创新。她指出，两堂语文课充分体现两大特点：目标清晰坡度缓：老师能把脚步放慢，坡度放缓，用教材来适应的意识很强；逐步适应学习欢：孩子在课堂上会读会评价会游戏，参与度高，状态舒展。同时建议：学校后续要着力思考如何去追求有内涵、有质量的可持续发展，如何逐步适应学习欢。</w:t>
      </w:r>
    </w:p>
    <w:p w14:paraId="09A4E31B" w14:textId="2328F473" w:rsidR="00281F29" w:rsidRPr="00281F29" w:rsidRDefault="00281F29" w:rsidP="00281F29">
      <w:pPr>
        <w:widowControl/>
        <w:rPr>
          <w:rFonts w:ascii="宋体" w:eastAsia="宋体" w:hAnsi="宋体" w:cs="宋体"/>
          <w:color w:val="222222"/>
          <w:kern w:val="0"/>
          <w:sz w:val="26"/>
          <w:szCs w:val="26"/>
        </w:rPr>
      </w:pPr>
    </w:p>
    <w:p w14:paraId="15A93C35" w14:textId="77777777" w:rsidR="00281F29" w:rsidRPr="00281F29" w:rsidRDefault="00281F29" w:rsidP="00281F29">
      <w:pPr>
        <w:widowControl/>
        <w:rPr>
          <w:rFonts w:ascii="宋体" w:eastAsia="宋体" w:hAnsi="宋体" w:cs="宋体"/>
          <w:color w:val="222222"/>
          <w:kern w:val="0"/>
          <w:sz w:val="26"/>
          <w:szCs w:val="26"/>
        </w:rPr>
      </w:pPr>
    </w:p>
    <w:p w14:paraId="187775FA" w14:textId="7536993F" w:rsidR="00281F29" w:rsidRPr="00281F29" w:rsidRDefault="00281F29" w:rsidP="00281F29">
      <w:pPr>
        <w:widowControl/>
        <w:rPr>
          <w:rFonts w:ascii="宋体" w:eastAsia="宋体" w:hAnsi="宋体" w:cs="宋体"/>
          <w:color w:val="222222"/>
          <w:kern w:val="0"/>
          <w:sz w:val="26"/>
          <w:szCs w:val="26"/>
        </w:rPr>
      </w:pPr>
    </w:p>
    <w:p w14:paraId="148F85E6" w14:textId="77777777" w:rsidR="00767DBB" w:rsidRDefault="00767DBB" w:rsidP="00281F29">
      <w:pPr>
        <w:widowControl/>
        <w:rPr>
          <w:rFonts w:ascii="宋体" w:eastAsia="宋体" w:hAnsi="宋体" w:cs="宋体"/>
          <w:b/>
          <w:bCs/>
          <w:color w:val="222222"/>
          <w:kern w:val="0"/>
          <w:sz w:val="26"/>
          <w:szCs w:val="26"/>
        </w:rPr>
      </w:pPr>
    </w:p>
    <w:p w14:paraId="530552F6" w14:textId="77777777" w:rsidR="00767DBB" w:rsidRDefault="00767DBB" w:rsidP="00281F29">
      <w:pPr>
        <w:widowControl/>
        <w:rPr>
          <w:rFonts w:ascii="宋体" w:eastAsia="宋体" w:hAnsi="宋体" w:cs="宋体"/>
          <w:b/>
          <w:bCs/>
          <w:color w:val="222222"/>
          <w:kern w:val="0"/>
          <w:sz w:val="26"/>
          <w:szCs w:val="26"/>
        </w:rPr>
      </w:pPr>
    </w:p>
    <w:p w14:paraId="2A41A631" w14:textId="77777777" w:rsidR="00767DBB" w:rsidRDefault="00767DBB" w:rsidP="00281F29">
      <w:pPr>
        <w:widowControl/>
        <w:rPr>
          <w:rFonts w:ascii="宋体" w:eastAsia="宋体" w:hAnsi="宋体" w:cs="宋体"/>
          <w:b/>
          <w:bCs/>
          <w:color w:val="222222"/>
          <w:kern w:val="0"/>
          <w:sz w:val="26"/>
          <w:szCs w:val="26"/>
        </w:rPr>
      </w:pPr>
    </w:p>
    <w:p w14:paraId="6D9E81FC" w14:textId="77777777" w:rsidR="00767DBB" w:rsidRDefault="00767DBB" w:rsidP="00281F29">
      <w:pPr>
        <w:widowControl/>
        <w:rPr>
          <w:rFonts w:ascii="宋体" w:eastAsia="宋体" w:hAnsi="宋体" w:cs="宋体"/>
          <w:b/>
          <w:bCs/>
          <w:color w:val="222222"/>
          <w:kern w:val="0"/>
          <w:sz w:val="26"/>
          <w:szCs w:val="26"/>
        </w:rPr>
      </w:pPr>
    </w:p>
    <w:p w14:paraId="5796819A" w14:textId="77777777" w:rsidR="00767DBB" w:rsidRDefault="00767DBB" w:rsidP="00281F29">
      <w:pPr>
        <w:widowControl/>
        <w:rPr>
          <w:rFonts w:ascii="宋体" w:eastAsia="宋体" w:hAnsi="宋体" w:cs="宋体"/>
          <w:b/>
          <w:bCs/>
          <w:color w:val="222222"/>
          <w:kern w:val="0"/>
          <w:sz w:val="26"/>
          <w:szCs w:val="26"/>
        </w:rPr>
      </w:pPr>
    </w:p>
    <w:p w14:paraId="6F55411A" w14:textId="77777777" w:rsidR="00767DBB" w:rsidRDefault="00767DBB" w:rsidP="00281F29">
      <w:pPr>
        <w:widowControl/>
        <w:rPr>
          <w:rFonts w:ascii="宋体" w:eastAsia="宋体" w:hAnsi="宋体" w:cs="宋体"/>
          <w:b/>
          <w:bCs/>
          <w:color w:val="222222"/>
          <w:kern w:val="0"/>
          <w:sz w:val="26"/>
          <w:szCs w:val="26"/>
        </w:rPr>
      </w:pPr>
    </w:p>
    <w:p w14:paraId="48A1D52D" w14:textId="77777777" w:rsidR="00767DBB" w:rsidRDefault="00767DBB" w:rsidP="00281F29">
      <w:pPr>
        <w:widowControl/>
        <w:rPr>
          <w:rFonts w:ascii="宋体" w:eastAsia="宋体" w:hAnsi="宋体" w:cs="宋体"/>
          <w:b/>
          <w:bCs/>
          <w:color w:val="222222"/>
          <w:kern w:val="0"/>
          <w:sz w:val="26"/>
          <w:szCs w:val="26"/>
        </w:rPr>
      </w:pPr>
    </w:p>
    <w:p w14:paraId="47F94241" w14:textId="77777777" w:rsidR="00767DBB" w:rsidRDefault="00767DBB" w:rsidP="00281F29">
      <w:pPr>
        <w:widowControl/>
        <w:rPr>
          <w:rFonts w:ascii="宋体" w:eastAsia="宋体" w:hAnsi="宋体" w:cs="宋体"/>
          <w:b/>
          <w:bCs/>
          <w:color w:val="222222"/>
          <w:kern w:val="0"/>
          <w:sz w:val="26"/>
          <w:szCs w:val="26"/>
        </w:rPr>
      </w:pPr>
    </w:p>
    <w:p w14:paraId="12378BCF" w14:textId="77777777" w:rsidR="00767DBB" w:rsidRDefault="00767DBB" w:rsidP="00281F29">
      <w:pPr>
        <w:widowControl/>
        <w:rPr>
          <w:rFonts w:ascii="宋体" w:eastAsia="宋体" w:hAnsi="宋体" w:cs="宋体"/>
          <w:b/>
          <w:bCs/>
          <w:color w:val="222222"/>
          <w:kern w:val="0"/>
          <w:sz w:val="26"/>
          <w:szCs w:val="26"/>
        </w:rPr>
      </w:pPr>
    </w:p>
    <w:p w14:paraId="7C4311A1" w14:textId="77777777" w:rsidR="00767DBB" w:rsidRDefault="00767DBB" w:rsidP="00281F29">
      <w:pPr>
        <w:widowControl/>
        <w:rPr>
          <w:rFonts w:ascii="宋体" w:eastAsia="宋体" w:hAnsi="宋体" w:cs="宋体"/>
          <w:b/>
          <w:bCs/>
          <w:color w:val="222222"/>
          <w:kern w:val="0"/>
          <w:sz w:val="26"/>
          <w:szCs w:val="26"/>
        </w:rPr>
      </w:pPr>
    </w:p>
    <w:p w14:paraId="3A5D764B" w14:textId="77777777" w:rsidR="00767DBB" w:rsidRDefault="00767DBB" w:rsidP="00281F29">
      <w:pPr>
        <w:widowControl/>
        <w:rPr>
          <w:rFonts w:ascii="宋体" w:eastAsia="宋体" w:hAnsi="宋体" w:cs="宋体"/>
          <w:b/>
          <w:bCs/>
          <w:color w:val="222222"/>
          <w:kern w:val="0"/>
          <w:sz w:val="26"/>
          <w:szCs w:val="26"/>
        </w:rPr>
      </w:pPr>
    </w:p>
    <w:p w14:paraId="6458378D" w14:textId="77777777" w:rsidR="00767DBB" w:rsidRDefault="00767DBB" w:rsidP="00281F29">
      <w:pPr>
        <w:widowControl/>
        <w:rPr>
          <w:rFonts w:ascii="宋体" w:eastAsia="宋体" w:hAnsi="宋体" w:cs="宋体"/>
          <w:b/>
          <w:bCs/>
          <w:color w:val="222222"/>
          <w:kern w:val="0"/>
          <w:sz w:val="26"/>
          <w:szCs w:val="26"/>
        </w:rPr>
      </w:pPr>
    </w:p>
    <w:p w14:paraId="74FD702E" w14:textId="77777777" w:rsidR="00767DBB" w:rsidRDefault="00767DBB" w:rsidP="00281F29">
      <w:pPr>
        <w:widowControl/>
        <w:rPr>
          <w:rFonts w:ascii="宋体" w:eastAsia="宋体" w:hAnsi="宋体" w:cs="宋体"/>
          <w:b/>
          <w:bCs/>
          <w:color w:val="222222"/>
          <w:kern w:val="0"/>
          <w:sz w:val="26"/>
          <w:szCs w:val="26"/>
        </w:rPr>
      </w:pPr>
    </w:p>
    <w:p w14:paraId="6BC1D9DD" w14:textId="06CFE82D" w:rsidR="00767DBB" w:rsidRPr="00281F29" w:rsidRDefault="00281F29" w:rsidP="00281F29">
      <w:pPr>
        <w:widowControl/>
        <w:rPr>
          <w:rFonts w:ascii="宋体" w:eastAsia="宋体" w:hAnsi="宋体" w:cs="宋体" w:hint="eastAsia"/>
          <w:color w:val="222222"/>
          <w:kern w:val="0"/>
          <w:sz w:val="26"/>
          <w:szCs w:val="26"/>
        </w:rPr>
      </w:pPr>
      <w:r w:rsidRPr="00281F29">
        <w:rPr>
          <w:rFonts w:ascii="宋体" w:eastAsia="宋体" w:hAnsi="宋体" w:cs="宋体"/>
          <w:b/>
          <w:bCs/>
          <w:color w:val="222222"/>
          <w:kern w:val="0"/>
          <w:sz w:val="26"/>
          <w:szCs w:val="26"/>
        </w:rPr>
        <w:lastRenderedPageBreak/>
        <w:t>-数学-</w:t>
      </w:r>
    </w:p>
    <w:p w14:paraId="20C8F194" w14:textId="7C05E912" w:rsidR="00281F29" w:rsidRPr="00281F29" w:rsidRDefault="0097116F" w:rsidP="0097116F">
      <w:pPr>
        <w:widowControl/>
        <w:ind w:left="225" w:right="225" w:firstLine="420"/>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7456" behindDoc="0" locked="0" layoutInCell="1" allowOverlap="1" wp14:anchorId="082FD511" wp14:editId="589A7E2B">
            <wp:simplePos x="0" y="0"/>
            <wp:positionH relativeFrom="margin">
              <wp:align>left</wp:align>
            </wp:positionH>
            <wp:positionV relativeFrom="paragraph">
              <wp:posOffset>1385570</wp:posOffset>
            </wp:positionV>
            <wp:extent cx="4598670" cy="6896100"/>
            <wp:effectExtent l="0" t="0" r="0" b="0"/>
            <wp:wrapSquare wrapText="bothSides"/>
            <wp:docPr id="54" name="图片 5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3795" cy="690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F29" w:rsidRPr="00281F29">
        <w:rPr>
          <w:rFonts w:ascii="宋体" w:eastAsia="宋体" w:hAnsi="宋体" w:cs="宋体"/>
          <w:b/>
          <w:bCs/>
          <w:color w:val="000000"/>
          <w:kern w:val="0"/>
          <w:sz w:val="24"/>
          <w:szCs w:val="24"/>
        </w:rPr>
        <w:t>蒋敏杰所长指出：</w:t>
      </w:r>
      <w:r w:rsidR="00281F29" w:rsidRPr="00281F29">
        <w:rPr>
          <w:rFonts w:ascii="宋体" w:eastAsia="宋体" w:hAnsi="宋体" w:cs="宋体"/>
          <w:color w:val="222222"/>
          <w:kern w:val="0"/>
          <w:sz w:val="24"/>
          <w:szCs w:val="24"/>
        </w:rPr>
        <w:t>两堂数学课有着较浓的衔接味，常态呈现，回归常识。老师在游戏中不断激励学生思考，将常规培养融于学习活动中；老师也能精准把握学情，基于学生实际展开有效教学。同时建议学科组要进一步加强衔接研究，让幼小衔接更具学科特质，将学科教学的内容与学生的核心素养紧密关联起来。也要进一步丰富学习方式，让幼小衔接更有儿童味，让每一个孩子更好、更快、更愉悦地适应小学生活。</w:t>
      </w:r>
    </w:p>
    <w:p w14:paraId="57E88551" w14:textId="39E70BD7" w:rsidR="00281F29" w:rsidRPr="00281F29" w:rsidRDefault="00281F29" w:rsidP="00281F29">
      <w:pPr>
        <w:widowControl/>
        <w:rPr>
          <w:rFonts w:ascii="宋体" w:eastAsia="宋体" w:hAnsi="宋体" w:cs="宋体"/>
          <w:color w:val="222222"/>
          <w:kern w:val="0"/>
          <w:sz w:val="26"/>
          <w:szCs w:val="26"/>
        </w:rPr>
      </w:pPr>
    </w:p>
    <w:p w14:paraId="0E4F6A5E" w14:textId="77777777" w:rsidR="00281F29" w:rsidRPr="00281F29" w:rsidRDefault="00281F29" w:rsidP="00281F29">
      <w:pPr>
        <w:widowControl/>
        <w:rPr>
          <w:rFonts w:ascii="宋体" w:eastAsia="宋体" w:hAnsi="宋体" w:cs="宋体"/>
          <w:color w:val="222222"/>
          <w:kern w:val="0"/>
          <w:sz w:val="26"/>
          <w:szCs w:val="26"/>
        </w:rPr>
      </w:pPr>
    </w:p>
    <w:p w14:paraId="17B047E1" w14:textId="6FBE173C" w:rsidR="00281F29" w:rsidRPr="00281F29" w:rsidRDefault="00281F29" w:rsidP="00281F29">
      <w:pPr>
        <w:widowControl/>
        <w:rPr>
          <w:rFonts w:ascii="宋体" w:eastAsia="宋体" w:hAnsi="宋体" w:cs="宋体"/>
          <w:color w:val="222222"/>
          <w:kern w:val="0"/>
          <w:sz w:val="26"/>
          <w:szCs w:val="26"/>
        </w:rPr>
      </w:pPr>
    </w:p>
    <w:p w14:paraId="66A6B119" w14:textId="77777777" w:rsidR="0097116F" w:rsidRDefault="0097116F" w:rsidP="00281F29">
      <w:pPr>
        <w:widowControl/>
        <w:rPr>
          <w:rFonts w:ascii="宋体" w:eastAsia="宋体" w:hAnsi="宋体" w:cs="宋体"/>
          <w:b/>
          <w:bCs/>
          <w:color w:val="222222"/>
          <w:kern w:val="0"/>
          <w:sz w:val="26"/>
          <w:szCs w:val="26"/>
        </w:rPr>
      </w:pPr>
    </w:p>
    <w:p w14:paraId="236BB155" w14:textId="77777777" w:rsidR="0097116F" w:rsidRDefault="0097116F" w:rsidP="00281F29">
      <w:pPr>
        <w:widowControl/>
        <w:rPr>
          <w:rFonts w:ascii="宋体" w:eastAsia="宋体" w:hAnsi="宋体" w:cs="宋体"/>
          <w:b/>
          <w:bCs/>
          <w:color w:val="222222"/>
          <w:kern w:val="0"/>
          <w:sz w:val="26"/>
          <w:szCs w:val="26"/>
        </w:rPr>
      </w:pPr>
    </w:p>
    <w:p w14:paraId="1F4C2305" w14:textId="77777777" w:rsidR="0097116F" w:rsidRDefault="0097116F" w:rsidP="00281F29">
      <w:pPr>
        <w:widowControl/>
        <w:rPr>
          <w:rFonts w:ascii="宋体" w:eastAsia="宋体" w:hAnsi="宋体" w:cs="宋体"/>
          <w:b/>
          <w:bCs/>
          <w:color w:val="222222"/>
          <w:kern w:val="0"/>
          <w:sz w:val="26"/>
          <w:szCs w:val="26"/>
        </w:rPr>
      </w:pPr>
    </w:p>
    <w:p w14:paraId="54ED426F" w14:textId="77777777" w:rsidR="0097116F" w:rsidRDefault="0097116F" w:rsidP="00281F29">
      <w:pPr>
        <w:widowControl/>
        <w:rPr>
          <w:rFonts w:ascii="宋体" w:eastAsia="宋体" w:hAnsi="宋体" w:cs="宋体"/>
          <w:b/>
          <w:bCs/>
          <w:color w:val="222222"/>
          <w:kern w:val="0"/>
          <w:sz w:val="26"/>
          <w:szCs w:val="26"/>
        </w:rPr>
      </w:pPr>
    </w:p>
    <w:p w14:paraId="6AF4BDC6" w14:textId="77777777" w:rsidR="0097116F" w:rsidRDefault="0097116F" w:rsidP="00281F29">
      <w:pPr>
        <w:widowControl/>
        <w:rPr>
          <w:rFonts w:ascii="宋体" w:eastAsia="宋体" w:hAnsi="宋体" w:cs="宋体"/>
          <w:b/>
          <w:bCs/>
          <w:color w:val="222222"/>
          <w:kern w:val="0"/>
          <w:sz w:val="26"/>
          <w:szCs w:val="26"/>
        </w:rPr>
      </w:pPr>
    </w:p>
    <w:p w14:paraId="78117608" w14:textId="77777777" w:rsidR="0097116F" w:rsidRDefault="0097116F" w:rsidP="00281F29">
      <w:pPr>
        <w:widowControl/>
        <w:rPr>
          <w:rFonts w:ascii="宋体" w:eastAsia="宋体" w:hAnsi="宋体" w:cs="宋体"/>
          <w:b/>
          <w:bCs/>
          <w:color w:val="222222"/>
          <w:kern w:val="0"/>
          <w:sz w:val="26"/>
          <w:szCs w:val="26"/>
        </w:rPr>
      </w:pPr>
    </w:p>
    <w:p w14:paraId="3DAADBFD" w14:textId="77777777" w:rsidR="0097116F" w:rsidRDefault="0097116F" w:rsidP="00281F29">
      <w:pPr>
        <w:widowControl/>
        <w:rPr>
          <w:rFonts w:ascii="宋体" w:eastAsia="宋体" w:hAnsi="宋体" w:cs="宋体"/>
          <w:b/>
          <w:bCs/>
          <w:color w:val="222222"/>
          <w:kern w:val="0"/>
          <w:sz w:val="26"/>
          <w:szCs w:val="26"/>
        </w:rPr>
      </w:pPr>
    </w:p>
    <w:p w14:paraId="7667A3B1" w14:textId="77777777" w:rsidR="0097116F" w:rsidRDefault="0097116F" w:rsidP="00281F29">
      <w:pPr>
        <w:widowControl/>
        <w:rPr>
          <w:rFonts w:ascii="宋体" w:eastAsia="宋体" w:hAnsi="宋体" w:cs="宋体"/>
          <w:b/>
          <w:bCs/>
          <w:color w:val="222222"/>
          <w:kern w:val="0"/>
          <w:sz w:val="26"/>
          <w:szCs w:val="26"/>
        </w:rPr>
      </w:pPr>
    </w:p>
    <w:p w14:paraId="6AF3D39D" w14:textId="77777777" w:rsidR="0097116F" w:rsidRDefault="0097116F" w:rsidP="00281F29">
      <w:pPr>
        <w:widowControl/>
        <w:rPr>
          <w:rFonts w:ascii="宋体" w:eastAsia="宋体" w:hAnsi="宋体" w:cs="宋体"/>
          <w:b/>
          <w:bCs/>
          <w:color w:val="222222"/>
          <w:kern w:val="0"/>
          <w:sz w:val="26"/>
          <w:szCs w:val="26"/>
        </w:rPr>
      </w:pPr>
    </w:p>
    <w:p w14:paraId="4C605A16" w14:textId="77777777" w:rsidR="0097116F" w:rsidRDefault="0097116F" w:rsidP="00281F29">
      <w:pPr>
        <w:widowControl/>
        <w:rPr>
          <w:rFonts w:ascii="宋体" w:eastAsia="宋体" w:hAnsi="宋体" w:cs="宋体"/>
          <w:b/>
          <w:bCs/>
          <w:color w:val="222222"/>
          <w:kern w:val="0"/>
          <w:sz w:val="26"/>
          <w:szCs w:val="26"/>
        </w:rPr>
      </w:pPr>
    </w:p>
    <w:p w14:paraId="16DFE9B3" w14:textId="77777777" w:rsidR="0097116F" w:rsidRDefault="0097116F" w:rsidP="00281F29">
      <w:pPr>
        <w:widowControl/>
        <w:rPr>
          <w:rFonts w:ascii="宋体" w:eastAsia="宋体" w:hAnsi="宋体" w:cs="宋体"/>
          <w:b/>
          <w:bCs/>
          <w:color w:val="222222"/>
          <w:kern w:val="0"/>
          <w:sz w:val="26"/>
          <w:szCs w:val="26"/>
        </w:rPr>
      </w:pPr>
    </w:p>
    <w:p w14:paraId="7291A144" w14:textId="77777777" w:rsidR="0097116F" w:rsidRDefault="0097116F" w:rsidP="00281F29">
      <w:pPr>
        <w:widowControl/>
        <w:rPr>
          <w:rFonts w:ascii="宋体" w:eastAsia="宋体" w:hAnsi="宋体" w:cs="宋体"/>
          <w:b/>
          <w:bCs/>
          <w:color w:val="222222"/>
          <w:kern w:val="0"/>
          <w:sz w:val="26"/>
          <w:szCs w:val="26"/>
        </w:rPr>
      </w:pPr>
    </w:p>
    <w:p w14:paraId="77BD33F5" w14:textId="77777777" w:rsidR="0097116F" w:rsidRDefault="0097116F" w:rsidP="00281F29">
      <w:pPr>
        <w:widowControl/>
        <w:rPr>
          <w:rFonts w:ascii="宋体" w:eastAsia="宋体" w:hAnsi="宋体" w:cs="宋体"/>
          <w:b/>
          <w:bCs/>
          <w:color w:val="222222"/>
          <w:kern w:val="0"/>
          <w:sz w:val="26"/>
          <w:szCs w:val="26"/>
        </w:rPr>
      </w:pPr>
    </w:p>
    <w:p w14:paraId="1C516B47" w14:textId="77777777" w:rsidR="0097116F" w:rsidRDefault="0097116F" w:rsidP="00281F29">
      <w:pPr>
        <w:widowControl/>
        <w:rPr>
          <w:rFonts w:ascii="宋体" w:eastAsia="宋体" w:hAnsi="宋体" w:cs="宋体"/>
          <w:b/>
          <w:bCs/>
          <w:color w:val="222222"/>
          <w:kern w:val="0"/>
          <w:sz w:val="26"/>
          <w:szCs w:val="26"/>
        </w:rPr>
      </w:pPr>
    </w:p>
    <w:p w14:paraId="176D5AF9" w14:textId="77777777" w:rsidR="0097116F" w:rsidRDefault="0097116F" w:rsidP="00281F29">
      <w:pPr>
        <w:widowControl/>
        <w:rPr>
          <w:rFonts w:ascii="宋体" w:eastAsia="宋体" w:hAnsi="宋体" w:cs="宋体"/>
          <w:b/>
          <w:bCs/>
          <w:color w:val="222222"/>
          <w:kern w:val="0"/>
          <w:sz w:val="26"/>
          <w:szCs w:val="26"/>
        </w:rPr>
      </w:pPr>
    </w:p>
    <w:p w14:paraId="30579546" w14:textId="77777777" w:rsidR="0097116F" w:rsidRDefault="0097116F" w:rsidP="00281F29">
      <w:pPr>
        <w:widowControl/>
        <w:rPr>
          <w:rFonts w:ascii="宋体" w:eastAsia="宋体" w:hAnsi="宋体" w:cs="宋体"/>
          <w:b/>
          <w:bCs/>
          <w:color w:val="222222"/>
          <w:kern w:val="0"/>
          <w:sz w:val="26"/>
          <w:szCs w:val="26"/>
        </w:rPr>
      </w:pPr>
    </w:p>
    <w:p w14:paraId="19B45EF8" w14:textId="2B065880"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w:t>
      </w:r>
      <w:r w:rsidRPr="00281F29">
        <w:rPr>
          <w:rFonts w:ascii="宋体" w:eastAsia="宋体" w:hAnsi="宋体" w:cs="宋体"/>
          <w:b/>
          <w:bCs/>
          <w:color w:val="222222"/>
          <w:spacing w:val="15"/>
          <w:kern w:val="0"/>
          <w:sz w:val="26"/>
          <w:szCs w:val="26"/>
        </w:rPr>
        <w:t>道德与法治</w:t>
      </w:r>
      <w:r w:rsidRPr="00281F29">
        <w:rPr>
          <w:rFonts w:ascii="宋体" w:eastAsia="宋体" w:hAnsi="宋体" w:cs="宋体"/>
          <w:b/>
          <w:bCs/>
          <w:color w:val="222222"/>
          <w:kern w:val="0"/>
          <w:sz w:val="26"/>
          <w:szCs w:val="26"/>
        </w:rPr>
        <w:t>-</w:t>
      </w:r>
    </w:p>
    <w:p w14:paraId="37AC0B96" w14:textId="695C74DF" w:rsidR="00281F29" w:rsidRPr="00281F29" w:rsidRDefault="0097116F"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anchor distT="0" distB="0" distL="114300" distR="114300" simplePos="0" relativeHeight="251668480" behindDoc="0" locked="0" layoutInCell="1" allowOverlap="1" wp14:anchorId="5C4BC8F0" wp14:editId="6AD0330F">
            <wp:simplePos x="0" y="0"/>
            <wp:positionH relativeFrom="column">
              <wp:posOffset>92075</wp:posOffset>
            </wp:positionH>
            <wp:positionV relativeFrom="paragraph">
              <wp:posOffset>1261110</wp:posOffset>
            </wp:positionV>
            <wp:extent cx="5274310" cy="3515360"/>
            <wp:effectExtent l="0" t="0" r="2540" b="8890"/>
            <wp:wrapSquare wrapText="bothSides"/>
            <wp:docPr id="49" name="图片 4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图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anchor>
        </w:drawing>
      </w:r>
      <w:r w:rsidR="00281F29" w:rsidRPr="00281F29">
        <w:rPr>
          <w:rFonts w:ascii="宋体" w:eastAsia="宋体" w:hAnsi="宋体" w:cs="宋体"/>
          <w:b/>
          <w:bCs/>
          <w:color w:val="000000"/>
          <w:kern w:val="0"/>
          <w:sz w:val="24"/>
          <w:szCs w:val="24"/>
        </w:rPr>
        <w:t>常州市教研员戴慧老师：</w:t>
      </w:r>
      <w:r w:rsidR="00281F29" w:rsidRPr="00281F29">
        <w:rPr>
          <w:rFonts w:ascii="宋体" w:eastAsia="宋体" w:hAnsi="宋体" w:cs="宋体"/>
          <w:color w:val="222222"/>
          <w:kern w:val="0"/>
          <w:sz w:val="24"/>
          <w:szCs w:val="24"/>
        </w:rPr>
        <w:t>丁老师的这堂课凸显了三个“性”：生活性、真实性、思辨性。内容贴近一年级学生的生活，活动设计符合一年级刚入学的特点，同时有思辨性的话题，整个课堂真实自然。同时建议：道德与法治学科还要关注实践性和融合性，打通纵向、横向联系，实现学段、学科、家校融合，真正做到知行合一。</w:t>
      </w:r>
    </w:p>
    <w:p w14:paraId="7C34724E" w14:textId="462707BF" w:rsidR="00281F29" w:rsidRPr="00281F29" w:rsidRDefault="00281F29" w:rsidP="00281F29">
      <w:pPr>
        <w:widowControl/>
        <w:rPr>
          <w:rFonts w:ascii="宋体" w:eastAsia="宋体" w:hAnsi="宋体" w:cs="宋体"/>
          <w:color w:val="222222"/>
          <w:kern w:val="0"/>
          <w:sz w:val="26"/>
          <w:szCs w:val="26"/>
        </w:rPr>
      </w:pPr>
    </w:p>
    <w:p w14:paraId="674380E1" w14:textId="419817F6"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-音乐-</w:t>
      </w:r>
    </w:p>
    <w:p w14:paraId="23B429C9" w14:textId="77777777" w:rsidR="00281F29" w:rsidRPr="00281F29" w:rsidRDefault="00281F29"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常州市教研员李静老师：</w:t>
      </w:r>
      <w:r w:rsidRPr="00281F29">
        <w:rPr>
          <w:rFonts w:ascii="宋体" w:eastAsia="宋体" w:hAnsi="宋体" w:cs="宋体"/>
          <w:color w:val="222222"/>
          <w:kern w:val="0"/>
          <w:sz w:val="24"/>
          <w:szCs w:val="24"/>
        </w:rPr>
        <w:t>陈笑影老师执教的《快乐的音乐娃》，从认识节奏入手，通过诵读节奏，节奏律动，“乐”动节奏，培养孩子的恒拍感。同时，通过丰富多彩的活动形式，激发学生的学习兴趣，逐步建立音乐课堂常规，培养对音乐的兴趣。</w:t>
      </w:r>
    </w:p>
    <w:p w14:paraId="51B3B9AB" w14:textId="02DC2265" w:rsidR="00281F29" w:rsidRPr="00281F29" w:rsidRDefault="00281F29" w:rsidP="00281F29">
      <w:pPr>
        <w:widowControl/>
        <w:rPr>
          <w:rFonts w:ascii="宋体" w:eastAsia="宋体" w:hAnsi="宋体" w:cs="宋体"/>
          <w:color w:val="222222"/>
          <w:kern w:val="0"/>
          <w:sz w:val="26"/>
          <w:szCs w:val="26"/>
        </w:rPr>
      </w:pPr>
    </w:p>
    <w:p w14:paraId="76E6B10E" w14:textId="77777777" w:rsidR="00281F29" w:rsidRPr="00281F29" w:rsidRDefault="00281F29" w:rsidP="00281F29">
      <w:pPr>
        <w:widowControl/>
        <w:rPr>
          <w:rFonts w:ascii="宋体" w:eastAsia="宋体" w:hAnsi="宋体" w:cs="宋体"/>
          <w:color w:val="222222"/>
          <w:kern w:val="0"/>
          <w:sz w:val="26"/>
          <w:szCs w:val="26"/>
        </w:rPr>
      </w:pPr>
    </w:p>
    <w:p w14:paraId="0B23616C" w14:textId="522030FE"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5771CDC2" wp14:editId="7F4983C2">
            <wp:extent cx="5274310" cy="7908290"/>
            <wp:effectExtent l="0" t="0" r="2540" b="0"/>
            <wp:docPr id="44" name="图片 4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7908290"/>
                    </a:xfrm>
                    <a:prstGeom prst="rect">
                      <a:avLst/>
                    </a:prstGeom>
                    <a:noFill/>
                    <a:ln>
                      <a:noFill/>
                    </a:ln>
                  </pic:spPr>
                </pic:pic>
              </a:graphicData>
            </a:graphic>
          </wp:inline>
        </w:drawing>
      </w:r>
    </w:p>
    <w:p w14:paraId="675D1F1C" w14:textId="77777777" w:rsidR="00281F29" w:rsidRPr="00281F29" w:rsidRDefault="00281F29" w:rsidP="00281F29">
      <w:pPr>
        <w:widowControl/>
        <w:rPr>
          <w:rFonts w:ascii="宋体" w:eastAsia="宋体" w:hAnsi="宋体" w:cs="宋体"/>
          <w:color w:val="222222"/>
          <w:kern w:val="0"/>
          <w:sz w:val="26"/>
          <w:szCs w:val="26"/>
        </w:rPr>
      </w:pPr>
    </w:p>
    <w:p w14:paraId="7A7F5BD2" w14:textId="380451E0" w:rsidR="00281F29" w:rsidRPr="00281F29" w:rsidRDefault="00281F29" w:rsidP="00281F29">
      <w:pPr>
        <w:widowControl/>
        <w:rPr>
          <w:rFonts w:ascii="宋体" w:eastAsia="宋体" w:hAnsi="宋体" w:cs="宋体"/>
          <w:color w:val="222222"/>
          <w:kern w:val="0"/>
          <w:sz w:val="26"/>
          <w:szCs w:val="26"/>
        </w:rPr>
      </w:pPr>
    </w:p>
    <w:p w14:paraId="2C64889C" w14:textId="759AAEF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lastRenderedPageBreak/>
        <w:t>-体育-</w:t>
      </w:r>
    </w:p>
    <w:p w14:paraId="27D99135" w14:textId="77777777" w:rsidR="00281F29" w:rsidRPr="00281F29" w:rsidRDefault="00281F29"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常州市教研员张勇卫老师：</w:t>
      </w:r>
      <w:r w:rsidRPr="00281F29">
        <w:rPr>
          <w:rFonts w:ascii="宋体" w:eastAsia="宋体" w:hAnsi="宋体" w:cs="宋体"/>
          <w:color w:val="222222"/>
          <w:kern w:val="0"/>
          <w:sz w:val="24"/>
          <w:szCs w:val="24"/>
        </w:rPr>
        <w:t>金黎老师采用“游园打卡”的结构化教学让一年级的孩子们认识校园、认识同学，利用“数字对对碰”的小游戏让孩子们知道自己在四列横队中的位置。整堂课中，老师激情满满，孩子热情高涨，孩子们在玩中学，在学中玩，让幼小衔接更自然、更有童趣。同时，张老师指出：后续的体育课在教常规的同时也要发展儿童的运动能力，培养学生的交往能力。</w:t>
      </w:r>
    </w:p>
    <w:p w14:paraId="60A46223" w14:textId="4A372C4C" w:rsidR="00281F29" w:rsidRPr="00281F29" w:rsidRDefault="00281F29" w:rsidP="00281F29">
      <w:pPr>
        <w:widowControl/>
        <w:rPr>
          <w:rFonts w:ascii="宋体" w:eastAsia="宋体" w:hAnsi="宋体" w:cs="宋体"/>
          <w:color w:val="222222"/>
          <w:kern w:val="0"/>
          <w:sz w:val="26"/>
          <w:szCs w:val="26"/>
        </w:rPr>
      </w:pPr>
    </w:p>
    <w:p w14:paraId="6BD58340" w14:textId="1ABB7F92" w:rsidR="00281F29" w:rsidRPr="00281F29" w:rsidRDefault="0097116F"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032AA6CB" wp14:editId="7C8A1EC8">
            <wp:extent cx="5274310" cy="3515360"/>
            <wp:effectExtent l="0" t="0" r="2540" b="8890"/>
            <wp:docPr id="39"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79190F81" w14:textId="7777777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-美术-</w:t>
      </w:r>
    </w:p>
    <w:p w14:paraId="5174BF60" w14:textId="710AC79C" w:rsidR="00281F29" w:rsidRPr="00281F29" w:rsidRDefault="00281F29" w:rsidP="00281F29">
      <w:pPr>
        <w:widowControl/>
        <w:rPr>
          <w:rFonts w:ascii="宋体" w:eastAsia="宋体" w:hAnsi="宋体" w:cs="宋体"/>
          <w:color w:val="222222"/>
          <w:kern w:val="0"/>
          <w:sz w:val="26"/>
          <w:szCs w:val="26"/>
        </w:rPr>
      </w:pPr>
    </w:p>
    <w:p w14:paraId="06DE94EE" w14:textId="77777777" w:rsidR="00281F29" w:rsidRPr="00281F29" w:rsidRDefault="00281F29"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常州市教研员濮晓华老师：</w:t>
      </w:r>
      <w:r w:rsidRPr="00281F29">
        <w:rPr>
          <w:rFonts w:ascii="宋体" w:eastAsia="宋体" w:hAnsi="宋体" w:cs="宋体"/>
          <w:color w:val="222222"/>
          <w:kern w:val="0"/>
          <w:sz w:val="24"/>
          <w:szCs w:val="24"/>
        </w:rPr>
        <w:t>杨心怡老师教学时环节层层递进，让刚刚踏入小学校园才8天的孩子们，在轻松自在的学习氛围里，体验生活，感知圆形，创作添画，小朋友们的作品虽然稚嫩，但都能表达他们的内心世界。濮老师希望美术老师们在新课标背景下，教学设计更加注重生活化、游戏化、活动化。</w:t>
      </w:r>
    </w:p>
    <w:p w14:paraId="4B777E4D" w14:textId="77777777" w:rsidR="00281F29" w:rsidRPr="00281F29" w:rsidRDefault="00281F29" w:rsidP="00281F29">
      <w:pPr>
        <w:widowControl/>
        <w:rPr>
          <w:rFonts w:ascii="宋体" w:eastAsia="宋体" w:hAnsi="宋体" w:cs="宋体"/>
          <w:color w:val="222222"/>
          <w:kern w:val="0"/>
          <w:sz w:val="26"/>
          <w:szCs w:val="26"/>
        </w:rPr>
      </w:pPr>
    </w:p>
    <w:p w14:paraId="423534FA" w14:textId="430C9B5A"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5910C2BC" wp14:editId="478AC0AA">
            <wp:extent cx="5274310" cy="3515360"/>
            <wp:effectExtent l="0" t="0" r="2540" b="889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图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029C92E6" w14:textId="55B09533" w:rsidR="00281F29" w:rsidRPr="00281F29" w:rsidRDefault="00281F29" w:rsidP="00281F29">
      <w:pPr>
        <w:widowControl/>
        <w:rPr>
          <w:rFonts w:ascii="宋体" w:eastAsia="宋体" w:hAnsi="宋体" w:cs="宋体"/>
          <w:color w:val="222222"/>
          <w:kern w:val="0"/>
          <w:sz w:val="26"/>
          <w:szCs w:val="26"/>
        </w:rPr>
      </w:pPr>
    </w:p>
    <w:p w14:paraId="0F2B7B7F" w14:textId="4DFD7E46"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w:t>
      </w:r>
      <w:r w:rsidRPr="00281F29">
        <w:rPr>
          <w:rFonts w:ascii="宋体" w:eastAsia="宋体" w:hAnsi="宋体" w:cs="宋体"/>
          <w:b/>
          <w:bCs/>
          <w:color w:val="222222"/>
          <w:spacing w:val="30"/>
          <w:kern w:val="0"/>
          <w:sz w:val="26"/>
          <w:szCs w:val="26"/>
        </w:rPr>
        <w:t>综合实践活动</w:t>
      </w:r>
      <w:r w:rsidRPr="00281F29">
        <w:rPr>
          <w:rFonts w:ascii="宋体" w:eastAsia="宋体" w:hAnsi="宋体" w:cs="宋体"/>
          <w:b/>
          <w:bCs/>
          <w:color w:val="222222"/>
          <w:kern w:val="0"/>
          <w:sz w:val="26"/>
          <w:szCs w:val="26"/>
        </w:rPr>
        <w:t>-</w:t>
      </w:r>
    </w:p>
    <w:p w14:paraId="122D72A2" w14:textId="77777777" w:rsidR="00281F29" w:rsidRPr="00281F29" w:rsidRDefault="00281F29" w:rsidP="00281F29">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常州市教研员孙美荣老师：</w:t>
      </w:r>
      <w:r w:rsidRPr="00281F29">
        <w:rPr>
          <w:rFonts w:ascii="宋体" w:eastAsia="宋体" w:hAnsi="宋体" w:cs="宋体"/>
          <w:color w:val="222222"/>
          <w:kern w:val="0"/>
          <w:sz w:val="24"/>
          <w:szCs w:val="24"/>
        </w:rPr>
        <w:t>刘娟老师执教的《我会整理衣物啦》这一课，能基于学生已有的生活经验、已经具备的整理能力以及学生的年龄特征来设计课程，以具体、生动、有趣的生活情境来串连整堂课：从“帮妈妈整理换季衣物”到雨天“帮邻居奶奶收衣服”，再到给自己“准备第二天上学穿的衣物”，学生在具体的情境中边学边做边探究，整堂课学生兴趣盎然。</w:t>
      </w:r>
    </w:p>
    <w:p w14:paraId="2226EB58" w14:textId="7981F827" w:rsidR="00281F29" w:rsidRPr="00281F29" w:rsidRDefault="0097116F" w:rsidP="0097116F">
      <w:pPr>
        <w:widowControl/>
        <w:jc w:val="center"/>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564483DF" wp14:editId="1D83DEC6">
            <wp:extent cx="4455994" cy="2969947"/>
            <wp:effectExtent l="0" t="0" r="1905" b="1905"/>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图片"/>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59141" cy="2972045"/>
                    </a:xfrm>
                    <a:prstGeom prst="rect">
                      <a:avLst/>
                    </a:prstGeom>
                    <a:noFill/>
                    <a:ln>
                      <a:noFill/>
                    </a:ln>
                  </pic:spPr>
                </pic:pic>
              </a:graphicData>
            </a:graphic>
          </wp:inline>
        </w:drawing>
      </w:r>
    </w:p>
    <w:p w14:paraId="2E9DA60F" w14:textId="20217E85"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lastRenderedPageBreak/>
        <w:t>-英语-</w:t>
      </w:r>
    </w:p>
    <w:p w14:paraId="5D8CC42F" w14:textId="6FECE07B" w:rsidR="00281F29" w:rsidRPr="00281F29" w:rsidRDefault="00281F29" w:rsidP="0097116F">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常州市教研员黄小燕老师：</w:t>
      </w:r>
      <w:r w:rsidRPr="00281F29">
        <w:rPr>
          <w:rFonts w:ascii="宋体" w:eastAsia="宋体" w:hAnsi="宋体" w:cs="宋体"/>
          <w:b/>
          <w:bCs/>
          <w:color w:val="222222"/>
          <w:kern w:val="0"/>
          <w:sz w:val="24"/>
          <w:szCs w:val="24"/>
        </w:rPr>
        <w:t>蔡小倩老师</w:t>
      </w:r>
      <w:r w:rsidRPr="00281F29">
        <w:rPr>
          <w:rFonts w:ascii="宋体" w:eastAsia="宋体" w:hAnsi="宋体" w:cs="宋体"/>
          <w:color w:val="222222"/>
          <w:kern w:val="0"/>
          <w:sz w:val="24"/>
          <w:szCs w:val="24"/>
        </w:rPr>
        <w:t>有激情、丰富的肢体语言代入感非常强，让学生在游戏中发现、感知、辨别中学习字母E，在phonics的韵律中强化字母读音。</w:t>
      </w:r>
      <w:r w:rsidRPr="00281F29">
        <w:rPr>
          <w:rFonts w:ascii="宋体" w:eastAsia="宋体" w:hAnsi="宋体" w:cs="宋体"/>
          <w:b/>
          <w:bCs/>
          <w:color w:val="222222"/>
          <w:kern w:val="0"/>
          <w:sz w:val="24"/>
          <w:szCs w:val="24"/>
        </w:rPr>
        <w:t>谢星赟老师</w:t>
      </w:r>
      <w:r w:rsidRPr="00281F29">
        <w:rPr>
          <w:rFonts w:ascii="宋体" w:eastAsia="宋体" w:hAnsi="宋体" w:cs="宋体"/>
          <w:color w:val="222222"/>
          <w:kern w:val="0"/>
          <w:sz w:val="24"/>
          <w:szCs w:val="24"/>
        </w:rPr>
        <w:t>通过感知主题、自由交谈、观看动画、自读文本、升华主题等环节，让学生初步感知语言知识，在交流中达成目标。黄老师在肯定两位老师课堂的同时，也提出了建议，如三年级的第一口音如何落地？如何张开所有的触角去抓知识？CVC拼读需要强化重视，四年级的单元主题意义引领式的备课。</w:t>
      </w:r>
      <w:r w:rsidR="0097116F" w:rsidRPr="00281F29">
        <w:rPr>
          <w:rFonts w:ascii="宋体" w:eastAsia="宋体" w:hAnsi="宋体" w:cs="宋体"/>
          <w:noProof/>
          <w:color w:val="222222"/>
          <w:kern w:val="0"/>
          <w:sz w:val="26"/>
          <w:szCs w:val="26"/>
        </w:rPr>
        <w:drawing>
          <wp:anchor distT="0" distB="0" distL="114300" distR="114300" simplePos="0" relativeHeight="251669504" behindDoc="0" locked="0" layoutInCell="1" allowOverlap="1" wp14:anchorId="78382828" wp14:editId="2F904C1D">
            <wp:simplePos x="0" y="0"/>
            <wp:positionH relativeFrom="column">
              <wp:posOffset>139700</wp:posOffset>
            </wp:positionH>
            <wp:positionV relativeFrom="paragraph">
              <wp:posOffset>1486535</wp:posOffset>
            </wp:positionV>
            <wp:extent cx="5274310" cy="3956050"/>
            <wp:effectExtent l="0" t="0" r="2540" b="6350"/>
            <wp:wrapSquare wrapText="bothSides"/>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图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p>
    <w:p w14:paraId="0497D6DC" w14:textId="00AE9EA2"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6"/>
          <w:szCs w:val="26"/>
        </w:rPr>
        <w:t>-信息-</w:t>
      </w:r>
    </w:p>
    <w:p w14:paraId="0C7D3ED8" w14:textId="4C69B0E9" w:rsidR="00281F29" w:rsidRPr="00281F29" w:rsidRDefault="00281F29" w:rsidP="0097116F">
      <w:pPr>
        <w:widowControl/>
        <w:ind w:left="225" w:right="225"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常州市教研员李开老师：</w:t>
      </w:r>
      <w:r w:rsidRPr="00281F29">
        <w:rPr>
          <w:rFonts w:ascii="宋体" w:eastAsia="宋体" w:hAnsi="宋体" w:cs="宋体"/>
          <w:color w:val="000000"/>
          <w:kern w:val="0"/>
          <w:sz w:val="24"/>
          <w:szCs w:val="24"/>
        </w:rPr>
        <w:t>在听完两节课后，肯定了两位老师的表现，同时也提出了更高要求：如何将信息科技核心素养落地？建议以导入环节以微视频学习操作为主，组织学生做中学，强调理解比知道更为重要；同时还建议利用半成品的教学巧妙地将存与取的关系处理得当，让学生的信息素养在不知不觉中得以落地。</w:t>
      </w:r>
    </w:p>
    <w:p w14:paraId="6479CD35" w14:textId="519976F7"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56CB1E6A" wp14:editId="2DB7F5B8">
            <wp:extent cx="5274310" cy="3956050"/>
            <wp:effectExtent l="0" t="0" r="2540" b="635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图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196D551" w14:textId="4D4483B5"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t>引航</w:t>
      </w:r>
    </w:p>
    <w:p w14:paraId="4318EE23" w14:textId="02ED5C81"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领导期待 前行有向</w:t>
      </w:r>
    </w:p>
    <w:p w14:paraId="2E7485F0" w14:textId="77777777" w:rsidR="00281F29" w:rsidRPr="00281F29" w:rsidRDefault="00281F29" w:rsidP="00281F29">
      <w:pPr>
        <w:widowControl/>
        <w:ind w:firstLine="480"/>
        <w:textAlignment w:val="baseline"/>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常州市幼教教研员张丽霞老师</w:t>
      </w:r>
      <w:r w:rsidRPr="00281F29">
        <w:rPr>
          <w:rFonts w:ascii="宋体" w:eastAsia="宋体" w:hAnsi="宋体" w:cs="宋体"/>
          <w:color w:val="000000"/>
          <w:kern w:val="0"/>
          <w:sz w:val="24"/>
          <w:szCs w:val="24"/>
        </w:rPr>
        <w:t>交流了2022年常州市“幼小科学衔接”优质校评比方案，让“幼小衔接”工作目标更明晰，前进有方向，落实有路径。</w:t>
      </w:r>
    </w:p>
    <w:p w14:paraId="47431E21" w14:textId="77777777" w:rsidR="00281F29" w:rsidRPr="00281F29" w:rsidRDefault="00281F29" w:rsidP="00281F29">
      <w:pPr>
        <w:widowControl/>
        <w:ind w:firstLine="480"/>
        <w:textAlignment w:val="baseline"/>
        <w:rPr>
          <w:rFonts w:ascii="宋体" w:eastAsia="宋体" w:hAnsi="宋体" w:cs="宋体"/>
          <w:color w:val="222222"/>
          <w:kern w:val="0"/>
          <w:sz w:val="26"/>
          <w:szCs w:val="26"/>
        </w:rPr>
      </w:pPr>
    </w:p>
    <w:p w14:paraId="74E7BEF0" w14:textId="59370803" w:rsidR="00281F29" w:rsidRPr="00281F29" w:rsidRDefault="00281F29" w:rsidP="00281F29">
      <w:pPr>
        <w:widowControl/>
        <w:textAlignment w:val="baseline"/>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0CFDDD74" wp14:editId="3159B30F">
            <wp:extent cx="5274310" cy="3515360"/>
            <wp:effectExtent l="0" t="0" r="2540" b="889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图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7994ED0D" w14:textId="77777777" w:rsidR="00281F29" w:rsidRPr="00281F29" w:rsidRDefault="00281F29" w:rsidP="00281F29">
      <w:pPr>
        <w:widowControl/>
        <w:textAlignment w:val="baseline"/>
        <w:rPr>
          <w:rFonts w:ascii="宋体" w:eastAsia="宋体" w:hAnsi="宋体" w:cs="宋体"/>
          <w:color w:val="222222"/>
          <w:kern w:val="0"/>
          <w:sz w:val="26"/>
          <w:szCs w:val="26"/>
        </w:rPr>
      </w:pPr>
    </w:p>
    <w:p w14:paraId="61571344" w14:textId="77777777"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新北区教育局党工委委员、基教处处长蒋辉</w:t>
      </w:r>
      <w:r w:rsidRPr="00281F29">
        <w:rPr>
          <w:rFonts w:ascii="宋体" w:eastAsia="宋体" w:hAnsi="宋体" w:cs="宋体"/>
          <w:color w:val="000000"/>
          <w:kern w:val="0"/>
          <w:sz w:val="24"/>
          <w:szCs w:val="24"/>
        </w:rPr>
        <w:t>总结了新北区教育局在幼小衔接工作中的经验和做法：1.坚持行政和教研协调推进的机制；2.采用点面结合的推进策略；3.体现幼小联合推进，坚持双向奔赴，高频互动；4.注重环境创设、生活节律的调整，设计专题课程，变革教学方式，开展户外活动和学习评价；5.基于实际和调研，逐步实现有目标的进阶。</w:t>
      </w:r>
    </w:p>
    <w:p w14:paraId="648B082B" w14:textId="760530F7" w:rsidR="00281F29" w:rsidRPr="00281F29" w:rsidRDefault="0097116F"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403470F0" wp14:editId="7D56C742">
            <wp:extent cx="5274310" cy="3515360"/>
            <wp:effectExtent l="0" t="0" r="2540" b="889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图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44C54C1D" w14:textId="3F0B94B3" w:rsidR="00281F29" w:rsidRPr="00281F29" w:rsidRDefault="00281F29" w:rsidP="00281F29">
      <w:pPr>
        <w:widowControl/>
        <w:rPr>
          <w:rFonts w:ascii="宋体" w:eastAsia="宋体" w:hAnsi="宋体" w:cs="宋体"/>
          <w:color w:val="222222"/>
          <w:kern w:val="0"/>
          <w:sz w:val="26"/>
          <w:szCs w:val="26"/>
        </w:rPr>
      </w:pPr>
    </w:p>
    <w:p w14:paraId="6005BCFD" w14:textId="77777777" w:rsidR="00281F29" w:rsidRPr="00281F29" w:rsidRDefault="00281F29" w:rsidP="00281F29">
      <w:pPr>
        <w:widowControl/>
        <w:textAlignment w:val="baseline"/>
        <w:rPr>
          <w:rFonts w:ascii="宋体" w:eastAsia="宋体" w:hAnsi="宋体" w:cs="宋体"/>
          <w:color w:val="222222"/>
          <w:kern w:val="0"/>
          <w:sz w:val="26"/>
          <w:szCs w:val="26"/>
        </w:rPr>
      </w:pPr>
    </w:p>
    <w:p w14:paraId="5730288D" w14:textId="77777777" w:rsidR="00281F29" w:rsidRPr="00281F29" w:rsidRDefault="00281F29" w:rsidP="00281F29">
      <w:pPr>
        <w:widowControl/>
        <w:ind w:firstLine="480"/>
        <w:textAlignment w:val="baseline"/>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常州市教育局基教处孙静副处长</w:t>
      </w:r>
      <w:r w:rsidRPr="00281F29">
        <w:rPr>
          <w:rFonts w:ascii="宋体" w:eastAsia="宋体" w:hAnsi="宋体" w:cs="宋体"/>
          <w:color w:val="000000"/>
          <w:kern w:val="0"/>
          <w:sz w:val="24"/>
          <w:szCs w:val="24"/>
        </w:rPr>
        <w:t>高度评价了薛家实验小学在“幼小衔接”工作中的成效，并对全市持续推进“幼小衔接”项目提出了更高的要求：要适当增加课程的趣味性，寓教于乐；要根据实际情况弹性上学，合理安排午休和活动时间，课程设计和活动体验生活化、游戏化。从环境生活课程入手，构建幼小衔接的路径，最大程度地消除孩子的陌生感和不适感，帮孩子从心理和行为上进行顺利地过渡。</w:t>
      </w:r>
    </w:p>
    <w:p w14:paraId="6D907F9D" w14:textId="77777777" w:rsidR="00281F29" w:rsidRPr="00281F29" w:rsidRDefault="00281F29" w:rsidP="00281F29">
      <w:pPr>
        <w:widowControl/>
        <w:ind w:firstLine="480"/>
        <w:textAlignment w:val="baseline"/>
        <w:rPr>
          <w:rFonts w:ascii="宋体" w:eastAsia="宋体" w:hAnsi="宋体" w:cs="宋体"/>
          <w:color w:val="222222"/>
          <w:kern w:val="0"/>
          <w:sz w:val="26"/>
          <w:szCs w:val="26"/>
        </w:rPr>
      </w:pPr>
    </w:p>
    <w:p w14:paraId="5B7C946F" w14:textId="442A48D2"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drawing>
          <wp:inline distT="0" distB="0" distL="0" distR="0" wp14:anchorId="6F581D4F" wp14:editId="0FEE4DC5">
            <wp:extent cx="5274310" cy="3515360"/>
            <wp:effectExtent l="0" t="0" r="2540" b="889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图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55573D77" w14:textId="77777777" w:rsidR="00281F29" w:rsidRPr="00281F29" w:rsidRDefault="00281F29" w:rsidP="00281F29">
      <w:pPr>
        <w:widowControl/>
        <w:textAlignment w:val="baseline"/>
        <w:rPr>
          <w:rFonts w:ascii="宋体" w:eastAsia="宋体" w:hAnsi="宋体" w:cs="宋体"/>
          <w:color w:val="222222"/>
          <w:kern w:val="0"/>
          <w:sz w:val="26"/>
          <w:szCs w:val="26"/>
        </w:rPr>
      </w:pPr>
    </w:p>
    <w:p w14:paraId="0EDDE197" w14:textId="77777777" w:rsidR="00281F29" w:rsidRPr="00281F29" w:rsidRDefault="00281F29" w:rsidP="00281F29">
      <w:pPr>
        <w:widowControl/>
        <w:ind w:firstLine="480"/>
        <w:textAlignment w:val="baseline"/>
        <w:rPr>
          <w:rFonts w:ascii="宋体" w:eastAsia="宋体" w:hAnsi="宋体" w:cs="宋体"/>
          <w:color w:val="222222"/>
          <w:kern w:val="0"/>
          <w:sz w:val="26"/>
          <w:szCs w:val="26"/>
        </w:rPr>
      </w:pPr>
      <w:r w:rsidRPr="00281F29">
        <w:rPr>
          <w:rFonts w:ascii="宋体" w:eastAsia="宋体" w:hAnsi="宋体" w:cs="宋体"/>
          <w:b/>
          <w:bCs/>
          <w:color w:val="000000"/>
          <w:kern w:val="0"/>
          <w:sz w:val="24"/>
          <w:szCs w:val="24"/>
        </w:rPr>
        <w:t>常州市教育局督导处于娟处长</w:t>
      </w:r>
      <w:r w:rsidRPr="00281F29">
        <w:rPr>
          <w:rFonts w:ascii="宋体" w:eastAsia="宋体" w:hAnsi="宋体" w:cs="宋体"/>
          <w:color w:val="000000"/>
          <w:kern w:val="0"/>
          <w:sz w:val="24"/>
          <w:szCs w:val="24"/>
        </w:rPr>
        <w:t>充分肯定了薛家实验小学在“幼小衔接”项目中主动作为，尤其认同“双向奔赴”才能遇见美好。同时强调：学前教育不能进行小学化的课程教育，小学一年级坚持零起点教学，这是学校教育的底线，我们要守住底线，创造性地践行幼小科学衔接。</w:t>
      </w:r>
    </w:p>
    <w:p w14:paraId="71240BC9" w14:textId="77777777" w:rsidR="00281F29" w:rsidRPr="00281F29" w:rsidRDefault="00281F29" w:rsidP="00281F29">
      <w:pPr>
        <w:widowControl/>
        <w:rPr>
          <w:rFonts w:ascii="宋体" w:eastAsia="宋体" w:hAnsi="宋体" w:cs="宋体"/>
          <w:color w:val="222222"/>
          <w:kern w:val="0"/>
          <w:sz w:val="26"/>
          <w:szCs w:val="26"/>
        </w:rPr>
      </w:pPr>
    </w:p>
    <w:p w14:paraId="07B12C9E" w14:textId="4B77C763"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noProof/>
          <w:color w:val="222222"/>
          <w:kern w:val="0"/>
          <w:sz w:val="26"/>
          <w:szCs w:val="26"/>
        </w:rPr>
        <w:lastRenderedPageBreak/>
        <w:drawing>
          <wp:inline distT="0" distB="0" distL="0" distR="0" wp14:anchorId="22694E5F" wp14:editId="254E4BC4">
            <wp:extent cx="5274310" cy="4935220"/>
            <wp:effectExtent l="0" t="0" r="254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图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4935220"/>
                    </a:xfrm>
                    <a:prstGeom prst="rect">
                      <a:avLst/>
                    </a:prstGeom>
                    <a:noFill/>
                    <a:ln>
                      <a:noFill/>
                    </a:ln>
                  </pic:spPr>
                </pic:pic>
              </a:graphicData>
            </a:graphic>
          </wp:inline>
        </w:drawing>
      </w:r>
    </w:p>
    <w:p w14:paraId="45CC325B" w14:textId="53671B5C" w:rsidR="00281F29" w:rsidRPr="00281F29" w:rsidRDefault="00281F29" w:rsidP="00281F29">
      <w:pPr>
        <w:widowControl/>
        <w:rPr>
          <w:rFonts w:ascii="宋体" w:eastAsia="宋体" w:hAnsi="宋体" w:cs="宋体"/>
          <w:color w:val="222222"/>
          <w:kern w:val="0"/>
          <w:sz w:val="38"/>
          <w:szCs w:val="38"/>
        </w:rPr>
      </w:pPr>
      <w:r w:rsidRPr="00281F29">
        <w:rPr>
          <w:rFonts w:ascii="宋体" w:eastAsia="宋体" w:hAnsi="宋体" w:cs="宋体"/>
          <w:b/>
          <w:bCs/>
          <w:color w:val="222222"/>
          <w:kern w:val="0"/>
          <w:sz w:val="30"/>
          <w:szCs w:val="30"/>
        </w:rPr>
        <w:t>奋进</w:t>
      </w:r>
    </w:p>
    <w:p w14:paraId="12AC87EA" w14:textId="7EC5CD1A"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b/>
          <w:bCs/>
          <w:color w:val="222222"/>
          <w:kern w:val="0"/>
          <w:sz w:val="27"/>
          <w:szCs w:val="27"/>
        </w:rPr>
        <w:t>直面挑战 再创美好</w:t>
      </w:r>
    </w:p>
    <w:p w14:paraId="7FE6C930" w14:textId="77777777"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color w:val="222222"/>
          <w:kern w:val="0"/>
          <w:sz w:val="24"/>
          <w:szCs w:val="24"/>
        </w:rPr>
        <w:t>最后，</w:t>
      </w:r>
      <w:r w:rsidRPr="00281F29">
        <w:rPr>
          <w:rFonts w:ascii="宋体" w:eastAsia="宋体" w:hAnsi="宋体" w:cs="宋体"/>
          <w:b/>
          <w:bCs/>
          <w:color w:val="222222"/>
          <w:kern w:val="0"/>
          <w:sz w:val="24"/>
          <w:szCs w:val="24"/>
        </w:rPr>
        <w:t>薛家实验小学万莺燕校长</w:t>
      </w:r>
      <w:r w:rsidRPr="00281F29">
        <w:rPr>
          <w:rFonts w:ascii="宋体" w:eastAsia="宋体" w:hAnsi="宋体" w:cs="宋体"/>
          <w:color w:val="222222"/>
          <w:kern w:val="0"/>
          <w:sz w:val="24"/>
          <w:szCs w:val="24"/>
        </w:rPr>
        <w:t>感谢领导和专家的指导与鼓励，她认为这次主题调研对学校是非常好的发展契机，学校以开放的心态迎接调研，呈现了最真实的样态。同时也在调研过程中经历实践突破与重塑重构。后续学校将着力组织好一年级教师的系统培训，创造性地推进低年级课程、教学和空间的一体化设计，并在实践过程中整体梳理，提炼成果，辐射资源。</w:t>
      </w:r>
    </w:p>
    <w:p w14:paraId="53C12495" w14:textId="77777777" w:rsidR="00281F29" w:rsidRPr="00281F29" w:rsidRDefault="00281F29" w:rsidP="00281F29">
      <w:pPr>
        <w:widowControl/>
        <w:ind w:firstLine="480"/>
        <w:rPr>
          <w:rFonts w:ascii="宋体" w:eastAsia="宋体" w:hAnsi="宋体" w:cs="宋体"/>
          <w:color w:val="222222"/>
          <w:kern w:val="0"/>
          <w:sz w:val="26"/>
          <w:szCs w:val="26"/>
        </w:rPr>
      </w:pPr>
      <w:r w:rsidRPr="00281F29">
        <w:rPr>
          <w:rFonts w:ascii="宋体" w:eastAsia="宋体" w:hAnsi="宋体" w:cs="宋体"/>
          <w:color w:val="222222"/>
          <w:kern w:val="0"/>
          <w:sz w:val="24"/>
          <w:szCs w:val="24"/>
        </w:rPr>
        <w:t>幼小衔接，美好遇见，是一个潜藏着无限可能的开始，也是一场关于双向奔赴的美好之旅。每一次的选择，都是一次全新的遇见。</w:t>
      </w:r>
    </w:p>
    <w:p w14:paraId="33A54292" w14:textId="27DFAB47" w:rsidR="00281F29" w:rsidRPr="00281F29" w:rsidRDefault="00281F29" w:rsidP="00281F29">
      <w:pPr>
        <w:widowControl/>
        <w:rPr>
          <w:rFonts w:ascii="宋体" w:eastAsia="宋体" w:hAnsi="宋体" w:cs="宋体"/>
          <w:color w:val="222222"/>
          <w:kern w:val="0"/>
          <w:sz w:val="26"/>
          <w:szCs w:val="26"/>
        </w:rPr>
      </w:pPr>
    </w:p>
    <w:p w14:paraId="65F797BB" w14:textId="77777777" w:rsidR="00281F29" w:rsidRPr="00281F29" w:rsidRDefault="00281F29" w:rsidP="00281F29">
      <w:pPr>
        <w:widowControl/>
        <w:rPr>
          <w:rFonts w:ascii="宋体" w:eastAsia="宋体" w:hAnsi="宋体" w:cs="宋体"/>
          <w:color w:val="222222"/>
          <w:kern w:val="0"/>
          <w:sz w:val="26"/>
          <w:szCs w:val="26"/>
        </w:rPr>
      </w:pPr>
    </w:p>
    <w:p w14:paraId="6684BFB7" w14:textId="4ABA9D3B" w:rsidR="00281F29" w:rsidRPr="00281F29" w:rsidRDefault="00281F29" w:rsidP="00281F29">
      <w:pPr>
        <w:widowControl/>
        <w:rPr>
          <w:rFonts w:ascii="宋体" w:eastAsia="宋体" w:hAnsi="宋体" w:cs="宋体"/>
          <w:color w:val="222222"/>
          <w:kern w:val="0"/>
          <w:sz w:val="26"/>
          <w:szCs w:val="26"/>
        </w:rPr>
      </w:pPr>
      <w:r w:rsidRPr="00281F29">
        <w:rPr>
          <w:rFonts w:ascii="宋体" w:eastAsia="宋体" w:hAnsi="宋体" w:cs="宋体"/>
          <w:color w:val="222222"/>
          <w:kern w:val="0"/>
          <w:sz w:val="26"/>
          <w:szCs w:val="26"/>
        </w:rPr>
        <w:lastRenderedPageBreak/>
        <w:br/>
      </w:r>
      <w:r w:rsidRPr="00281F29">
        <w:rPr>
          <w:rFonts w:ascii="宋体" w:eastAsia="宋体" w:hAnsi="宋体" w:cs="宋体"/>
          <w:noProof/>
          <w:color w:val="222222"/>
          <w:kern w:val="0"/>
          <w:sz w:val="26"/>
          <w:szCs w:val="26"/>
        </w:rPr>
        <w:drawing>
          <wp:inline distT="0" distB="0" distL="0" distR="0" wp14:anchorId="12CE6DDD" wp14:editId="1624D239">
            <wp:extent cx="5274310" cy="3511550"/>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图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3511550"/>
                    </a:xfrm>
                    <a:prstGeom prst="rect">
                      <a:avLst/>
                    </a:prstGeom>
                    <a:noFill/>
                    <a:ln>
                      <a:noFill/>
                    </a:ln>
                  </pic:spPr>
                </pic:pic>
              </a:graphicData>
            </a:graphic>
          </wp:inline>
        </w:drawing>
      </w:r>
    </w:p>
    <w:p w14:paraId="0DBBC712" w14:textId="77777777" w:rsidR="00281F29" w:rsidRPr="00281F29" w:rsidRDefault="00281F29" w:rsidP="00281F29">
      <w:pPr>
        <w:widowControl/>
        <w:rPr>
          <w:rFonts w:ascii="宋体" w:eastAsia="宋体" w:hAnsi="宋体" w:cs="宋体"/>
          <w:color w:val="222222"/>
          <w:kern w:val="0"/>
          <w:sz w:val="26"/>
          <w:szCs w:val="26"/>
        </w:rPr>
      </w:pPr>
    </w:p>
    <w:p w14:paraId="5A365BA7" w14:textId="77777777" w:rsidR="00281F29" w:rsidRPr="00281F29" w:rsidRDefault="00281F29" w:rsidP="0097116F">
      <w:pPr>
        <w:widowControl/>
        <w:spacing w:line="420" w:lineRule="atLeast"/>
        <w:jc w:val="center"/>
        <w:rPr>
          <w:rFonts w:ascii="宋体" w:eastAsia="宋体" w:hAnsi="宋体" w:cs="宋体"/>
          <w:color w:val="222222"/>
          <w:kern w:val="0"/>
          <w:sz w:val="26"/>
          <w:szCs w:val="26"/>
        </w:rPr>
      </w:pPr>
      <w:r w:rsidRPr="00281F29">
        <w:rPr>
          <w:rFonts w:ascii="宋体" w:eastAsia="宋体" w:hAnsi="宋体" w:cs="宋体"/>
          <w:color w:val="000000"/>
          <w:kern w:val="0"/>
          <w:sz w:val="23"/>
          <w:szCs w:val="23"/>
        </w:rPr>
        <w:t>撰稿丨顾丽娜  郑飞</w:t>
      </w:r>
    </w:p>
    <w:p w14:paraId="7266EA1C" w14:textId="77777777" w:rsidR="00281F29" w:rsidRPr="00281F29" w:rsidRDefault="00281F29" w:rsidP="0097116F">
      <w:pPr>
        <w:widowControl/>
        <w:spacing w:line="420" w:lineRule="atLeast"/>
        <w:jc w:val="center"/>
        <w:rPr>
          <w:rFonts w:ascii="宋体" w:eastAsia="宋体" w:hAnsi="宋体" w:cs="宋体"/>
          <w:color w:val="222222"/>
          <w:kern w:val="0"/>
          <w:sz w:val="26"/>
          <w:szCs w:val="26"/>
        </w:rPr>
      </w:pPr>
      <w:r w:rsidRPr="00281F29">
        <w:rPr>
          <w:rFonts w:ascii="宋体" w:eastAsia="宋体" w:hAnsi="宋体" w:cs="宋体"/>
          <w:color w:val="000000"/>
          <w:kern w:val="0"/>
          <w:sz w:val="23"/>
          <w:szCs w:val="23"/>
        </w:rPr>
        <w:t>摄影丨各学科责任人</w:t>
      </w:r>
    </w:p>
    <w:p w14:paraId="71302935" w14:textId="77777777" w:rsidR="00281F29" w:rsidRPr="00281F29" w:rsidRDefault="00281F29" w:rsidP="0097116F">
      <w:pPr>
        <w:widowControl/>
        <w:spacing w:line="420" w:lineRule="atLeast"/>
        <w:jc w:val="center"/>
        <w:rPr>
          <w:rFonts w:ascii="宋体" w:eastAsia="宋体" w:hAnsi="宋体" w:cs="宋体"/>
          <w:color w:val="222222"/>
          <w:kern w:val="0"/>
          <w:sz w:val="26"/>
          <w:szCs w:val="26"/>
        </w:rPr>
      </w:pPr>
      <w:r w:rsidRPr="00281F29">
        <w:rPr>
          <w:rFonts w:ascii="宋体" w:eastAsia="宋体" w:hAnsi="宋体" w:cs="宋体"/>
          <w:color w:val="000000"/>
          <w:kern w:val="0"/>
          <w:sz w:val="23"/>
          <w:szCs w:val="23"/>
        </w:rPr>
        <w:t>审核丨吴春燕</w:t>
      </w:r>
    </w:p>
    <w:p w14:paraId="768612F0" w14:textId="77777777" w:rsidR="00EB5C67" w:rsidRPr="00281F29" w:rsidRDefault="00EB5C67"/>
    <w:sectPr w:rsidR="00EB5C67" w:rsidRPr="00281F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31"/>
    <w:rsid w:val="00281F29"/>
    <w:rsid w:val="004C4DF2"/>
    <w:rsid w:val="00767DBB"/>
    <w:rsid w:val="00913931"/>
    <w:rsid w:val="0097116F"/>
    <w:rsid w:val="00A1620C"/>
    <w:rsid w:val="00EB5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11A8A"/>
  <w15:chartTrackingRefBased/>
  <w15:docId w15:val="{E047F2E4-DDEC-43BC-8E85-87917F5F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81F2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81F29"/>
    <w:rPr>
      <w:rFonts w:ascii="宋体" w:eastAsia="宋体" w:hAnsi="宋体" w:cs="宋体"/>
      <w:b/>
      <w:bCs/>
      <w:kern w:val="36"/>
      <w:sz w:val="48"/>
      <w:szCs w:val="48"/>
    </w:rPr>
  </w:style>
  <w:style w:type="paragraph" w:customStyle="1" w:styleId="msonormal0">
    <w:name w:val="msonormal"/>
    <w:basedOn w:val="a"/>
    <w:rsid w:val="00281F29"/>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281F29"/>
  </w:style>
  <w:style w:type="character" w:styleId="a3">
    <w:name w:val="Hyperlink"/>
    <w:basedOn w:val="a0"/>
    <w:uiPriority w:val="99"/>
    <w:semiHidden/>
    <w:unhideWhenUsed/>
    <w:rsid w:val="00281F29"/>
    <w:rPr>
      <w:color w:val="0000FF"/>
      <w:u w:val="single"/>
    </w:rPr>
  </w:style>
  <w:style w:type="character" w:styleId="a4">
    <w:name w:val="FollowedHyperlink"/>
    <w:basedOn w:val="a0"/>
    <w:uiPriority w:val="99"/>
    <w:semiHidden/>
    <w:unhideWhenUsed/>
    <w:rsid w:val="00281F29"/>
    <w:rPr>
      <w:color w:val="800080"/>
      <w:u w:val="single"/>
    </w:rPr>
  </w:style>
  <w:style w:type="character" w:styleId="a5">
    <w:name w:val="Emphasis"/>
    <w:basedOn w:val="a0"/>
    <w:uiPriority w:val="20"/>
    <w:qFormat/>
    <w:rsid w:val="00281F29"/>
    <w:rPr>
      <w:i/>
      <w:iCs/>
    </w:rPr>
  </w:style>
  <w:style w:type="paragraph" w:styleId="a6">
    <w:name w:val="Normal (Web)"/>
    <w:basedOn w:val="a"/>
    <w:uiPriority w:val="99"/>
    <w:semiHidden/>
    <w:unhideWhenUsed/>
    <w:rsid w:val="00281F29"/>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281F29"/>
    <w:rPr>
      <w:b/>
      <w:bCs/>
    </w:rPr>
  </w:style>
  <w:style w:type="character" w:customStyle="1" w:styleId="videoiframe">
    <w:name w:val="video_iframe"/>
    <w:basedOn w:val="a0"/>
    <w:rsid w:val="00281F29"/>
  </w:style>
  <w:style w:type="character" w:customStyle="1" w:styleId="ariahiddenabs">
    <w:name w:val="aria_hidden_abs"/>
    <w:basedOn w:val="a0"/>
    <w:rsid w:val="00281F29"/>
  </w:style>
  <w:style w:type="character" w:customStyle="1" w:styleId="videolength">
    <w:name w:val="video_length"/>
    <w:basedOn w:val="a0"/>
    <w:rsid w:val="0028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071917">
      <w:bodyDiv w:val="1"/>
      <w:marLeft w:val="0"/>
      <w:marRight w:val="0"/>
      <w:marTop w:val="0"/>
      <w:marBottom w:val="0"/>
      <w:divBdr>
        <w:top w:val="none" w:sz="0" w:space="0" w:color="auto"/>
        <w:left w:val="none" w:sz="0" w:space="0" w:color="auto"/>
        <w:bottom w:val="none" w:sz="0" w:space="0" w:color="auto"/>
        <w:right w:val="none" w:sz="0" w:space="0" w:color="auto"/>
      </w:divBdr>
      <w:divsChild>
        <w:div w:id="1921058687">
          <w:marLeft w:val="0"/>
          <w:marRight w:val="0"/>
          <w:marTop w:val="0"/>
          <w:marBottom w:val="330"/>
          <w:divBdr>
            <w:top w:val="none" w:sz="0" w:space="0" w:color="auto"/>
            <w:left w:val="none" w:sz="0" w:space="0" w:color="auto"/>
            <w:bottom w:val="none" w:sz="0" w:space="0" w:color="auto"/>
            <w:right w:val="none" w:sz="0" w:space="0" w:color="auto"/>
          </w:divBdr>
        </w:div>
        <w:div w:id="1347512523">
          <w:marLeft w:val="0"/>
          <w:marRight w:val="0"/>
          <w:marTop w:val="0"/>
          <w:marBottom w:val="0"/>
          <w:divBdr>
            <w:top w:val="none" w:sz="0" w:space="0" w:color="auto"/>
            <w:left w:val="none" w:sz="0" w:space="0" w:color="auto"/>
            <w:bottom w:val="none" w:sz="0" w:space="0" w:color="auto"/>
            <w:right w:val="none" w:sz="0" w:space="0" w:color="auto"/>
          </w:divBdr>
          <w:divsChild>
            <w:div w:id="1292786449">
              <w:marLeft w:val="0"/>
              <w:marRight w:val="0"/>
              <w:marTop w:val="0"/>
              <w:marBottom w:val="0"/>
              <w:divBdr>
                <w:top w:val="none" w:sz="0" w:space="0" w:color="auto"/>
                <w:left w:val="none" w:sz="0" w:space="0" w:color="auto"/>
                <w:bottom w:val="none" w:sz="0" w:space="0" w:color="auto"/>
                <w:right w:val="none" w:sz="0" w:space="0" w:color="auto"/>
              </w:divBdr>
              <w:divsChild>
                <w:div w:id="1146781140">
                  <w:marLeft w:val="0"/>
                  <w:marRight w:val="0"/>
                  <w:marTop w:val="0"/>
                  <w:marBottom w:val="0"/>
                  <w:divBdr>
                    <w:top w:val="none" w:sz="0" w:space="0" w:color="auto"/>
                    <w:left w:val="none" w:sz="0" w:space="0" w:color="auto"/>
                    <w:bottom w:val="none" w:sz="0" w:space="0" w:color="auto"/>
                    <w:right w:val="none" w:sz="0" w:space="0" w:color="auto"/>
                  </w:divBdr>
                  <w:divsChild>
                    <w:div w:id="1080175597">
                      <w:marLeft w:val="0"/>
                      <w:marRight w:val="0"/>
                      <w:marTop w:val="0"/>
                      <w:marBottom w:val="0"/>
                      <w:divBdr>
                        <w:top w:val="none" w:sz="0" w:space="0" w:color="auto"/>
                        <w:left w:val="none" w:sz="0" w:space="0" w:color="auto"/>
                        <w:bottom w:val="none" w:sz="0" w:space="0" w:color="auto"/>
                        <w:right w:val="none" w:sz="0" w:space="0" w:color="auto"/>
                      </w:divBdr>
                      <w:divsChild>
                        <w:div w:id="308747104">
                          <w:marLeft w:val="0"/>
                          <w:marRight w:val="0"/>
                          <w:marTop w:val="0"/>
                          <w:marBottom w:val="0"/>
                          <w:divBdr>
                            <w:top w:val="none" w:sz="0" w:space="0" w:color="auto"/>
                            <w:left w:val="none" w:sz="0" w:space="0" w:color="auto"/>
                            <w:bottom w:val="none" w:sz="0" w:space="0" w:color="auto"/>
                            <w:right w:val="none" w:sz="0" w:space="0" w:color="auto"/>
                          </w:divBdr>
                          <w:divsChild>
                            <w:div w:id="86118281">
                              <w:marLeft w:val="0"/>
                              <w:marRight w:val="0"/>
                              <w:marTop w:val="0"/>
                              <w:marBottom w:val="0"/>
                              <w:divBdr>
                                <w:top w:val="none" w:sz="0" w:space="0" w:color="auto"/>
                                <w:left w:val="none" w:sz="0" w:space="0" w:color="auto"/>
                                <w:bottom w:val="none" w:sz="0" w:space="0" w:color="auto"/>
                                <w:right w:val="none" w:sz="0" w:space="0" w:color="auto"/>
                              </w:divBdr>
                              <w:divsChild>
                                <w:div w:id="1455707309">
                                  <w:marLeft w:val="0"/>
                                  <w:marRight w:val="0"/>
                                  <w:marTop w:val="0"/>
                                  <w:marBottom w:val="0"/>
                                  <w:divBdr>
                                    <w:top w:val="none" w:sz="0" w:space="0" w:color="auto"/>
                                    <w:left w:val="none" w:sz="0" w:space="0" w:color="auto"/>
                                    <w:bottom w:val="none" w:sz="0" w:space="0" w:color="auto"/>
                                    <w:right w:val="none" w:sz="0" w:space="0" w:color="auto"/>
                                  </w:divBdr>
                                  <w:divsChild>
                                    <w:div w:id="212927160">
                                      <w:marLeft w:val="0"/>
                                      <w:marRight w:val="0"/>
                                      <w:marTop w:val="0"/>
                                      <w:marBottom w:val="0"/>
                                      <w:divBdr>
                                        <w:top w:val="none" w:sz="0" w:space="0" w:color="auto"/>
                                        <w:left w:val="none" w:sz="0" w:space="0" w:color="auto"/>
                                        <w:bottom w:val="none" w:sz="0" w:space="0" w:color="auto"/>
                                        <w:right w:val="none" w:sz="0" w:space="0" w:color="auto"/>
                                      </w:divBdr>
                                      <w:divsChild>
                                        <w:div w:id="3990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CBB2C-56F2-4F49-A644-7E8CAEB4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旻珂</dc:creator>
  <cp:keywords/>
  <dc:description/>
  <cp:lastModifiedBy>陈 旻珂</cp:lastModifiedBy>
  <cp:revision>3</cp:revision>
  <dcterms:created xsi:type="dcterms:W3CDTF">2022-12-19T06:00:00Z</dcterms:created>
  <dcterms:modified xsi:type="dcterms:W3CDTF">2022-12-19T10:38:00Z</dcterms:modified>
</cp:coreProperties>
</file>