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扬帆起航 不忘初心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2022年度新北区陈华芳名教师成长营个人总结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银河幼儿园 吴洁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与优秀的人同行，时间总是过得那么快，转眼进入成长营已经整三年了，回首三年，我们思绪纷飞，感概万千；立足今日，我们胸有成竹，信心百倍；展望未来，我们引吭高歌，一路欢笑。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丰实底蕴，扎实基础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阅读识人识己：读书可以增加一个人的谈吐质量和深度，可以改善一个人的思维架构和宽度，成长营的读书更是能丰富专业知识，提高专业素养。结合园所读书要求、成长营读书计划，在陈园长的推荐下，我阅读了专业成长需要的书籍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《0-8儿童学习环境创设》、《幼儿园户外创造性游戏与学习》、《有力的师幼互动》等各类教育书籍，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《哲学与幼童》可以让我更近距离地看到儿童的世界，《健康核心经验》可以让我针对我的园所项目更有专业的研究视角......这些书籍成为了我研究的力量，也让我规划了2022年度的个人发展。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2.专家专业赋能：在这三年里，区教育局和成长营邀请了很多专家来进行指导，每年都会集中培训，有幸聆听了多位教育界大咖的讲座，尤其是跨学科、跨领域的讲座为我打开了教育的视野。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eastAsia="zh-CN"/>
        </w:rPr>
        <w:t>南师大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eastAsia="zh-CN"/>
        </w:rPr>
        <w:t>任红艳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教授的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eastAsia="zh-CN"/>
        </w:rPr>
        <w:t>《核心素养视域下的教学策略研究》，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让我了解到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</w:rPr>
        <w:t>知识，更多偏向于识，知左边是一个剑右边是一个布袋。识更多的见识，敢于表达善于交流，敢于走向四方，教学不仅落在知上也要落在识上面。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提出其策略二是“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highlight w:val="white"/>
        </w:rPr>
        <w:t>问题解决策略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highlight w:val="white"/>
          <w:lang w:eastAsia="zh-CN"/>
        </w:rPr>
        <w:t>”，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  <w:highlight w:val="white"/>
          <w:lang w:val="en-US" w:eastAsia="zh-CN"/>
        </w:rPr>
        <w:t>也就是说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1"/>
          <w:szCs w:val="21"/>
        </w:rPr>
        <w:t>教育的真正目的是让人不断地提出问题和思考问题。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专家王萍霞讲座《提升教师意识形态工作能力强化学科育人功能》，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从旁人对教师职业的认知开始，发现人与人之间的差异来自于休息的时间。业余时间在做什么取决了一个人能走多远，能飞多高。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吴亚英园长的从个人成长经历讲起，传达了面对瓶颈期该如何调整自己。陪孩子游戏，倾听、对话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幼儿，了解他们的心理需求，以对幼儿的了解促进自我标准的高度。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成长营的每一次大咖的网络学习也让我受益匪浅，每一位大咖的精神价值让我们拓宽了学习的视野，积累了各方面的精神食粮。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二、实践现场，扎实研究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精准做好每一次活动的预设：三年成长营活动共有四十几次，每一次的活动前方案的研讨与制定我都会参与其中，按照我们成长营研究目标和研究计划，在每一次的活动中都落实其中，小点切入，深入思考与探究，从看到议，用实证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深入走进每一次活动的现场：三年下来，我们的研究的现场已经成为一种常态，大家都会带着前期对于方案的学习，相关理论的了解与思考，设计好相应的观察记录表格，常态性地走进每一个现场，站在哪里？要看什么？怎么看？都会有针对性地思考，然后通过所思所想进行现场即时教研，</w:t>
      </w:r>
      <w:r>
        <w:rPr>
          <w:rFonts w:hint="eastAsia" w:ascii="宋体" w:hAnsi="宋体" w:eastAsia="宋体" w:cs="宋体"/>
        </w:rPr>
        <w:t>通过及时的教研将理论与实践做对接，在观察孩子，观察同伴中我们也不断地反思自己、认识自己。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及时调整每一次活动的反馈：前两年，每一次活动后，我们都会走进该班级的区域现场，以三个研究小组为单位，将教研后的经验直接在现场进行反馈，空间布局到底如何划分才适宜？材料投放如何才能体现三个年龄段孩子的不同层次差异？如何进行有序、有影响力的材料摆放？我们基于此的思考又是什么？在一次次的思维碰撞下，我们直接将现场教研化，最大化的将经验拓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积累梳理每一次活动的经验：在每一次活动之后，结合每一次的研究重点，梳理出相关的知识连接，这些知识链接让我们习得了很多经验，原来银杏树直直的树叶不多的是雄性，弯弯的有很多枝杈的是雌性，根系植物原来有那么多种，树叶原来除去形状不同之外，叶脉上的秘密更多......这些小知识链接让大家兴奋不已，于是回到自己的园所，带着孩子们开始研究，并用案例的方式呈现观察记录或故事分享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三、规划未来，扎实自身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学习优秀的一群同伴：成长营中的小伙伴们各个都有着不一样的聪明才智，首先作为成长营的一员，在每一次活动中，我都会仔细聆听每一位小伙伴的金点子，对接自身“我是不是也可以这样做？”“我还可以怎么做？”，其次作为成长营领衔人的助理，我也用一颗善于发现的眼睛去看每一位小伙伴的亮点，合适的人做合适的事，用好人、用对人，在提升自我专业的同时，与小伙伴们共同前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影响周边一群人：再次回顾三年成长营的学习，收获非常大，我们也将带着这些收获与经验，走进自己所在的幼儿园，在“名师”与“教书匠”中去衡量自己要做什么？该怎么做？以梦为马，以汗为泉，不忘初心，不负韶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  <w:lang w:val="en-US" w:eastAsia="zh-CN"/>
        </w:rPr>
        <w:t>三年的成长营学习已经过去，</w:t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eastAsia="zh-CN"/>
        </w:rPr>
        <w:t>前行</w:t>
      </w:r>
      <w:r>
        <w:rPr>
          <w:rFonts w:hint="eastAsia" w:ascii="宋体" w:hAnsi="宋体"/>
          <w:szCs w:val="21"/>
        </w:rPr>
        <w:t>的道路上，</w:t>
      </w:r>
      <w:r>
        <w:rPr>
          <w:rFonts w:hint="eastAsia" w:ascii="宋体" w:hAnsi="宋体"/>
          <w:szCs w:val="21"/>
          <w:lang w:eastAsia="zh-CN"/>
        </w:rPr>
        <w:t>把</w:t>
      </w:r>
      <w:r>
        <w:rPr>
          <w:rFonts w:hint="eastAsia" w:ascii="宋体" w:hAnsi="宋体"/>
          <w:szCs w:val="21"/>
        </w:rPr>
        <w:t>每一次和孩子的接触都当成一件有意义的事去做，从而丰实自己内在，灵动每一次的随机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与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孩子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一起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互相学习，共同成长。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209C0"/>
    <w:multiLevelType w:val="singleLevel"/>
    <w:tmpl w:val="6AB209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WZiN2M3NGZhNDZlMDA4YjQzNTk0MTA3MTQzYjMifQ=="/>
  </w:docVars>
  <w:rsids>
    <w:rsidRoot w:val="52C8568F"/>
    <w:rsid w:val="04465A0D"/>
    <w:rsid w:val="056C1B75"/>
    <w:rsid w:val="0697477B"/>
    <w:rsid w:val="188B2F0E"/>
    <w:rsid w:val="1BDB72CE"/>
    <w:rsid w:val="2F2F46A2"/>
    <w:rsid w:val="50851D64"/>
    <w:rsid w:val="52C8568F"/>
    <w:rsid w:val="57C97577"/>
    <w:rsid w:val="58116455"/>
    <w:rsid w:val="64E1284E"/>
    <w:rsid w:val="6F743F1B"/>
    <w:rsid w:val="75087EDC"/>
    <w:rsid w:val="7609451E"/>
    <w:rsid w:val="792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1726</Words>
  <Characters>1752</Characters>
  <Lines>0</Lines>
  <Paragraphs>0</Paragraphs>
  <TotalTime>1</TotalTime>
  <ScaleCrop>false</ScaleCrop>
  <LinksUpToDate>false</LinksUpToDate>
  <CharactersWithSpaces>1758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2021-12-24T11:39:00Z</dcterms:created>
  <dc:creator>ω怪杰</dc:creator>
  <cp:lastModifiedBy>绿豆糕</cp:lastModifiedBy>
  <dcterms:modified xsi:type="dcterms:W3CDTF">2022-12-20T05:11:07Z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E32BAC84A6714807AF904D9561D11B26</vt:lpwstr>
  </property>
</Properties>
</file>