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06" w:rsidRPr="00505F06" w:rsidRDefault="00505F06" w:rsidP="008368AD">
      <w:pPr>
        <w:pStyle w:val="a7"/>
        <w:rPr>
          <w:kern w:val="0"/>
        </w:rPr>
      </w:pPr>
      <w:r w:rsidRPr="00505F06">
        <w:rPr>
          <w:rFonts w:hint="eastAsia"/>
          <w:kern w:val="0"/>
        </w:rPr>
        <w:t>同心协力共成长，不待扬鞭自奋蹄</w:t>
      </w:r>
    </w:p>
    <w:p w:rsidR="00505F06" w:rsidRPr="00505F06" w:rsidRDefault="00505F06" w:rsidP="008368AD">
      <w:pPr>
        <w:pStyle w:val="a7"/>
        <w:rPr>
          <w:color w:val="000000"/>
          <w:kern w:val="0"/>
          <w:sz w:val="20"/>
          <w:szCs w:val="20"/>
        </w:rPr>
      </w:pPr>
      <w:r w:rsidRPr="00505F06">
        <w:rPr>
          <w:rFonts w:hint="eastAsia"/>
          <w:color w:val="000000"/>
          <w:kern w:val="0"/>
          <w:sz w:val="20"/>
          <w:szCs w:val="20"/>
        </w:rPr>
        <w:t>——新基础教育数学专题研讨暨优秀教师城乡牵手活动</w:t>
      </w:r>
    </w:p>
    <w:p w:rsidR="00505F06" w:rsidRPr="00505F06" w:rsidRDefault="00505F06" w:rsidP="008368AD">
      <w:pPr>
        <w:pStyle w:val="a7"/>
        <w:rPr>
          <w:color w:val="000000"/>
          <w:kern w:val="0"/>
          <w:sz w:val="20"/>
          <w:szCs w:val="20"/>
        </w:rPr>
      </w:pPr>
      <w:r w:rsidRPr="00505F06">
        <w:rPr>
          <w:rFonts w:hint="eastAsia"/>
          <w:kern w:val="0"/>
          <w:sz w:val="22"/>
        </w:rPr>
        <w:t>作者：谢丰</w:t>
      </w:r>
      <w:r w:rsidRPr="00505F06">
        <w:rPr>
          <w:rFonts w:hint="eastAsia"/>
          <w:kern w:val="0"/>
          <w:sz w:val="22"/>
        </w:rPr>
        <w:t xml:space="preserve">   </w:t>
      </w:r>
      <w:r w:rsidRPr="00505F06">
        <w:rPr>
          <w:rFonts w:hint="eastAsia"/>
          <w:kern w:val="0"/>
          <w:sz w:val="22"/>
        </w:rPr>
        <w:t>文章来源：原创</w:t>
      </w:r>
      <w:r w:rsidRPr="00505F06">
        <w:rPr>
          <w:rFonts w:hint="eastAsia"/>
          <w:kern w:val="0"/>
          <w:sz w:val="22"/>
        </w:rPr>
        <w:t xml:space="preserve">   </w:t>
      </w:r>
      <w:r w:rsidRPr="00505F06">
        <w:rPr>
          <w:rFonts w:hint="eastAsia"/>
          <w:kern w:val="0"/>
          <w:sz w:val="22"/>
        </w:rPr>
        <w:t>点击数：</w:t>
      </w:r>
      <w:r w:rsidRPr="00505F06">
        <w:rPr>
          <w:rFonts w:hint="eastAsia"/>
          <w:kern w:val="0"/>
          <w:sz w:val="22"/>
        </w:rPr>
        <w:t xml:space="preserve">535   </w:t>
      </w:r>
      <w:r w:rsidRPr="00505F06">
        <w:rPr>
          <w:rFonts w:hint="eastAsia"/>
          <w:kern w:val="0"/>
          <w:sz w:val="22"/>
        </w:rPr>
        <w:t>发布时间：</w:t>
      </w:r>
      <w:r w:rsidRPr="00505F06">
        <w:rPr>
          <w:rFonts w:hint="eastAsia"/>
          <w:kern w:val="0"/>
          <w:sz w:val="22"/>
        </w:rPr>
        <w:t>2020-12-11</w:t>
      </w:r>
    </w:p>
    <w:p w:rsidR="00505F06" w:rsidRPr="008368AD" w:rsidRDefault="00505F06" w:rsidP="008368AD">
      <w:pPr>
        <w:pStyle w:val="a7"/>
        <w:spacing w:before="0" w:after="0" w:line="440" w:lineRule="exact"/>
        <w:ind w:firstLineChars="200" w:firstLine="480"/>
        <w:jc w:val="left"/>
        <w:rPr>
          <w:b w:val="0"/>
          <w:color w:val="000000"/>
          <w:kern w:val="0"/>
          <w:sz w:val="24"/>
          <w:szCs w:val="24"/>
        </w:rPr>
      </w:pPr>
      <w:r w:rsidRPr="008368AD">
        <w:rPr>
          <w:rFonts w:ascii="宋体" w:hAnsi="宋体" w:hint="eastAsia"/>
          <w:b w:val="0"/>
          <w:color w:val="000000"/>
          <w:kern w:val="0"/>
          <w:sz w:val="24"/>
          <w:szCs w:val="24"/>
        </w:rPr>
        <w:t>冬日暖阳微醺，好课引人沉醉。12月9日上午，薛家实验小学全体数学教师在奥园录播教室进行了一次别开生面的教研活动。本次活动特邀华东师范大学教育学系副教授、硕士生导师、上海市新基础教育研究所副所长吴亚萍老师，及优秀教师曹琴老师莅临我校深入听课、观课、评课等各个环节，并就数学学科素养、课堂教学策略、疑难解决等方面与老师们进行了详细的交流，盛亚萍校长、吴春燕副校长全程参与，活动由陶榆萍老师主持。</w:t>
      </w:r>
    </w:p>
    <w:p w:rsidR="00505F06" w:rsidRPr="008368AD" w:rsidRDefault="00505F06" w:rsidP="008368AD">
      <w:pPr>
        <w:pStyle w:val="a7"/>
        <w:spacing w:before="0" w:after="0" w:line="440" w:lineRule="exact"/>
        <w:rPr>
          <w:color w:val="000000"/>
          <w:kern w:val="0"/>
          <w:sz w:val="24"/>
          <w:szCs w:val="24"/>
        </w:rPr>
      </w:pPr>
      <w:r w:rsidRPr="008368AD">
        <w:rPr>
          <w:rFonts w:ascii="宋体" w:hAnsi="宋体" w:hint="eastAsia"/>
          <w:color w:val="000000"/>
          <w:kern w:val="0"/>
          <w:sz w:val="24"/>
          <w:szCs w:val="24"/>
        </w:rPr>
        <w:t>口传心授，课堂展风采</w:t>
      </w:r>
    </w:p>
    <w:p w:rsidR="00505F06" w:rsidRPr="008368AD" w:rsidRDefault="00505F06" w:rsidP="008368AD">
      <w:pPr>
        <w:pStyle w:val="a7"/>
        <w:spacing w:before="0" w:after="0" w:line="440" w:lineRule="exact"/>
        <w:jc w:val="left"/>
        <w:rPr>
          <w:b w:val="0"/>
          <w:color w:val="000000"/>
          <w:kern w:val="0"/>
          <w:sz w:val="24"/>
          <w:szCs w:val="24"/>
        </w:rPr>
      </w:pPr>
      <w:r w:rsidRPr="008368AD">
        <w:rPr>
          <w:rFonts w:ascii="宋体" w:hAnsi="宋体" w:hint="eastAsia"/>
          <w:b w:val="0"/>
          <w:color w:val="000000"/>
          <w:kern w:val="0"/>
          <w:sz w:val="24"/>
          <w:szCs w:val="24"/>
        </w:rPr>
        <w:t> </w:t>
      </w:r>
      <w:r w:rsidR="008368AD">
        <w:rPr>
          <w:rFonts w:ascii="宋体" w:hAnsi="宋体" w:hint="eastAsia"/>
          <w:b w:val="0"/>
          <w:color w:val="000000"/>
          <w:kern w:val="0"/>
          <w:sz w:val="24"/>
          <w:szCs w:val="24"/>
        </w:rPr>
        <w:t xml:space="preserve">  </w:t>
      </w:r>
      <w:r w:rsidRPr="008368AD">
        <w:rPr>
          <w:rFonts w:ascii="宋体" w:hAnsi="宋体" w:hint="eastAsia"/>
          <w:b w:val="0"/>
          <w:color w:val="000000"/>
          <w:kern w:val="0"/>
          <w:sz w:val="24"/>
          <w:szCs w:val="24"/>
        </w:rPr>
        <w:t>本次活动由汪倩羽老师执教《找次品》，汪老师用一则新闻引入新课，激发学生寻找次品方法的需求，渗透化繁为简的数学思想方法。从简单的3个找次品入手，初步建立找次品的模型。给出表达范式，引导学生在充分表达中将思维外显。放手让学生在8个中找次品，经历大胆猜想，画图实践，对比优化的过程，感受分成三份的关键之处在于使排除的数量尽量多，就能用最少的次数保证找到次品。</w:t>
      </w:r>
    </w:p>
    <w:p w:rsidR="00505F06" w:rsidRPr="008368AD" w:rsidRDefault="008368AD" w:rsidP="008368AD">
      <w:pPr>
        <w:pStyle w:val="a7"/>
        <w:spacing w:before="0" w:after="0" w:line="440" w:lineRule="exact"/>
        <w:jc w:val="left"/>
        <w:rPr>
          <w:b w:val="0"/>
          <w:color w:val="000000"/>
          <w:kern w:val="0"/>
          <w:sz w:val="24"/>
          <w:szCs w:val="24"/>
        </w:rPr>
      </w:pPr>
      <w:r>
        <w:rPr>
          <w:rFonts w:ascii="宋体" w:hAnsi="宋体" w:hint="eastAsia"/>
          <w:b w:val="0"/>
          <w:color w:val="000000"/>
          <w:kern w:val="0"/>
          <w:sz w:val="24"/>
          <w:szCs w:val="24"/>
        </w:rPr>
        <w:t xml:space="preserve">    </w:t>
      </w:r>
      <w:r w:rsidR="00505F06" w:rsidRPr="008368AD">
        <w:rPr>
          <w:rFonts w:ascii="宋体" w:hAnsi="宋体" w:hint="eastAsia"/>
          <w:b w:val="0"/>
          <w:color w:val="000000"/>
          <w:kern w:val="0"/>
          <w:sz w:val="24"/>
          <w:szCs w:val="24"/>
        </w:rPr>
        <w:t>陶晓洋老师执教《同一平面内两条直线的位置关系》，整节课张弛有度，板块分明，环环相扣，层层递推。陶老师先从整体着眼，沟通知识之间的内在联系，为新知的探究做好铺垫；再放手让学生试一试，同一平面的两条直线可能会有哪些位置关系；再贯穿“分类”的主线，展开探究活动。陶老师以其特有的亲和力，让学生的思维紧密围绕课题，课堂有思考，有生成，有提升。</w:t>
      </w:r>
    </w:p>
    <w:p w:rsidR="00505F06" w:rsidRPr="008368AD" w:rsidRDefault="00505F06" w:rsidP="008368AD">
      <w:pPr>
        <w:pStyle w:val="a7"/>
        <w:spacing w:before="0" w:after="0" w:line="440" w:lineRule="exact"/>
        <w:rPr>
          <w:color w:val="000000"/>
          <w:kern w:val="0"/>
          <w:sz w:val="24"/>
          <w:szCs w:val="24"/>
        </w:rPr>
      </w:pPr>
      <w:r w:rsidRPr="008368AD">
        <w:rPr>
          <w:rFonts w:ascii="宋体" w:hAnsi="宋体" w:hint="eastAsia"/>
          <w:color w:val="000000"/>
          <w:kern w:val="0"/>
          <w:sz w:val="24"/>
          <w:szCs w:val="24"/>
        </w:rPr>
        <w:t>博采众长，评课促成长</w:t>
      </w:r>
    </w:p>
    <w:p w:rsidR="00505F06" w:rsidRPr="008368AD" w:rsidRDefault="008368AD" w:rsidP="008368AD">
      <w:pPr>
        <w:pStyle w:val="a7"/>
        <w:spacing w:before="0" w:after="0" w:line="440" w:lineRule="exact"/>
        <w:jc w:val="left"/>
        <w:rPr>
          <w:b w:val="0"/>
          <w:color w:val="000000"/>
          <w:kern w:val="0"/>
          <w:sz w:val="24"/>
          <w:szCs w:val="24"/>
        </w:rPr>
      </w:pPr>
      <w:r>
        <w:rPr>
          <w:rFonts w:ascii="宋体" w:hAnsi="宋体" w:hint="eastAsia"/>
          <w:b w:val="0"/>
          <w:color w:val="000000"/>
          <w:kern w:val="0"/>
          <w:sz w:val="24"/>
          <w:szCs w:val="24"/>
        </w:rPr>
        <w:t xml:space="preserve">    </w:t>
      </w:r>
      <w:r w:rsidR="00505F06" w:rsidRPr="008368AD">
        <w:rPr>
          <w:rFonts w:ascii="宋体" w:hAnsi="宋体" w:hint="eastAsia"/>
          <w:b w:val="0"/>
          <w:color w:val="000000"/>
          <w:kern w:val="0"/>
          <w:sz w:val="24"/>
          <w:szCs w:val="24"/>
        </w:rPr>
        <w:t>教而不研则浅，研而不教则空。老师们的脚步是匆忙的，但是要有所成长，就离不开教研。突破固化思维，集众家之所长，共同探讨最优方案。首先由两位上课老师进行说课，主要交流相关设计意图，提出行课中的疑问和备课中的困惑。观课老师积极评课。钱华老师认为汪老师设计了一系列找次品的活动，让学生充分感受策略的多样化和最优化。3个圆片的基点处理、记录方式等方面的处理较细腻。同时建议教师语言需再精炼、问题指向性需再明确。李丹丹老师以课堂学生的提问为例，表达了自己对于预设之外的情况如何处理的意见。吴彩芬老师肯定陶晓洋老师的整合设计，同时提问对于“同一平面”和语言表达这两大难题应</w:t>
      </w:r>
      <w:r w:rsidR="00505F06" w:rsidRPr="008368AD">
        <w:rPr>
          <w:rFonts w:ascii="宋体" w:hAnsi="宋体" w:hint="eastAsia"/>
          <w:b w:val="0"/>
          <w:color w:val="000000"/>
          <w:kern w:val="0"/>
          <w:sz w:val="24"/>
          <w:szCs w:val="24"/>
        </w:rPr>
        <w:lastRenderedPageBreak/>
        <w:t>如何处理。陶榆萍主任肯定了两节课每个环节都有很强的设计意图，紧紧围绕教学目标，带着意图行课就是朝着目标奋进。</w:t>
      </w:r>
    </w:p>
    <w:p w:rsidR="00505F06" w:rsidRPr="008368AD" w:rsidRDefault="00505F06" w:rsidP="008368AD">
      <w:pPr>
        <w:pStyle w:val="a7"/>
        <w:spacing w:before="0" w:after="0" w:line="440" w:lineRule="exact"/>
        <w:rPr>
          <w:color w:val="000000"/>
          <w:kern w:val="0"/>
          <w:sz w:val="24"/>
          <w:szCs w:val="24"/>
        </w:rPr>
      </w:pPr>
      <w:r w:rsidRPr="008368AD">
        <w:rPr>
          <w:rFonts w:ascii="宋体" w:hAnsi="宋体" w:hint="eastAsia"/>
          <w:color w:val="000000"/>
          <w:kern w:val="0"/>
          <w:sz w:val="24"/>
          <w:szCs w:val="24"/>
        </w:rPr>
        <w:t>豁然开朗，专家拨迷雾</w:t>
      </w:r>
    </w:p>
    <w:p w:rsidR="00505F06" w:rsidRPr="008368AD" w:rsidRDefault="008368AD" w:rsidP="008368AD">
      <w:pPr>
        <w:pStyle w:val="a7"/>
        <w:spacing w:before="0" w:after="0" w:line="440" w:lineRule="exact"/>
        <w:rPr>
          <w:b w:val="0"/>
          <w:color w:val="000000"/>
          <w:kern w:val="0"/>
          <w:sz w:val="24"/>
          <w:szCs w:val="24"/>
        </w:rPr>
      </w:pPr>
      <w:r>
        <w:rPr>
          <w:rFonts w:ascii="宋体" w:hAnsi="宋体" w:hint="eastAsia"/>
          <w:b w:val="0"/>
          <w:color w:val="000000"/>
          <w:kern w:val="0"/>
          <w:sz w:val="24"/>
          <w:szCs w:val="24"/>
        </w:rPr>
        <w:t xml:space="preserve">    </w:t>
      </w:r>
      <w:r w:rsidR="00505F06" w:rsidRPr="008368AD">
        <w:rPr>
          <w:rFonts w:ascii="宋体" w:hAnsi="宋体" w:hint="eastAsia"/>
          <w:b w:val="0"/>
          <w:color w:val="000000"/>
          <w:kern w:val="0"/>
          <w:sz w:val="24"/>
          <w:szCs w:val="24"/>
        </w:rPr>
        <w:t>曹琴老师肯定了两位老师在课前的深入思考和各种磨课尝试之后的最后精彩呈现。认为第一节课能从生活情境出发，找到知识的生长点；基于思维的提升，设计知识的关节点；依托活动的设计，寻找知识的突破点。而第二节课借助生活情境，生动感知图形特征；借助分类活动，深刻理解几何概念；借助拓展活动，深入建构图形关系。总之两节课在生动和深刻之间行走，使学生思维走向深处。</w:t>
      </w:r>
    </w:p>
    <w:p w:rsidR="00505F06" w:rsidRPr="008368AD" w:rsidRDefault="008368AD" w:rsidP="008368AD">
      <w:pPr>
        <w:pStyle w:val="a7"/>
        <w:spacing w:before="0" w:after="0" w:line="440" w:lineRule="exact"/>
        <w:jc w:val="left"/>
        <w:rPr>
          <w:b w:val="0"/>
          <w:color w:val="000000"/>
          <w:kern w:val="0"/>
          <w:sz w:val="24"/>
          <w:szCs w:val="24"/>
        </w:rPr>
      </w:pPr>
      <w:r>
        <w:rPr>
          <w:rFonts w:ascii="宋体" w:hAnsi="宋体" w:hint="eastAsia"/>
          <w:b w:val="0"/>
          <w:color w:val="000000"/>
          <w:kern w:val="0"/>
          <w:sz w:val="24"/>
          <w:szCs w:val="24"/>
        </w:rPr>
        <w:t xml:space="preserve">    </w:t>
      </w:r>
      <w:r w:rsidR="00505F06" w:rsidRPr="008368AD">
        <w:rPr>
          <w:rFonts w:ascii="宋体" w:hAnsi="宋体" w:hint="eastAsia"/>
          <w:b w:val="0"/>
          <w:color w:val="000000"/>
          <w:kern w:val="0"/>
          <w:sz w:val="24"/>
          <w:szCs w:val="24"/>
        </w:rPr>
        <w:t>本次活动的特邀嘉宾吴亚萍老师肯定了薛小教师教研一直在路上，努力不停歇的工匠精神，肯定了年轻老师的学习能力以及整个团队之间的帮扶。针对汪倩羽老师的课，吴老师认为汪老师上课淡定从容，在课堂上能发挥教师的引领作用，体现在学生记录方式、排除的理解和表达方式上，也能机智处理交流表达中的问题，能做到有倾听、有敏感、有纠正。对年轻教师提出了较大的期望，鼓励老师们理论学习与实践力度相结合，促进专业发展。对于《找次品》这样一节研究课，内容具有很强的挑战性，目标达成也比较难，如何在限定时间内达成教学目标，如何取舍多项内容以及如何处理部分内容？吴老师基于课堂上学生的表现提出了切实可行的建议：步步为营以学生的认知情况为基础，有的放矢巧经历。点拨4个、5个与2个、3个中找次品的联系，渗透转化思想，而6个中找次品的研究重点依旧是排除数量的多少，从而提炼分成3份的方法之优。启发老师们转化的思想不仅仅在一节课中，更在一类课中。</w:t>
      </w:r>
    </w:p>
    <w:p w:rsidR="00505F06" w:rsidRPr="008368AD" w:rsidRDefault="008368AD" w:rsidP="008368AD">
      <w:pPr>
        <w:pStyle w:val="a7"/>
        <w:spacing w:before="0" w:after="0" w:line="440" w:lineRule="exact"/>
        <w:jc w:val="left"/>
        <w:rPr>
          <w:b w:val="0"/>
          <w:color w:val="000000"/>
          <w:kern w:val="0"/>
          <w:sz w:val="24"/>
          <w:szCs w:val="24"/>
        </w:rPr>
      </w:pPr>
      <w:r>
        <w:rPr>
          <w:rFonts w:ascii="宋体" w:hAnsi="宋体" w:hint="eastAsia"/>
          <w:b w:val="0"/>
          <w:color w:val="000000"/>
          <w:kern w:val="0"/>
          <w:sz w:val="24"/>
          <w:szCs w:val="24"/>
        </w:rPr>
        <w:t xml:space="preserve">    </w:t>
      </w:r>
      <w:r w:rsidR="00505F06" w:rsidRPr="008368AD">
        <w:rPr>
          <w:rFonts w:ascii="宋体" w:hAnsi="宋体" w:hint="eastAsia"/>
          <w:b w:val="0"/>
          <w:color w:val="000000"/>
          <w:kern w:val="0"/>
          <w:sz w:val="24"/>
          <w:szCs w:val="24"/>
        </w:rPr>
        <w:t>陶晓洋老师教学的风格如春风细雨，行课也非常流畅。对于《同一平面内两条直线的位置关系》这样一节图形与空间领域的概念课，吴老师认为需要在推进中用足想象：想象直线的延伸、交点、相交、不相交以及生活中物体的边所在的直线。吴老师同时对揭题时机、语言的输入和输出等方面页提出了自己的建议和意见。</w:t>
      </w:r>
    </w:p>
    <w:p w:rsidR="00505F06" w:rsidRPr="008368AD" w:rsidRDefault="008368AD" w:rsidP="008368AD">
      <w:pPr>
        <w:pStyle w:val="a7"/>
        <w:spacing w:before="0" w:after="0" w:line="440" w:lineRule="exact"/>
        <w:jc w:val="left"/>
        <w:rPr>
          <w:b w:val="0"/>
          <w:color w:val="000000"/>
          <w:kern w:val="0"/>
          <w:sz w:val="24"/>
          <w:szCs w:val="24"/>
        </w:rPr>
      </w:pPr>
      <w:r>
        <w:rPr>
          <w:rFonts w:ascii="宋体" w:hAnsi="宋体" w:hint="eastAsia"/>
          <w:b w:val="0"/>
          <w:color w:val="000000"/>
          <w:kern w:val="0"/>
          <w:sz w:val="24"/>
          <w:szCs w:val="24"/>
        </w:rPr>
        <w:t xml:space="preserve">    </w:t>
      </w:r>
      <w:r w:rsidR="00505F06" w:rsidRPr="008368AD">
        <w:rPr>
          <w:rFonts w:ascii="宋体" w:hAnsi="宋体" w:hint="eastAsia"/>
          <w:b w:val="0"/>
          <w:color w:val="000000"/>
          <w:kern w:val="0"/>
          <w:sz w:val="24"/>
          <w:szCs w:val="24"/>
        </w:rPr>
        <w:t>教育的作用：或许是摇动一棵树，推动一朵云，唤醒一个灵魂……而每一次的教研，在导师们的引导下，可以有更高的视角来反省自己和课堂，精益求精，不断提高教育教学能力。薛小数学人同心协力共成长，不待扬鞭自奋蹄，必将收获一路温暖。 </w:t>
      </w:r>
    </w:p>
    <w:p w:rsidR="00505F06" w:rsidRPr="008368AD" w:rsidRDefault="00505F06" w:rsidP="008368AD">
      <w:pPr>
        <w:pStyle w:val="a7"/>
        <w:rPr>
          <w:rFonts w:ascii="宋体" w:hAnsi="宋体"/>
          <w:b w:val="0"/>
          <w:color w:val="000000"/>
          <w:kern w:val="0"/>
          <w:sz w:val="27"/>
          <w:szCs w:val="27"/>
        </w:rPr>
      </w:pPr>
      <w:r w:rsidRPr="008368AD">
        <w:rPr>
          <w:rFonts w:ascii="宋体" w:hAnsi="宋体" w:hint="eastAsia"/>
          <w:b w:val="0"/>
          <w:color w:val="000000"/>
          <w:kern w:val="0"/>
          <w:sz w:val="27"/>
          <w:szCs w:val="27"/>
        </w:rPr>
        <w:t>撰写：高云   摄影：李羚</w:t>
      </w:r>
      <w:r w:rsidRPr="008368AD">
        <w:rPr>
          <w:rFonts w:ascii="Calibri" w:hAnsi="Calibri" w:cs="Calibri" w:hint="eastAsia"/>
          <w:b w:val="0"/>
          <w:color w:val="000000"/>
          <w:kern w:val="0"/>
          <w:sz w:val="27"/>
          <w:szCs w:val="27"/>
        </w:rPr>
        <w:t>       </w:t>
      </w:r>
      <w:r w:rsidRPr="008368AD">
        <w:rPr>
          <w:rFonts w:ascii="宋体" w:hAnsi="宋体" w:hint="eastAsia"/>
          <w:b w:val="0"/>
          <w:color w:val="000000"/>
          <w:kern w:val="0"/>
          <w:sz w:val="27"/>
          <w:szCs w:val="27"/>
        </w:rPr>
        <w:t>审核：陶榆萍</w:t>
      </w:r>
    </w:p>
    <w:tbl>
      <w:tblPr>
        <w:tblStyle w:val="a6"/>
        <w:tblW w:w="0" w:type="auto"/>
        <w:tblLook w:val="04A0"/>
      </w:tblPr>
      <w:tblGrid>
        <w:gridCol w:w="4261"/>
        <w:gridCol w:w="4261"/>
      </w:tblGrid>
      <w:tr w:rsidR="002B3358" w:rsidTr="002B3358">
        <w:tc>
          <w:tcPr>
            <w:tcW w:w="4261" w:type="dxa"/>
          </w:tcPr>
          <w:p w:rsidR="002B3358" w:rsidRDefault="002B3358" w:rsidP="008368AD">
            <w:pPr>
              <w:pStyle w:val="a7"/>
              <w:rPr>
                <w:color w:val="000000"/>
                <w:kern w:val="0"/>
                <w:sz w:val="25"/>
                <w:szCs w:val="25"/>
              </w:rPr>
            </w:pPr>
            <w:r>
              <w:rPr>
                <w:noProof/>
                <w:color w:val="000000"/>
                <w:kern w:val="0"/>
                <w:sz w:val="25"/>
                <w:szCs w:val="25"/>
              </w:rPr>
              <w:lastRenderedPageBreak/>
              <w:drawing>
                <wp:inline distT="0" distB="0" distL="0" distR="0">
                  <wp:extent cx="2520000" cy="1981200"/>
                  <wp:effectExtent l="19050" t="0" r="0" b="0"/>
                  <wp:docPr id="9" name="图片 1" descr="http://oss.bestcloud.cn/upload/20201211/612b92edb57c40e990a10d2d828879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201211/612b92edb57c40e990a10d2d82887921.jpg"/>
                          <pic:cNvPicPr preferRelativeResize="0">
                            <a:picLocks noChangeAspect="1" noChangeArrowheads="1"/>
                          </pic:cNvPicPr>
                        </pic:nvPicPr>
                        <pic:blipFill>
                          <a:blip r:embed="rId4" cstate="print"/>
                          <a:stretch>
                            <a:fillRect/>
                          </a:stretch>
                        </pic:blipFill>
                        <pic:spPr bwMode="auto">
                          <a:xfrm>
                            <a:off x="0" y="0"/>
                            <a:ext cx="2520000" cy="1981200"/>
                          </a:xfrm>
                          <a:prstGeom prst="rect">
                            <a:avLst/>
                          </a:prstGeom>
                          <a:noFill/>
                          <a:ln>
                            <a:noFill/>
                          </a:ln>
                        </pic:spPr>
                      </pic:pic>
                    </a:graphicData>
                  </a:graphic>
                </wp:inline>
              </w:drawing>
            </w:r>
          </w:p>
        </w:tc>
        <w:tc>
          <w:tcPr>
            <w:tcW w:w="4261" w:type="dxa"/>
          </w:tcPr>
          <w:p w:rsidR="002B3358" w:rsidRDefault="002B3358" w:rsidP="008368AD">
            <w:pPr>
              <w:pStyle w:val="a7"/>
              <w:rPr>
                <w:color w:val="000000"/>
                <w:kern w:val="0"/>
                <w:sz w:val="25"/>
                <w:szCs w:val="25"/>
              </w:rPr>
            </w:pPr>
            <w:r>
              <w:rPr>
                <w:noProof/>
                <w:color w:val="000000"/>
                <w:kern w:val="0"/>
                <w:sz w:val="25"/>
                <w:szCs w:val="25"/>
              </w:rPr>
              <w:drawing>
                <wp:anchor distT="0" distB="0" distL="114300" distR="114300" simplePos="0" relativeHeight="251658240" behindDoc="0" locked="0" layoutInCell="1" allowOverlap="1">
                  <wp:simplePos x="0" y="0"/>
                  <wp:positionH relativeFrom="column">
                    <wp:posOffset>33861</wp:posOffset>
                  </wp:positionH>
                  <wp:positionV relativeFrom="paragraph">
                    <wp:posOffset>257879</wp:posOffset>
                  </wp:positionV>
                  <wp:extent cx="2518204" cy="1977081"/>
                  <wp:effectExtent l="19050" t="0" r="0" b="0"/>
                  <wp:wrapNone/>
                  <wp:docPr id="10" name="图片 2" descr="http://oss.bestcloud.cn/upload/20201211/f5808a96d73d45589e8bae7be116a54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201211/f5808a96d73d45589e8bae7be116a544.jpg"/>
                          <pic:cNvPicPr preferRelativeResize="0">
                            <a:picLocks noChangeAspect="1" noChangeArrowheads="1"/>
                          </pic:cNvPicPr>
                        </pic:nvPicPr>
                        <pic:blipFill>
                          <a:blip r:embed="rId5" cstate="print"/>
                          <a:srcRect/>
                          <a:stretch>
                            <a:fillRect/>
                          </a:stretch>
                        </pic:blipFill>
                        <pic:spPr bwMode="auto">
                          <a:xfrm>
                            <a:off x="0" y="0"/>
                            <a:ext cx="2518204" cy="1977081"/>
                          </a:xfrm>
                          <a:prstGeom prst="rect">
                            <a:avLst/>
                          </a:prstGeom>
                          <a:noFill/>
                          <a:ln w="9525">
                            <a:noFill/>
                            <a:miter lim="800000"/>
                            <a:headEnd/>
                            <a:tailEnd/>
                          </a:ln>
                        </pic:spPr>
                      </pic:pic>
                    </a:graphicData>
                  </a:graphic>
                </wp:anchor>
              </w:drawing>
            </w:r>
          </w:p>
        </w:tc>
      </w:tr>
      <w:tr w:rsidR="002B3358" w:rsidTr="002B3358">
        <w:tc>
          <w:tcPr>
            <w:tcW w:w="4261" w:type="dxa"/>
          </w:tcPr>
          <w:p w:rsidR="002B3358" w:rsidRDefault="002B3358" w:rsidP="008368AD">
            <w:pPr>
              <w:pStyle w:val="a7"/>
              <w:rPr>
                <w:color w:val="000000"/>
                <w:kern w:val="0"/>
                <w:sz w:val="25"/>
                <w:szCs w:val="25"/>
              </w:rPr>
            </w:pPr>
            <w:r w:rsidRPr="002B3358">
              <w:rPr>
                <w:noProof/>
                <w:color w:val="000000"/>
                <w:kern w:val="0"/>
                <w:sz w:val="25"/>
                <w:szCs w:val="25"/>
              </w:rPr>
              <w:drawing>
                <wp:inline distT="0" distB="0" distL="0" distR="0">
                  <wp:extent cx="2520000" cy="1981200"/>
                  <wp:effectExtent l="19050" t="0" r="0" b="0"/>
                  <wp:docPr id="13" name="图片 5" descr="http://oss.bestcloud.cn/upload/20201211/f9cbb184dd1e41a093782b4dd3508ee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oss.bestcloud.cn/upload/20201211/f9cbb184dd1e41a093782b4dd3508ee8.jpg"/>
                          <pic:cNvPicPr preferRelativeResize="0">
                            <a:picLocks noChangeAspect="1" noChangeArrowheads="1"/>
                          </pic:cNvPicPr>
                        </pic:nvPicPr>
                        <pic:blipFill>
                          <a:blip r:embed="rId6" cstate="print"/>
                          <a:srcRect/>
                          <a:stretch>
                            <a:fillRect/>
                          </a:stretch>
                        </pic:blipFill>
                        <pic:spPr bwMode="auto">
                          <a:xfrm>
                            <a:off x="0" y="0"/>
                            <a:ext cx="2520000" cy="1981200"/>
                          </a:xfrm>
                          <a:prstGeom prst="rect">
                            <a:avLst/>
                          </a:prstGeom>
                          <a:noFill/>
                          <a:ln w="9525">
                            <a:noFill/>
                            <a:miter lim="800000"/>
                            <a:headEnd/>
                            <a:tailEnd/>
                          </a:ln>
                        </pic:spPr>
                      </pic:pic>
                    </a:graphicData>
                  </a:graphic>
                </wp:inline>
              </w:drawing>
            </w:r>
          </w:p>
        </w:tc>
        <w:tc>
          <w:tcPr>
            <w:tcW w:w="4261" w:type="dxa"/>
          </w:tcPr>
          <w:p w:rsidR="002B3358" w:rsidRDefault="002B3358" w:rsidP="008368AD">
            <w:pPr>
              <w:pStyle w:val="a7"/>
              <w:rPr>
                <w:color w:val="000000"/>
                <w:kern w:val="0"/>
                <w:sz w:val="25"/>
                <w:szCs w:val="25"/>
              </w:rPr>
            </w:pPr>
            <w:r w:rsidRPr="002B3358">
              <w:rPr>
                <w:noProof/>
                <w:color w:val="000000"/>
                <w:kern w:val="0"/>
                <w:sz w:val="25"/>
                <w:szCs w:val="25"/>
              </w:rPr>
              <w:drawing>
                <wp:inline distT="0" distB="0" distL="0" distR="0">
                  <wp:extent cx="2520000" cy="1981200"/>
                  <wp:effectExtent l="19050" t="0" r="0" b="0"/>
                  <wp:docPr id="14" name="图片 6" descr="http://oss.bestcloud.cn/upload/20201211/68d1c08906ac429db345b3b71289b25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oss.bestcloud.cn/upload/20201211/68d1c08906ac429db345b3b71289b25c.jpg"/>
                          <pic:cNvPicPr preferRelativeResize="0">
                            <a:picLocks noChangeAspect="1" noChangeArrowheads="1"/>
                          </pic:cNvPicPr>
                        </pic:nvPicPr>
                        <pic:blipFill>
                          <a:blip r:embed="rId7" cstate="print"/>
                          <a:srcRect/>
                          <a:stretch>
                            <a:fillRect/>
                          </a:stretch>
                        </pic:blipFill>
                        <pic:spPr bwMode="auto">
                          <a:xfrm>
                            <a:off x="0" y="0"/>
                            <a:ext cx="2520000" cy="1981200"/>
                          </a:xfrm>
                          <a:prstGeom prst="rect">
                            <a:avLst/>
                          </a:prstGeom>
                          <a:noFill/>
                          <a:ln w="9525">
                            <a:noFill/>
                            <a:miter lim="800000"/>
                            <a:headEnd/>
                            <a:tailEnd/>
                          </a:ln>
                        </pic:spPr>
                      </pic:pic>
                    </a:graphicData>
                  </a:graphic>
                </wp:inline>
              </w:drawing>
            </w:r>
          </w:p>
        </w:tc>
      </w:tr>
      <w:tr w:rsidR="002B3358" w:rsidTr="002B3358">
        <w:tc>
          <w:tcPr>
            <w:tcW w:w="4261" w:type="dxa"/>
          </w:tcPr>
          <w:p w:rsidR="002B3358" w:rsidRDefault="002B3358" w:rsidP="008368AD">
            <w:pPr>
              <w:pStyle w:val="a7"/>
              <w:rPr>
                <w:color w:val="000000"/>
                <w:kern w:val="0"/>
                <w:sz w:val="25"/>
                <w:szCs w:val="25"/>
              </w:rPr>
            </w:pPr>
            <w:r>
              <w:rPr>
                <w:noProof/>
                <w:color w:val="000000"/>
                <w:kern w:val="0"/>
                <w:sz w:val="25"/>
                <w:szCs w:val="25"/>
              </w:rPr>
              <w:drawing>
                <wp:inline distT="0" distB="0" distL="0" distR="0">
                  <wp:extent cx="2520000" cy="1981200"/>
                  <wp:effectExtent l="19050" t="0" r="0" b="0"/>
                  <wp:docPr id="11" name="图片 3" descr="http://oss.bestcloud.cn/upload/20201211/99204421f4604362b6add345fe0c4ff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201211/99204421f4604362b6add345fe0c4ff4.jpg"/>
                          <pic:cNvPicPr preferRelativeResize="0">
                            <a:picLocks noChangeAspect="1" noChangeArrowheads="1"/>
                          </pic:cNvPicPr>
                        </pic:nvPicPr>
                        <pic:blipFill>
                          <a:blip r:embed="rId8" cstate="print"/>
                          <a:srcRect/>
                          <a:stretch>
                            <a:fillRect/>
                          </a:stretch>
                        </pic:blipFill>
                        <pic:spPr bwMode="auto">
                          <a:xfrm>
                            <a:off x="0" y="0"/>
                            <a:ext cx="2520000" cy="1981200"/>
                          </a:xfrm>
                          <a:prstGeom prst="rect">
                            <a:avLst/>
                          </a:prstGeom>
                          <a:noFill/>
                          <a:ln w="9525">
                            <a:noFill/>
                            <a:miter lim="800000"/>
                            <a:headEnd/>
                            <a:tailEnd/>
                          </a:ln>
                        </pic:spPr>
                      </pic:pic>
                    </a:graphicData>
                  </a:graphic>
                </wp:inline>
              </w:drawing>
            </w:r>
          </w:p>
        </w:tc>
        <w:tc>
          <w:tcPr>
            <w:tcW w:w="4261" w:type="dxa"/>
          </w:tcPr>
          <w:p w:rsidR="002B3358" w:rsidRDefault="002B3358" w:rsidP="008368AD">
            <w:pPr>
              <w:pStyle w:val="a7"/>
              <w:rPr>
                <w:color w:val="000000"/>
                <w:kern w:val="0"/>
                <w:sz w:val="25"/>
                <w:szCs w:val="25"/>
              </w:rPr>
            </w:pPr>
            <w:r>
              <w:rPr>
                <w:noProof/>
                <w:color w:val="000000"/>
                <w:kern w:val="0"/>
                <w:sz w:val="25"/>
                <w:szCs w:val="25"/>
              </w:rPr>
              <w:drawing>
                <wp:inline distT="0" distB="0" distL="0" distR="0">
                  <wp:extent cx="2520000" cy="1981200"/>
                  <wp:effectExtent l="19050" t="0" r="0" b="0"/>
                  <wp:docPr id="12" name="图片 4" descr="http://oss.bestcloud.cn/upload/20201211/f42fb5ab412b43efbca33957176ec19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201211/f42fb5ab412b43efbca33957176ec191.jpg"/>
                          <pic:cNvPicPr preferRelativeResize="0">
                            <a:picLocks noChangeAspect="1" noChangeArrowheads="1"/>
                          </pic:cNvPicPr>
                        </pic:nvPicPr>
                        <pic:blipFill>
                          <a:blip r:embed="rId9" cstate="print"/>
                          <a:srcRect/>
                          <a:stretch>
                            <a:fillRect/>
                          </a:stretch>
                        </pic:blipFill>
                        <pic:spPr bwMode="auto">
                          <a:xfrm>
                            <a:off x="0" y="0"/>
                            <a:ext cx="2520000" cy="1981200"/>
                          </a:xfrm>
                          <a:prstGeom prst="rect">
                            <a:avLst/>
                          </a:prstGeom>
                          <a:noFill/>
                          <a:ln w="9525">
                            <a:noFill/>
                            <a:miter lim="800000"/>
                            <a:headEnd/>
                            <a:tailEnd/>
                          </a:ln>
                        </pic:spPr>
                      </pic:pic>
                    </a:graphicData>
                  </a:graphic>
                </wp:inline>
              </w:drawing>
            </w:r>
          </w:p>
        </w:tc>
      </w:tr>
    </w:tbl>
    <w:p w:rsidR="005B66E2" w:rsidRDefault="005B66E2" w:rsidP="008368AD">
      <w:pPr>
        <w:pStyle w:val="a7"/>
      </w:pPr>
    </w:p>
    <w:sectPr w:rsidR="005B66E2" w:rsidSect="005B66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5F06"/>
    <w:rsid w:val="00026CD2"/>
    <w:rsid w:val="00191C7A"/>
    <w:rsid w:val="00227E92"/>
    <w:rsid w:val="00244D7E"/>
    <w:rsid w:val="002B3358"/>
    <w:rsid w:val="00453C5A"/>
    <w:rsid w:val="00505F06"/>
    <w:rsid w:val="005B66E2"/>
    <w:rsid w:val="008017A7"/>
    <w:rsid w:val="00806551"/>
    <w:rsid w:val="008368AD"/>
    <w:rsid w:val="00846F98"/>
    <w:rsid w:val="00955C50"/>
    <w:rsid w:val="00AA4EDC"/>
    <w:rsid w:val="00D647A8"/>
    <w:rsid w:val="00DE0053"/>
    <w:rsid w:val="00E56444"/>
    <w:rsid w:val="00F650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
    <w:name w:val="style13"/>
    <w:basedOn w:val="a0"/>
    <w:rsid w:val="00505F06"/>
  </w:style>
  <w:style w:type="paragraph" w:styleId="a3">
    <w:name w:val="Normal (Web)"/>
    <w:basedOn w:val="a"/>
    <w:uiPriority w:val="99"/>
    <w:semiHidden/>
    <w:unhideWhenUsed/>
    <w:rsid w:val="00505F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5F06"/>
    <w:rPr>
      <w:b/>
      <w:bCs/>
    </w:rPr>
  </w:style>
  <w:style w:type="paragraph" w:styleId="a5">
    <w:name w:val="Balloon Text"/>
    <w:basedOn w:val="a"/>
    <w:link w:val="Char"/>
    <w:uiPriority w:val="99"/>
    <w:semiHidden/>
    <w:unhideWhenUsed/>
    <w:rsid w:val="00505F06"/>
    <w:rPr>
      <w:sz w:val="18"/>
      <w:szCs w:val="18"/>
    </w:rPr>
  </w:style>
  <w:style w:type="character" w:customStyle="1" w:styleId="Char">
    <w:name w:val="批注框文本 Char"/>
    <w:basedOn w:val="a0"/>
    <w:link w:val="a5"/>
    <w:uiPriority w:val="99"/>
    <w:semiHidden/>
    <w:rsid w:val="00505F06"/>
    <w:rPr>
      <w:sz w:val="18"/>
      <w:szCs w:val="18"/>
    </w:rPr>
  </w:style>
  <w:style w:type="table" w:styleId="a6">
    <w:name w:val="Table Grid"/>
    <w:basedOn w:val="a1"/>
    <w:uiPriority w:val="39"/>
    <w:rsid w:val="002B3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0"/>
    <w:uiPriority w:val="10"/>
    <w:qFormat/>
    <w:rsid w:val="008368AD"/>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7"/>
    <w:uiPriority w:val="10"/>
    <w:rsid w:val="008368AD"/>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957591798">
      <w:bodyDiv w:val="1"/>
      <w:marLeft w:val="0"/>
      <w:marRight w:val="0"/>
      <w:marTop w:val="0"/>
      <w:marBottom w:val="0"/>
      <w:divBdr>
        <w:top w:val="none" w:sz="0" w:space="0" w:color="auto"/>
        <w:left w:val="none" w:sz="0" w:space="0" w:color="auto"/>
        <w:bottom w:val="none" w:sz="0" w:space="0" w:color="auto"/>
        <w:right w:val="none" w:sz="0" w:space="0" w:color="auto"/>
      </w:divBdr>
      <w:divsChild>
        <w:div w:id="1904173493">
          <w:marLeft w:val="0"/>
          <w:marRight w:val="0"/>
          <w:marTop w:val="0"/>
          <w:marBottom w:val="1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dc:creator>
  <cp:lastModifiedBy>Administrator</cp:lastModifiedBy>
  <cp:revision>4</cp:revision>
  <cp:lastPrinted>2022-04-22T09:25:00Z</cp:lastPrinted>
  <dcterms:created xsi:type="dcterms:W3CDTF">2022-04-19T12:20:00Z</dcterms:created>
  <dcterms:modified xsi:type="dcterms:W3CDTF">2022-04-22T09:25:00Z</dcterms:modified>
</cp:coreProperties>
</file>