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立足“语文要素”，探索“课堂深度时刻”生成之径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80" w:afterAutospacing="0" w:line="360" w:lineRule="exact"/>
        <w:ind w:left="0" w:right="0" w:firstLine="0"/>
        <w:jc w:val="center"/>
        <w:textAlignment w:val="auto"/>
        <w:rPr>
          <w:rFonts w:hint="eastAsia" w:ascii="宋体" w:hAnsi="宋体" w:eastAsia="宋体" w:cs="宋体"/>
          <w:b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——</w:t>
      </w:r>
      <w:r>
        <w:rPr>
          <w:rFonts w:hint="eastAsia" w:ascii="宋体" w:hAnsi="宋体" w:eastAsia="宋体" w:cs="宋体"/>
          <w:b/>
          <w:kern w:val="2"/>
          <w:sz w:val="24"/>
          <w:szCs w:val="24"/>
          <w:lang w:val="en-US" w:eastAsia="zh-CN" w:bidi="ar-SA"/>
        </w:rPr>
        <w:t>记薛家实验小学语文学科组研讨暨常州市优秀教师（曹燕）城乡牵手活动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盛夏之日，万物并秀</w:t>
      </w:r>
      <w:r>
        <w:rPr>
          <w:rFonts w:hint="eastAsia" w:ascii="宋体" w:hAnsi="宋体" w:cs="宋体"/>
          <w:sz w:val="24"/>
          <w:szCs w:val="24"/>
          <w:lang w:val="en-US" w:eastAsia="zh-CN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为深入推进优秀教师城乡牵手活动，构建有深度的语文课堂，进一步提升学生语文核心素养，5月26日下午，薛家实验小学语文学科组第三次教学研讨活动如期开展。参加本次活动的，还有新北区各兄弟学校的部分语文教师，以及新疆克孜勒阿根村小学的语文教师们。应疫情防控之需，本次活动采用线上教研的方式，全体语文教师立足语文要素，围绕牟小青老师执教的《手指》和吴轲老师执教的《挑山工》实践课堂，共同探索“课堂深度时刻生成”样态，并研讨提升学生语文核心素养的路径和策略。（图片1-5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精研细磨 方得始终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为了发挥教研活动的最大价值，提升主题教研的效益，薛小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四</w:t>
      </w:r>
      <w:r>
        <w:rPr>
          <w:rFonts w:hint="eastAsia" w:ascii="宋体" w:hAnsi="宋体" w:eastAsia="宋体" w:cs="宋体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五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六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年级全体语文老师在曹燕、郑飞老师的指导下，围绕着两位老师的课，展开了一次次研磨，两位老师更是从个人初备到教研组集体磨课，从确定教案到多次试教后的修改，付出了辛苦努力。在不懈探求中，两位老师的教学设计更趋于完善，教研组的教学研讨更扎实有效。</w:t>
      </w:r>
      <w:r>
        <w:rPr>
          <w:rFonts w:hint="eastAsia" w:ascii="宋体" w:hAnsi="宋体" w:eastAsia="宋体" w:cs="宋体"/>
          <w:sz w:val="24"/>
          <w:szCs w:val="24"/>
        </w:rPr>
        <w:t>（图片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9-11</w:t>
      </w:r>
      <w:r>
        <w:rPr>
          <w:rFonts w:hint="eastAsia" w:ascii="宋体" w:hAnsi="宋体" w:eastAsia="宋体" w:cs="宋体"/>
          <w:sz w:val="24"/>
          <w:szCs w:val="24"/>
        </w:rPr>
        <w:t>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教以潜心 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Hans"/>
        </w:rPr>
        <w:t>学成自然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活动中，牟小青老师执教的五下《手指》与吴轲老师执教的四下《挑山工》通过运用多样的教学方法，别出心裁的实现路径设计，不仅为本次研讨活动提供了很好的实践样板，更为学生带来一场非常生动、丰富的学习经历，引导学生在深度学习中获得成长。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牟老师主要引导学生聚焦文字，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关注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五指不同的特点，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并通过品读语言</w:t>
      </w:r>
      <w:r>
        <w:rPr>
          <w:rFonts w:hint="eastAsia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进一步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感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丰子恺先生风趣幽默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的表达特点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。课堂上，牟老师巧妙借助文本，帮助学生架起通向生活的一道桥梁，尊重每个学生阅读感受，引导学生自主批注，小组交流，鼓励他们大胆表达，为后续的语文学习打下基础。（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图片</w:t>
      </w:r>
      <w:r>
        <w:rPr>
          <w:rFonts w:hint="eastAsia" w:ascii="宋体" w:hAnsi="宋体" w:eastAsia="宋体" w:cs="宋体"/>
          <w:sz w:val="24"/>
          <w:szCs w:val="24"/>
          <w:lang w:eastAsia="zh-Hans"/>
        </w:rPr>
        <w:t>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、13</w:t>
      </w:r>
      <w:r>
        <w:rPr>
          <w:rFonts w:hint="eastAsia" w:ascii="宋体" w:hAnsi="宋体" w:eastAsia="宋体" w:cs="宋体"/>
          <w:sz w:val="24"/>
          <w:szCs w:val="24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Han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接着，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老师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以单元整体教学中的语文要素为抓手</w:t>
      </w:r>
      <w:r>
        <w:rPr>
          <w:rFonts w:hint="eastAsia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从人物的语言、动作等描写中引导学生感受人物品质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；用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任务驱动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学生学习</w:t>
      </w:r>
      <w:r>
        <w:rPr>
          <w:rFonts w:hint="eastAsia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注重方法指导</w:t>
      </w:r>
      <w:r>
        <w:rPr>
          <w:rFonts w:hint="eastAsia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让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学生在品读中感受挑山工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动作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中的智慧</w:t>
      </w:r>
      <w:r>
        <w:rPr>
          <w:rFonts w:hint="eastAsia" w:ascii="宋体" w:hAnsi="宋体" w:eastAsia="宋体" w:cs="宋体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语言中的哲理，并在类文对比的引导中</w:t>
      </w:r>
      <w:r>
        <w:rPr>
          <w:rFonts w:hint="eastAsia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感受平凡中的伟大精神。</w:t>
      </w:r>
      <w:r>
        <w:rPr>
          <w:rFonts w:hint="eastAsia" w:ascii="宋体" w:hAnsi="宋体" w:eastAsia="宋体" w:cs="宋体"/>
          <w:sz w:val="24"/>
          <w:szCs w:val="24"/>
          <w:lang w:eastAsia="zh-Hans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图片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14、15</w:t>
      </w:r>
      <w:r>
        <w:rPr>
          <w:rFonts w:hint="eastAsia" w:ascii="宋体" w:hAnsi="宋体" w:eastAsia="宋体" w:cs="宋体"/>
          <w:sz w:val="24"/>
          <w:szCs w:val="24"/>
        </w:rPr>
        <w:t>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研讨有序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Hans"/>
        </w:rPr>
        <w:t>引发共鸣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231F2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课后，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Hans" w:bidi="ar-SA"/>
        </w:rPr>
        <w:t>两位老师进行教学反思</w:t>
      </w:r>
      <w:r>
        <w:rPr>
          <w:rFonts w:hint="eastAsia" w:ascii="宋体" w:hAnsi="宋体" w:eastAsia="宋体" w:cs="宋体"/>
          <w:kern w:val="2"/>
          <w:sz w:val="24"/>
          <w:szCs w:val="24"/>
          <w:lang w:eastAsia="zh-Hans" w:bidi="ar-SA"/>
        </w:rPr>
        <w:t>。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Hans" w:bidi="ar-SA"/>
        </w:rPr>
        <w:t>牟老师认为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《手指》一课中，</w:t>
      </w:r>
      <w:r>
        <w:rPr>
          <w:rFonts w:hint="eastAsia" w:ascii="宋体" w:hAnsi="宋体" w:eastAsia="宋体" w:cs="宋体"/>
          <w:color w:val="231F20"/>
          <w:kern w:val="0"/>
          <w:sz w:val="24"/>
          <w:szCs w:val="24"/>
          <w:lang w:val="en-US" w:eastAsia="zh-CN" w:bidi="ar"/>
        </w:rPr>
        <w:t>主问题的设计很好地促进学生浸润在丰富的言语实践中，帮助他们很好地建构了言语逻辑，丰盈了个体的理解与表达；多元的互动交流方式调动</w:t>
      </w:r>
      <w:r>
        <w:rPr>
          <w:rFonts w:hint="eastAsia" w:ascii="宋体" w:hAnsi="宋体" w:eastAsia="宋体" w:cs="宋体"/>
          <w:color w:val="231F20"/>
          <w:kern w:val="0"/>
          <w:sz w:val="24"/>
          <w:szCs w:val="24"/>
          <w:lang w:val="en-US" w:eastAsia="zh-Hans" w:bidi="ar"/>
        </w:rPr>
        <w:t>了</w:t>
      </w:r>
      <w:r>
        <w:rPr>
          <w:rFonts w:hint="eastAsia" w:ascii="宋体" w:hAnsi="宋体" w:eastAsia="宋体" w:cs="宋体"/>
          <w:color w:val="231F20"/>
          <w:kern w:val="0"/>
          <w:sz w:val="24"/>
          <w:szCs w:val="24"/>
          <w:lang w:val="en-US" w:eastAsia="zh-CN" w:bidi="ar"/>
        </w:rPr>
        <w:t>所有学生的积极性，引发了学生深度思考，促进课堂深度学习时刻的生成。</w:t>
      </w:r>
      <w:r>
        <w:rPr>
          <w:rFonts w:hint="eastAsia" w:ascii="宋体" w:hAnsi="宋体" w:eastAsia="宋体" w:cs="宋体"/>
          <w:color w:val="231F20"/>
          <w:kern w:val="0"/>
          <w:sz w:val="24"/>
          <w:szCs w:val="24"/>
          <w:lang w:eastAsia="zh-CN" w:bidi="ar"/>
        </w:rPr>
        <w:t>（</w:t>
      </w:r>
      <w:r>
        <w:rPr>
          <w:rFonts w:hint="eastAsia" w:ascii="宋体" w:hAnsi="宋体" w:eastAsia="宋体" w:cs="宋体"/>
          <w:color w:val="231F20"/>
          <w:kern w:val="0"/>
          <w:sz w:val="24"/>
          <w:szCs w:val="24"/>
          <w:lang w:val="en-US" w:eastAsia="zh-Hans" w:bidi="ar"/>
        </w:rPr>
        <w:t>图片</w:t>
      </w:r>
      <w:r>
        <w:rPr>
          <w:rFonts w:hint="eastAsia" w:ascii="宋体" w:hAnsi="宋体" w:eastAsia="宋体" w:cs="宋体"/>
          <w:color w:val="231F20"/>
          <w:kern w:val="0"/>
          <w:sz w:val="24"/>
          <w:szCs w:val="24"/>
          <w:lang w:eastAsia="zh-Hans" w:bidi="ar"/>
        </w:rPr>
        <w:t>1</w:t>
      </w:r>
      <w:r>
        <w:rPr>
          <w:rFonts w:hint="eastAsia" w:ascii="宋体" w:hAnsi="宋体" w:cs="宋体"/>
          <w:color w:val="231F20"/>
          <w:kern w:val="0"/>
          <w:sz w:val="24"/>
          <w:szCs w:val="24"/>
          <w:lang w:val="en-US" w:eastAsia="zh-CN" w:bidi="ar"/>
        </w:rPr>
        <w:t>6</w:t>
      </w:r>
      <w:r>
        <w:rPr>
          <w:rFonts w:hint="eastAsia" w:ascii="宋体" w:hAnsi="宋体" w:eastAsia="宋体" w:cs="宋体"/>
          <w:color w:val="231F20"/>
          <w:kern w:val="0"/>
          <w:sz w:val="24"/>
          <w:szCs w:val="24"/>
          <w:lang w:eastAsia="zh-Hans" w:bidi="ar"/>
        </w:rPr>
        <w:t>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kern w:val="2"/>
          <w:sz w:val="24"/>
          <w:szCs w:val="24"/>
          <w:lang w:eastAsia="zh-Hans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Hans" w:bidi="ar-SA"/>
        </w:rPr>
        <w:t>吴老师反思时提到</w:t>
      </w:r>
      <w:r>
        <w:rPr>
          <w:rFonts w:hint="eastAsia" w:ascii="宋体" w:hAnsi="宋体" w:eastAsia="宋体" w:cs="宋体"/>
          <w:kern w:val="2"/>
          <w:sz w:val="24"/>
          <w:szCs w:val="24"/>
          <w:lang w:eastAsia="zh-Hans" w:bidi="ar-SA"/>
        </w:rPr>
        <w:t>，《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Hans" w:bidi="ar-SA"/>
        </w:rPr>
        <w:t>挑山工</w:t>
      </w:r>
      <w:r>
        <w:rPr>
          <w:rFonts w:hint="eastAsia" w:ascii="宋体" w:hAnsi="宋体" w:eastAsia="宋体" w:cs="宋体"/>
          <w:kern w:val="2"/>
          <w:sz w:val="24"/>
          <w:szCs w:val="24"/>
          <w:lang w:eastAsia="zh-Hans" w:bidi="ar-SA"/>
        </w:rPr>
        <w:t>》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Hans" w:bidi="ar-SA"/>
        </w:rPr>
        <w:t>一课旨在引导学生仔细研读文本</w:t>
      </w:r>
      <w:r>
        <w:rPr>
          <w:rFonts w:hint="eastAsia" w:ascii="宋体" w:hAnsi="宋体" w:eastAsia="宋体" w:cs="宋体"/>
          <w:kern w:val="2"/>
          <w:sz w:val="24"/>
          <w:szCs w:val="24"/>
          <w:lang w:eastAsia="zh-Hans" w:bidi="ar-SA"/>
        </w:rPr>
        <w:t>，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Hans" w:bidi="ar-SA"/>
        </w:rPr>
        <w:t>发现人物的品质是如何通过言行表现出来的</w:t>
      </w:r>
      <w:r>
        <w:rPr>
          <w:rFonts w:hint="eastAsia" w:ascii="宋体" w:hAnsi="宋体" w:eastAsia="宋体" w:cs="宋体"/>
          <w:kern w:val="2"/>
          <w:sz w:val="24"/>
          <w:szCs w:val="24"/>
          <w:lang w:eastAsia="zh-Hans" w:bidi="ar-SA"/>
        </w:rPr>
        <w:t>，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Hans" w:bidi="ar-SA"/>
        </w:rPr>
        <w:t>并能够受到人物的感染</w:t>
      </w:r>
      <w:r>
        <w:rPr>
          <w:rFonts w:hint="eastAsia" w:ascii="宋体" w:hAnsi="宋体" w:eastAsia="宋体" w:cs="宋体"/>
          <w:kern w:val="2"/>
          <w:sz w:val="24"/>
          <w:szCs w:val="24"/>
          <w:lang w:eastAsia="zh-Hans" w:bidi="ar-SA"/>
        </w:rPr>
        <w:t>。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Hans" w:bidi="ar-SA"/>
        </w:rPr>
        <w:t>通过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勾连文本与学生现实生活的方式</w:t>
      </w:r>
      <w:r>
        <w:rPr>
          <w:rFonts w:hint="eastAsia" w:ascii="宋体" w:hAnsi="宋体" w:eastAsia="宋体" w:cs="宋体"/>
          <w:kern w:val="2"/>
          <w:sz w:val="24"/>
          <w:szCs w:val="24"/>
          <w:lang w:eastAsia="zh-Hans" w:bidi="ar-SA"/>
        </w:rPr>
        <w:t>，</w:t>
      </w:r>
      <w:r>
        <w:rPr>
          <w:rFonts w:hint="eastAsia" w:ascii="宋体" w:hAnsi="宋体" w:eastAsia="宋体" w:cs="宋体"/>
          <w:kern w:val="2"/>
          <w:sz w:val="24"/>
          <w:szCs w:val="24"/>
          <w:lang w:eastAsia="zh-CN" w:bidi="ar-SA"/>
        </w:rPr>
        <w:t>让学生读懂了</w:t>
      </w:r>
      <w:r>
        <w:rPr>
          <w:rFonts w:hint="eastAsia" w:ascii="宋体" w:hAnsi="宋体" w:eastAsia="宋体" w:cs="宋体"/>
          <w:kern w:val="2"/>
          <w:sz w:val="24"/>
          <w:szCs w:val="24"/>
          <w:lang w:eastAsia="zh-Hans" w:bidi="ar-SA"/>
        </w:rPr>
        <w:t>挑山工</w:t>
      </w:r>
      <w:r>
        <w:rPr>
          <w:rFonts w:hint="eastAsia" w:ascii="宋体" w:hAnsi="宋体" w:eastAsia="宋体" w:cs="宋体"/>
          <w:kern w:val="2"/>
          <w:sz w:val="24"/>
          <w:szCs w:val="24"/>
          <w:lang w:eastAsia="zh-CN" w:bidi="ar-SA"/>
        </w:rPr>
        <w:t>动作中的智慧以及</w:t>
      </w:r>
      <w:r>
        <w:rPr>
          <w:rFonts w:hint="eastAsia" w:ascii="宋体" w:hAnsi="宋体" w:eastAsia="宋体" w:cs="宋体"/>
          <w:kern w:val="2"/>
          <w:sz w:val="24"/>
          <w:szCs w:val="24"/>
          <w:lang w:eastAsia="zh-Hans" w:bidi="ar-SA"/>
        </w:rPr>
        <w:t>语言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Hans" w:bidi="ar-SA"/>
        </w:rPr>
        <w:t>中</w:t>
      </w:r>
      <w:r>
        <w:rPr>
          <w:rFonts w:hint="eastAsia" w:ascii="宋体" w:hAnsi="宋体" w:eastAsia="宋体" w:cs="宋体"/>
          <w:kern w:val="2"/>
          <w:sz w:val="24"/>
          <w:szCs w:val="24"/>
          <w:lang w:eastAsia="zh-Hans" w:bidi="ar-SA"/>
        </w:rPr>
        <w:t>包蕴的哲理。（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Hans" w:bidi="ar-SA"/>
        </w:rPr>
        <w:t>图片</w:t>
      </w:r>
      <w:r>
        <w:rPr>
          <w:rFonts w:hint="eastAsia" w:ascii="宋体" w:hAnsi="宋体" w:eastAsia="宋体" w:cs="宋体"/>
          <w:kern w:val="2"/>
          <w:sz w:val="24"/>
          <w:szCs w:val="24"/>
          <w:lang w:eastAsia="zh-Hans" w:bidi="ar-SA"/>
        </w:rPr>
        <w:t>1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  <w:t>7</w:t>
      </w:r>
      <w:r>
        <w:rPr>
          <w:rFonts w:hint="eastAsia" w:ascii="宋体" w:hAnsi="宋体" w:eastAsia="宋体" w:cs="宋体"/>
          <w:kern w:val="2"/>
          <w:sz w:val="24"/>
          <w:szCs w:val="24"/>
          <w:lang w:eastAsia="zh-Hans" w:bidi="ar-SA"/>
        </w:rPr>
        <w:t>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随后，同年级组的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Hans" w:bidi="ar-SA"/>
        </w:rPr>
        <w:t>陈云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老师和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Hans" w:bidi="ar-SA"/>
        </w:rPr>
        <w:t>吴宏露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老师分别对两位老师的课堂提出自己的思考。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Hans" w:bidi="ar-SA"/>
        </w:rPr>
        <w:t>陈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云老师则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Hans" w:bidi="ar-SA"/>
        </w:rPr>
        <w:t>认为牟老师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  <w:t>能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Hans" w:bidi="ar-SA"/>
        </w:rPr>
        <w:t>有</w:t>
      </w:r>
      <w:r>
        <w:rPr>
          <w:rFonts w:hint="eastAsia" w:ascii="宋体" w:hAnsi="宋体" w:eastAsia="宋体" w:cs="宋体"/>
          <w:kern w:val="2"/>
          <w:sz w:val="24"/>
          <w:szCs w:val="24"/>
          <w:lang w:eastAsia="zh-Hans" w:bidi="ar-SA"/>
        </w:rPr>
        <w:t>效引导学生进入深度学习状态，选择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Hans" w:bidi="ar-SA"/>
        </w:rPr>
        <w:t>了</w:t>
      </w:r>
      <w:r>
        <w:rPr>
          <w:rFonts w:hint="eastAsia" w:ascii="宋体" w:hAnsi="宋体" w:eastAsia="宋体" w:cs="宋体"/>
          <w:kern w:val="2"/>
          <w:sz w:val="24"/>
          <w:szCs w:val="24"/>
          <w:lang w:eastAsia="zh-Hans" w:bidi="ar-SA"/>
        </w:rPr>
        <w:t>合适的教学路径来引领，包括在教学导入、问题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Hans" w:bidi="ar-SA"/>
        </w:rPr>
        <w:t>提出</w:t>
      </w:r>
      <w:r>
        <w:rPr>
          <w:rFonts w:hint="eastAsia" w:ascii="宋体" w:hAnsi="宋体" w:eastAsia="宋体" w:cs="宋体"/>
          <w:kern w:val="2"/>
          <w:sz w:val="24"/>
          <w:szCs w:val="24"/>
          <w:lang w:eastAsia="zh-Hans" w:bidi="ar-SA"/>
        </w:rPr>
        <w:t>与活动设计等方面，从而让学生感受到一个积极参与、体验成功、获得发展的有意义的教学过程。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图片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18</w:t>
      </w:r>
      <w:r>
        <w:rPr>
          <w:rFonts w:hint="eastAsia" w:ascii="宋体" w:hAnsi="宋体" w:eastAsia="宋体" w:cs="宋体"/>
          <w:sz w:val="24"/>
          <w:szCs w:val="24"/>
          <w:lang w:eastAsia="zh-Hans"/>
        </w:rPr>
        <w:t>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kern w:val="2"/>
          <w:sz w:val="24"/>
          <w:szCs w:val="24"/>
          <w:lang w:eastAsia="zh-Hans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露露老师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Hans" w:bidi="ar-SA"/>
        </w:rPr>
        <w:t>肯定了吴轲老师教学时多种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阅读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Hans" w:bidi="ar-SA"/>
        </w:rPr>
        <w:t>方法的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灵活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Hans" w:bidi="ar-SA"/>
        </w:rPr>
        <w:t>运用</w:t>
      </w:r>
      <w:r>
        <w:rPr>
          <w:rFonts w:hint="eastAsia" w:ascii="宋体" w:hAnsi="宋体" w:eastAsia="宋体" w:cs="宋体"/>
          <w:kern w:val="2"/>
          <w:sz w:val="24"/>
          <w:szCs w:val="24"/>
          <w:lang w:eastAsia="zh-Hans" w:bidi="ar-SA"/>
        </w:rPr>
        <w:t>，使学生对哲理的感悟理解不再是教条式的，而是能将文本前后勾连起来，有理有据地言说</w:t>
      </w:r>
      <w:r>
        <w:rPr>
          <w:rFonts w:hint="eastAsia" w:ascii="宋体" w:hAnsi="宋体" w:cs="宋体"/>
          <w:kern w:val="2"/>
          <w:sz w:val="24"/>
          <w:szCs w:val="24"/>
          <w:lang w:eastAsia="zh-CN" w:bidi="ar-SA"/>
        </w:rPr>
        <w:t>，</w:t>
      </w:r>
      <w:r>
        <w:rPr>
          <w:rFonts w:hint="eastAsia" w:ascii="宋体" w:hAnsi="宋体" w:eastAsia="宋体" w:cs="宋体"/>
          <w:kern w:val="2"/>
          <w:sz w:val="24"/>
          <w:szCs w:val="24"/>
          <w:lang w:eastAsia="zh-CN" w:bidi="ar-SA"/>
        </w:rPr>
        <w:t>有效实现了向读学写的目标。</w:t>
      </w:r>
      <w:r>
        <w:rPr>
          <w:rFonts w:hint="eastAsia" w:ascii="宋体" w:hAnsi="宋体" w:eastAsia="宋体" w:cs="宋体"/>
          <w:kern w:val="2"/>
          <w:sz w:val="24"/>
          <w:szCs w:val="24"/>
          <w:lang w:eastAsia="zh-Hans" w:bidi="ar-SA"/>
        </w:rPr>
        <w:t>（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Hans" w:bidi="ar-SA"/>
        </w:rPr>
        <w:t>图片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  <w:t>19</w:t>
      </w:r>
      <w:r>
        <w:rPr>
          <w:rFonts w:hint="eastAsia" w:ascii="宋体" w:hAnsi="宋体" w:eastAsia="宋体" w:cs="宋体"/>
          <w:kern w:val="2"/>
          <w:sz w:val="24"/>
          <w:szCs w:val="24"/>
          <w:lang w:eastAsia="zh-Hans" w:bidi="ar-SA"/>
        </w:rPr>
        <w:t>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来自新疆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克孜勒阿根村小学的老师也真诚地分享了他们参与活动的体会：“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今天的活动,不管两堂课，还是研讨交流，都紧紧围绕"语文素养”有效开展,让我们感受到了语文课堂中思维培养的路径与策略，可谓获益匪浅。我们坚信，</w:t>
      </w:r>
      <w:r>
        <w:rPr>
          <w:rFonts w:hint="eastAsia" w:ascii="宋体" w:hAnsi="宋体" w:cs="宋体"/>
          <w:sz w:val="24"/>
          <w:szCs w:val="24"/>
          <w:lang w:eastAsia="zh-CN"/>
        </w:rPr>
        <w:t>今后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在两校老师共同携手的深度交流中，一定会让</w:t>
      </w:r>
      <w:r>
        <w:rPr>
          <w:rFonts w:hint="eastAsia" w:ascii="宋体" w:hAnsi="宋体" w:cs="宋体"/>
          <w:sz w:val="24"/>
          <w:szCs w:val="24"/>
          <w:lang w:eastAsia="zh-CN"/>
        </w:rPr>
        <w:t>我们共同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语文课堂成为提升学生语文素养的主阵地。”</w:t>
      </w:r>
      <w:r>
        <w:rPr>
          <w:rFonts w:hint="eastAsia" w:ascii="宋体" w:hAnsi="宋体" w:cs="宋体"/>
          <w:sz w:val="24"/>
          <w:szCs w:val="24"/>
          <w:lang w:val="en-US" w:eastAsia="zh-CN"/>
        </w:rPr>
        <w:t>(</w:t>
      </w:r>
      <w:r>
        <w:rPr>
          <w:rFonts w:hint="eastAsia" w:ascii="宋体" w:hAnsi="宋体" w:cs="宋体"/>
          <w:color w:val="FF0000"/>
          <w:sz w:val="24"/>
          <w:szCs w:val="24"/>
          <w:lang w:val="en-US" w:eastAsia="zh-CN"/>
        </w:rPr>
        <w:t>图20，这一张照片要适度缩小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引领助力 研以致远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231F20"/>
          <w:kern w:val="0"/>
          <w:sz w:val="24"/>
          <w:szCs w:val="24"/>
          <w:lang w:eastAsia="zh-Hans" w:bidi="ar"/>
        </w:rPr>
      </w:pPr>
      <w:r>
        <w:rPr>
          <w:rFonts w:hint="eastAsia" w:ascii="宋体" w:hAnsi="宋体" w:eastAsia="宋体" w:cs="宋体"/>
          <w:color w:val="231F20"/>
          <w:kern w:val="0"/>
          <w:sz w:val="24"/>
          <w:szCs w:val="24"/>
          <w:lang w:val="en-US" w:eastAsia="zh-Hans" w:bidi="ar"/>
        </w:rPr>
        <w:t>活动最后</w:t>
      </w:r>
      <w:r>
        <w:rPr>
          <w:rFonts w:hint="eastAsia" w:ascii="宋体" w:hAnsi="宋体" w:eastAsia="宋体" w:cs="宋体"/>
          <w:color w:val="231F20"/>
          <w:kern w:val="0"/>
          <w:sz w:val="24"/>
          <w:szCs w:val="24"/>
          <w:lang w:val="en-US" w:eastAsia="zh-CN" w:bidi="ar"/>
        </w:rPr>
        <w:t>，</w:t>
      </w:r>
      <w:r>
        <w:rPr>
          <w:rFonts w:hint="eastAsia" w:ascii="宋体" w:hAnsi="宋体" w:cs="宋体"/>
          <w:color w:val="231F20"/>
          <w:kern w:val="0"/>
          <w:sz w:val="24"/>
          <w:szCs w:val="24"/>
          <w:lang w:val="en-US" w:eastAsia="zh-CN" w:bidi="ar"/>
        </w:rPr>
        <w:t>特级教师</w:t>
      </w:r>
      <w:r>
        <w:rPr>
          <w:rFonts w:hint="eastAsia" w:ascii="宋体" w:hAnsi="宋体" w:eastAsia="宋体" w:cs="宋体"/>
          <w:color w:val="231F20"/>
          <w:kern w:val="0"/>
          <w:sz w:val="24"/>
          <w:szCs w:val="24"/>
          <w:lang w:val="en-US" w:eastAsia="zh-Hans" w:bidi="ar"/>
        </w:rPr>
        <w:t>曹燕</w:t>
      </w:r>
      <w:r>
        <w:rPr>
          <w:rFonts w:hint="eastAsia" w:ascii="宋体" w:hAnsi="宋体" w:eastAsia="宋体" w:cs="宋体"/>
          <w:color w:val="231F20"/>
          <w:kern w:val="0"/>
          <w:sz w:val="24"/>
          <w:szCs w:val="24"/>
          <w:lang w:val="en-US" w:eastAsia="zh-CN" w:bidi="ar"/>
        </w:rPr>
        <w:t>副校长</w:t>
      </w:r>
      <w:r>
        <w:rPr>
          <w:rFonts w:hint="eastAsia" w:ascii="宋体" w:hAnsi="宋体" w:cs="宋体"/>
          <w:color w:val="231F20"/>
          <w:kern w:val="0"/>
          <w:sz w:val="24"/>
          <w:szCs w:val="24"/>
          <w:lang w:val="en-US" w:eastAsia="zh-CN" w:bidi="ar"/>
        </w:rPr>
        <w:t>在肯定本次活动中团队共进、课堂提质、教师成长之后</w:t>
      </w:r>
      <w:r>
        <w:rPr>
          <w:rFonts w:hint="eastAsia" w:ascii="宋体" w:hAnsi="宋体" w:eastAsia="宋体" w:cs="宋体"/>
          <w:color w:val="231F20"/>
          <w:kern w:val="0"/>
          <w:sz w:val="24"/>
          <w:szCs w:val="24"/>
          <w:lang w:val="en-US" w:eastAsia="zh-Hans" w:bidi="ar"/>
        </w:rPr>
        <w:t>强调</w:t>
      </w:r>
      <w:r>
        <w:rPr>
          <w:rFonts w:hint="eastAsia" w:ascii="宋体" w:hAnsi="宋体" w:cs="宋体"/>
          <w:color w:val="231F20"/>
          <w:kern w:val="0"/>
          <w:sz w:val="24"/>
          <w:szCs w:val="24"/>
          <w:lang w:val="en-US" w:eastAsia="zh-CN" w:bidi="ar"/>
        </w:rPr>
        <w:t>：</w:t>
      </w:r>
      <w:r>
        <w:rPr>
          <w:rFonts w:hint="eastAsia" w:ascii="宋体" w:hAnsi="宋体" w:eastAsia="宋体" w:cs="宋体"/>
          <w:color w:val="231F20"/>
          <w:kern w:val="0"/>
          <w:sz w:val="24"/>
          <w:szCs w:val="24"/>
          <w:lang w:val="en-US" w:eastAsia="zh-Hans" w:bidi="ar"/>
        </w:rPr>
        <w:t>要让深度学习迈向素养提升，一是精准解读要素，为学生深度学习提供路径；二是把要素融入教学过程，联系生活实际或已有经验，迁移表达从而契合学生的认知规律；三是从感悟文本到读自身，让深度学习自然发生。</w:t>
      </w:r>
      <w:r>
        <w:rPr>
          <w:rFonts w:hint="eastAsia" w:ascii="宋体" w:hAnsi="宋体" w:eastAsia="宋体" w:cs="宋体"/>
          <w:color w:val="231F20"/>
          <w:kern w:val="0"/>
          <w:sz w:val="24"/>
          <w:szCs w:val="24"/>
          <w:lang w:eastAsia="zh-Hans" w:bidi="ar"/>
        </w:rPr>
        <w:t>（</w:t>
      </w:r>
      <w:r>
        <w:rPr>
          <w:rFonts w:hint="eastAsia" w:ascii="宋体" w:hAnsi="宋体" w:eastAsia="宋体" w:cs="宋体"/>
          <w:color w:val="231F20"/>
          <w:kern w:val="0"/>
          <w:sz w:val="24"/>
          <w:szCs w:val="24"/>
          <w:lang w:val="en-US" w:eastAsia="zh-Hans" w:bidi="ar"/>
        </w:rPr>
        <w:t>图片</w:t>
      </w:r>
      <w:r>
        <w:rPr>
          <w:rFonts w:hint="eastAsia" w:ascii="宋体" w:hAnsi="宋体" w:cs="宋体"/>
          <w:color w:val="231F20"/>
          <w:kern w:val="0"/>
          <w:sz w:val="24"/>
          <w:szCs w:val="24"/>
          <w:lang w:val="en-US" w:eastAsia="zh-CN" w:bidi="ar"/>
        </w:rPr>
        <w:t>21</w:t>
      </w:r>
      <w:r>
        <w:rPr>
          <w:rFonts w:hint="eastAsia" w:ascii="宋体" w:hAnsi="宋体" w:eastAsia="宋体" w:cs="宋体"/>
          <w:color w:val="231F20"/>
          <w:kern w:val="0"/>
          <w:sz w:val="24"/>
          <w:szCs w:val="24"/>
          <w:lang w:eastAsia="zh-Hans" w:bidi="ar"/>
        </w:rPr>
        <w:t>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231F20"/>
          <w:kern w:val="0"/>
          <w:sz w:val="24"/>
          <w:szCs w:val="24"/>
          <w:lang w:val="en-US" w:eastAsia="zh-Hans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231F20"/>
          <w:kern w:val="0"/>
          <w:sz w:val="24"/>
          <w:szCs w:val="24"/>
          <w:lang w:eastAsia="zh-Hans" w:bidi="ar"/>
        </w:rPr>
      </w:pPr>
      <w:r>
        <w:rPr>
          <w:rFonts w:hint="eastAsia" w:ascii="宋体" w:hAnsi="宋体" w:cs="宋体"/>
          <w:color w:val="231F20"/>
          <w:kern w:val="0"/>
          <w:sz w:val="24"/>
          <w:szCs w:val="24"/>
          <w:lang w:val="en-US" w:eastAsia="zh-CN" w:bidi="ar"/>
        </w:rPr>
        <w:t>知行兼举，行思合一，方能致远，教研活动的价值就在于此。相信，一次次活动之后，薛小的语文教师们必将在这个充满挑战的教育新时代，清晰自己的使命，明确未来的方向，并能稳步前行！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231F2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1680" w:firstLineChars="7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撰稿：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陈奇</w:t>
      </w:r>
      <w:r>
        <w:rPr>
          <w:rFonts w:hint="eastAsia" w:ascii="宋体" w:hAnsi="宋体" w:eastAsia="宋体" w:cs="宋体"/>
          <w:sz w:val="24"/>
          <w:szCs w:val="24"/>
        </w:rPr>
        <w:t xml:space="preserve">    摄影：</w:t>
      </w:r>
      <w:r>
        <w:rPr>
          <w:rFonts w:hint="eastAsia" w:ascii="宋体" w:hAnsi="宋体" w:cs="宋体"/>
          <w:sz w:val="24"/>
          <w:szCs w:val="24"/>
          <w:lang w:eastAsia="zh-CN"/>
        </w:rPr>
        <w:t>刘娟、方诗琳</w:t>
      </w:r>
      <w:r>
        <w:rPr>
          <w:rFonts w:hint="eastAsia" w:ascii="宋体" w:hAnsi="宋体" w:eastAsia="宋体" w:cs="宋体"/>
          <w:sz w:val="24"/>
          <w:szCs w:val="24"/>
        </w:rPr>
        <w:t xml:space="preserve">  审核：</w:t>
      </w:r>
      <w:r>
        <w:rPr>
          <w:rFonts w:hint="eastAsia" w:ascii="宋体" w:hAnsi="宋体" w:cs="宋体"/>
          <w:sz w:val="24"/>
          <w:szCs w:val="24"/>
          <w:lang w:eastAsia="zh-CN"/>
        </w:rPr>
        <w:t>郑飞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c3N2MwM2Q0ZmM5YTJhOTY5YTM2ZTk1ODYwODY3NjEifQ=="/>
  </w:docVars>
  <w:rsids>
    <w:rsidRoot w:val="00CD61CD"/>
    <w:rsid w:val="002D48A6"/>
    <w:rsid w:val="0032648D"/>
    <w:rsid w:val="007224E7"/>
    <w:rsid w:val="00CD61CD"/>
    <w:rsid w:val="00EF2198"/>
    <w:rsid w:val="00F9311D"/>
    <w:rsid w:val="098F25F0"/>
    <w:rsid w:val="3F9BD958"/>
    <w:rsid w:val="4F8F5873"/>
    <w:rsid w:val="549875F1"/>
    <w:rsid w:val="5F760C63"/>
    <w:rsid w:val="5FD75323"/>
    <w:rsid w:val="67FECFF7"/>
    <w:rsid w:val="68FBA73C"/>
    <w:rsid w:val="6BAD0D25"/>
    <w:rsid w:val="6DE17C38"/>
    <w:rsid w:val="777FF2CB"/>
    <w:rsid w:val="78C924D0"/>
    <w:rsid w:val="9FFF2D3F"/>
    <w:rsid w:val="ABFFC422"/>
    <w:rsid w:val="DEBB23AE"/>
    <w:rsid w:val="DEFC7FC2"/>
    <w:rsid w:val="FBBB2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未处理的提及1"/>
    <w:basedOn w:val="5"/>
    <w:unhideWhenUsed/>
    <w:qFormat/>
    <w:uiPriority w:val="99"/>
    <w:rPr>
      <w:color w:val="605E5C"/>
      <w:shd w:val="clear" w:color="auto" w:fill="E1DFDD"/>
    </w:rPr>
  </w:style>
  <w:style w:type="character" w:customStyle="1" w:styleId="9">
    <w:name w:val="Unresolved Mention"/>
    <w:basedOn w:val="5"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1716</Words>
  <Characters>1732</Characters>
  <Lines>12</Lines>
  <Paragraphs>3</Paragraphs>
  <TotalTime>23</TotalTime>
  <ScaleCrop>false</ScaleCrop>
  <LinksUpToDate>false</LinksUpToDate>
  <CharactersWithSpaces>1742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2021-12-28T00:58:00Z</dcterms:created>
  <dc:creator>V2048A</dc:creator>
  <cp:lastModifiedBy>Administrator</cp:lastModifiedBy>
  <dcterms:modified xsi:type="dcterms:W3CDTF">2022-05-28T00:28:23Z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9f049b027793468b8b820cd30ee8e77f</vt:lpwstr>
  </property>
  <property fmtid="{D5CDD505-2E9C-101B-9397-08002B2CF9AE}" pid="3" name="KSOProductBuildVer">
    <vt:lpwstr>2052-11.1.0.11744</vt:lpwstr>
  </property>
</Properties>
</file>