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eastAsia="黑体"/>
          <w:b/>
          <w:bCs/>
          <w:sz w:val="44"/>
        </w:rPr>
        <w:t>常州市新北区公开课综合评价表</w:t>
      </w:r>
    </w:p>
    <w:p>
      <w:pPr>
        <w:ind w:firstLine="6720" w:firstLineChars="2800"/>
        <w:rPr>
          <w:rFonts w:ascii="宋体" w:hAnsi="宋体"/>
          <w:b/>
          <w:sz w:val="24"/>
          <w:u w:val="single"/>
        </w:rPr>
      </w:pP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00"/>
        <w:gridCol w:w="2798"/>
        <w:gridCol w:w="1276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执教教师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罗秋琼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级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    题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22《手指》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研究目的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pStyle w:val="6"/>
              <w:spacing w:line="380" w:lineRule="exact"/>
              <w:ind w:left="360"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利用文学作品语言提升儿童语言,实现学生从“理解、分析、运用、到创造”的自我建构的思维进阶之旅。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pacing w:val="-12"/>
                <w:sz w:val="24"/>
              </w:rPr>
              <w:t>开课通知网址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网址：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http://www.xjxx.xbedu.net/teacher/office/reddocsxb/doc_detail.aspx?id=349678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评价意见</w:t>
            </w:r>
          </w:p>
        </w:tc>
        <w:tc>
          <w:tcPr>
            <w:tcW w:w="8471" w:type="dxa"/>
            <w:gridSpan w:val="4"/>
          </w:tcPr>
          <w:p>
            <w:pPr>
              <w:wordWrap w:val="0"/>
              <w:ind w:firstLine="48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罗秋琼老师的课堂</w:t>
            </w:r>
            <w:r>
              <w:rPr>
                <w:rFonts w:ascii="宋体" w:hAnsi="宋体"/>
                <w:sz w:val="24"/>
                <w:szCs w:val="24"/>
              </w:rPr>
              <w:t>利用文学作品语言提升儿童语言,实现学生从“理解、分析、运用、到创造”的自我建构的思维进阶之旅。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1.理解：通过找关键句、提取关键词的方法，学生能言简意赅地表达手指特点。在“你喜欢那种表达方式？”的矛盾冲突中，通过鲜明对比，直观感受有血有肉，有情有趣的表达更动人心弦，感受到了文学作品的语言魅力，并由衷激发了他们的探究情趣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寻找学生的价值认同，激发了他们内驱力。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  2.分析：在“你认为他的表达有趣在哪？”这个任务驱动下，学生通过已有经验，用不同形式的朗读、批注、交流、追问中解读第二小节，并找寻到风趣幽默表达的秘钥：夸大说、拟人说、举例说。这种与众不同的让孩子们突然萌发了跃跃欲试的冲动，情不自禁地打开了提升儿童语言的生长心灵之门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  3.运用创造：此刻，</w:t>
            </w:r>
            <w:r>
              <w:rPr>
                <w:rFonts w:hint="eastAsia" w:ascii="宋体" w:hAnsi="宋体"/>
                <w:sz w:val="24"/>
                <w:szCs w:val="24"/>
              </w:rPr>
              <w:t>罗老师</w:t>
            </w:r>
            <w:r>
              <w:rPr>
                <w:rFonts w:ascii="宋体" w:hAnsi="宋体"/>
                <w:sz w:val="24"/>
                <w:szCs w:val="24"/>
              </w:rPr>
              <w:t>顺势而为，用“你的五官又有什么姿态性格？”的真实问题情境，让学生实现内化习得、迁移创生。知情感意的双眼、挑剔享福的嘴巴、喜怒哀乐的眉毛跃然纸上，当读到</w:t>
            </w:r>
            <w:r>
              <w:rPr>
                <w:rFonts w:hint="eastAsia" w:ascii="宋体" w:hAnsi="宋体"/>
                <w:sz w:val="24"/>
                <w:szCs w:val="24"/>
              </w:rPr>
              <w:t>学生</w:t>
            </w:r>
            <w:r>
              <w:rPr>
                <w:rFonts w:ascii="宋体" w:hAnsi="宋体"/>
                <w:sz w:val="24"/>
                <w:szCs w:val="24"/>
              </w:rPr>
              <w:t>如此</w:t>
            </w:r>
            <w:r>
              <w:rPr>
                <w:rFonts w:hint="eastAsia" w:ascii="宋体" w:hAnsi="宋体"/>
                <w:sz w:val="24"/>
                <w:szCs w:val="24"/>
              </w:rPr>
              <w:t>生动</w:t>
            </w:r>
            <w:r>
              <w:rPr>
                <w:rFonts w:ascii="宋体" w:hAnsi="宋体"/>
                <w:sz w:val="24"/>
                <w:szCs w:val="24"/>
              </w:rPr>
              <w:t>鲜活的表达时，真真切切感受到深度学习时刻悄然发生着。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负责人（签名）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新北区教师发展中心意见</w:t>
            </w:r>
          </w:p>
        </w:tc>
        <w:tc>
          <w:tcPr>
            <w:tcW w:w="8471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（盖章）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年   月   日    </w:t>
            </w:r>
          </w:p>
        </w:tc>
      </w:tr>
    </w:tbl>
    <w:p>
      <w:pPr>
        <w:jc w:val="center"/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Y2NTU5YmQxMWE5YjE4ZTMzMjk0MmY3MmM1NTcifQ=="/>
  </w:docVars>
  <w:rsids>
    <w:rsidRoot w:val="00C35F01"/>
    <w:rsid w:val="00082449"/>
    <w:rsid w:val="000D09AA"/>
    <w:rsid w:val="001006E1"/>
    <w:rsid w:val="0011626E"/>
    <w:rsid w:val="001511DE"/>
    <w:rsid w:val="00272293"/>
    <w:rsid w:val="00316BE9"/>
    <w:rsid w:val="00497028"/>
    <w:rsid w:val="0053403A"/>
    <w:rsid w:val="005412BE"/>
    <w:rsid w:val="005C51E0"/>
    <w:rsid w:val="005D4FFB"/>
    <w:rsid w:val="006C4371"/>
    <w:rsid w:val="00724992"/>
    <w:rsid w:val="0075432F"/>
    <w:rsid w:val="007620D0"/>
    <w:rsid w:val="009161CC"/>
    <w:rsid w:val="009C7CB3"/>
    <w:rsid w:val="009F2D8F"/>
    <w:rsid w:val="00A00DFA"/>
    <w:rsid w:val="00A747E7"/>
    <w:rsid w:val="00AA738C"/>
    <w:rsid w:val="00AF7B29"/>
    <w:rsid w:val="00B209D8"/>
    <w:rsid w:val="00B24ECB"/>
    <w:rsid w:val="00BC2359"/>
    <w:rsid w:val="00C35F01"/>
    <w:rsid w:val="00D81DCF"/>
    <w:rsid w:val="00E35796"/>
    <w:rsid w:val="00E550F3"/>
    <w:rsid w:val="00E71C98"/>
    <w:rsid w:val="00ED510D"/>
    <w:rsid w:val="00EE2D73"/>
    <w:rsid w:val="07E21ABF"/>
    <w:rsid w:val="4479482B"/>
    <w:rsid w:val="4D70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304</Words>
  <Characters>387</Characters>
  <Lines>3</Lines>
  <Paragraphs>1</Paragraphs>
  <TotalTime>2</TotalTime>
  <ScaleCrop>false</ScaleCrop>
  <LinksUpToDate>false</LinksUpToDate>
  <CharactersWithSpaces>541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2022-06-18T01:42:00Z</dcterms:created>
  <dc:creator>Windows 用户</dc:creator>
  <cp:lastModifiedBy>小陈1406888913</cp:lastModifiedBy>
  <dcterms:modified xsi:type="dcterms:W3CDTF">2022-06-23T01:39:39Z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E194DBA0D1C748909469B5C175BDE49E</vt:lpwstr>
  </property>
</Properties>
</file>