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lang w:val="en-US" w:eastAsia="zh-CN"/>
        </w:rPr>
      </w:pPr>
      <w:r>
        <w:rPr>
          <w:rFonts w:hint="eastAsia"/>
          <w:lang w:val="en-US" w:eastAsia="zh-CN"/>
        </w:rPr>
        <w:t>“如何撰写高质量论文”线上学习心得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lang w:val="en-US" w:eastAsia="zh-CN"/>
        </w:rPr>
      </w:pPr>
      <w:r>
        <w:rPr>
          <w:rFonts w:hint="eastAsia"/>
          <w:lang w:val="en-US" w:eastAsia="zh-CN"/>
        </w:rPr>
        <w:t>张莉2022.7.15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在这炎炎的夏日，唯有静下心来学习才能让自己的身心褪去疲倦与浮躁。很荣幸，有这样的契机，参与《幸福教科研 成就好老师——如何撰写高质量论文》线上学习活动。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杨九俊先生关于教育写作的若干真言告诉我，作为一名教育工作者，要懂得追求人生的意义与价值。通过写作，我们也许可以实现从普通老师转型为大教育家的原本不太可能的事情。人生有两种选择，一种是向下堕落，一种是向上升腾。由写作来实现人生价值和意义，便是向上升腾的人生选择。中国传统教育思想言道：学以为己。写作是为了自己生命的充实与精神的崇高，使得身心世界更加饱满。老舍说过：生活、思想、情感是文字的养料。我们的写作素材从生活中来，体现生活的烟火气与真实感。教育理解引导我们的教育行为，因此，我手写我思，将理论与实际结合起来，便是一种创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杨先生深入浅出地讲解了“剥洋葱式”和“敲核桃式”的两种写作方法。从真实的事例作为阐述原料，亲身示范了有感染力、具有打动人的力量的有结构化的讲故事式的写作表达。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论文写作的痛与乐”的沙龙告诉我，论文写作“真的有用”，不仅仅是为了评职称，更是为了自己的教育教学。如果没有写作来帮助自己进行深度思考，可能会忽略很多教学智慧，因此，写作有助于提升教育教学能力。对教育问题要敏感，要钻研。一个会写的人一定是一个思维敏锐，有条理的人。罗马不是一天建成的，论文修改很重要。写作需要技巧，写作更需要真情实感。论文要有现场感，有烟火气，才能更有吸引力。写作是一种交往，把自己的经验带给他人是一种职业幸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论文写作是一种专业交流，要具备相应的语言风格，应强化“读者”意识，要做到：认真选题、细心检索、专业建构、主动完善。未来，希望能</w:t>
      </w:r>
      <w:bookmarkStart w:id="0" w:name="_GoBack"/>
      <w:bookmarkEnd w:id="0"/>
      <w:r>
        <w:rPr>
          <w:rFonts w:hint="eastAsia"/>
          <w:lang w:val="en-US" w:eastAsia="zh-CN"/>
        </w:rPr>
        <w:t>真的想透自己的教育教学，我也能真实地把它们写出来，我的教育实践也能更好，既为自己，也为教育事业，付出更多一点。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37CD55D7"/>
    <w:rsid w:val="0CFD5BD6"/>
    <w:rsid w:val="1EF36406"/>
    <w:rsid w:val="37CD55D7"/>
    <w:rsid w:val="42402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2022-07-15T06:20:00Z</dcterms:created>
  <dc:creator>Chris</dc:creator>
  <cp:lastModifiedBy>Chris</cp:lastModifiedBy>
  <dcterms:modified xsi:type="dcterms:W3CDTF">2022-07-15T09:05:21Z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B47FA356D0A04BEC951E34A3F9BD48D9</vt:lpwstr>
  </property>
</Properties>
</file>