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80" w:lineRule="atLeast"/>
        <w:ind w:firstLine="1440" w:firstLineChars="400"/>
        <w:jc w:val="both"/>
        <w:textAlignment w:val="auto"/>
        <w:rPr>
          <w:rFonts w:hint="eastAsia" w:ascii="宋体" w:hAnsi="宋体" w:eastAsia="宋体" w:cs="宋体"/>
          <w:sz w:val="36"/>
          <w:szCs w:val="36"/>
        </w:rPr>
      </w:pPr>
      <w:r>
        <w:rPr>
          <w:rFonts w:hint="eastAsia" w:hAnsi="宋体" w:cs="宋体"/>
          <w:sz w:val="36"/>
          <w:szCs w:val="36"/>
          <w:lang w:val="en-US" w:eastAsia="zh-CN"/>
        </w:rPr>
        <w:t>学校智慧学习空间的课程话语转向</w:t>
      </w:r>
    </w:p>
    <w:p>
      <w:pPr>
        <w:pStyle w:val="2"/>
        <w:keepNext w:val="0"/>
        <w:keepLines w:val="0"/>
        <w:pageBreakBefore w:val="0"/>
        <w:widowControl w:val="0"/>
        <w:kinsoku/>
        <w:wordWrap/>
        <w:overflowPunct/>
        <w:topLinePunct w:val="0"/>
        <w:autoSpaceDE/>
        <w:autoSpaceDN/>
        <w:bidi w:val="0"/>
        <w:adjustRightInd/>
        <w:snapToGrid/>
        <w:spacing w:line="280" w:lineRule="atLeast"/>
        <w:ind w:firstLine="420" w:firstLineChars="200"/>
        <w:textAlignment w:val="auto"/>
        <w:rPr>
          <w:rFonts w:hint="eastAsia" w:hAnsi="宋体" w:cs="宋体"/>
          <w:b/>
          <w:bCs/>
          <w:sz w:val="21"/>
          <w:szCs w:val="21"/>
          <w:lang w:eastAsia="zh-CN"/>
        </w:rPr>
      </w:pPr>
      <w:r>
        <w:rPr>
          <w:rFonts w:hint="eastAsia" w:hAnsi="宋体" w:cs="宋体"/>
          <w:sz w:val="21"/>
          <w:szCs w:val="21"/>
          <w:lang w:eastAsia="zh-CN"/>
        </w:rPr>
        <w:t>“</w:t>
      </w:r>
      <w:r>
        <w:rPr>
          <w:rFonts w:hint="eastAsia" w:hAnsi="宋体" w:cs="宋体"/>
          <w:b/>
          <w:bCs/>
          <w:sz w:val="21"/>
          <w:szCs w:val="21"/>
          <w:lang w:eastAsia="zh-CN"/>
        </w:rPr>
        <w:t>学校智慧学习空间课程话语的实践走向</w:t>
      </w:r>
      <w:r>
        <w:rPr>
          <w:rFonts w:hint="eastAsia" w:hAnsi="宋体" w:cs="宋体"/>
          <w:sz w:val="21"/>
          <w:szCs w:val="21"/>
          <w:lang w:eastAsia="zh-CN"/>
        </w:rPr>
        <w:t>”部分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0" w:lineRule="atLeast"/>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从行动实践来看，学校智慧学习空间中课程</w:t>
      </w:r>
      <w:r>
        <w:rPr>
          <w:rFonts w:hint="eastAsia" w:ascii="宋体" w:hAnsi="宋体" w:eastAsia="宋体" w:cs="宋体"/>
          <w:sz w:val="21"/>
          <w:szCs w:val="21"/>
        </w:rPr>
        <w:t>需要遵循发展适宜性原则印，尊重学生作为生命个体之独特存在，激发课程话语的生命力。具有生命力的学校课程话语须建立在以学生为本的基础之上，实现技术逻辑、课程逻辑以及学生发展逻辑的有机统一，以达成学生个体真实的“语言之体验”，即“在生命过程中，将话语作为一种生命现象,作为一种本真的声音，作为一种存在土壤之上绽开的花朵，加以倾听、鉴赏、追随，加以体悟和感知，以身体之，以心验之，达到物我两忘之境，从而获得属于自己最本真的话语。</w:t>
      </w:r>
    </w:p>
    <w:p>
      <w:pPr>
        <w:pStyle w:val="2"/>
        <w:keepNext w:val="0"/>
        <w:keepLines w:val="0"/>
        <w:pageBreakBefore w:val="0"/>
        <w:widowControl w:val="0"/>
        <w:kinsoku/>
        <w:wordWrap/>
        <w:overflowPunct/>
        <w:topLinePunct w:val="0"/>
        <w:autoSpaceDE/>
        <w:autoSpaceDN/>
        <w:bidi w:val="0"/>
        <w:adjustRightInd/>
        <w:snapToGrid/>
        <w:spacing w:line="280" w:lineRule="atLeast"/>
        <w:ind w:firstLine="422" w:firstLineChars="200"/>
        <w:textAlignment w:val="auto"/>
        <w:rPr>
          <w:rFonts w:hint="eastAsia" w:ascii="楷体" w:hAnsi="楷体" w:eastAsia="楷体" w:cs="楷体"/>
          <w:b/>
          <w:bCs/>
          <w:sz w:val="21"/>
          <w:szCs w:val="21"/>
          <w:lang w:eastAsia="zh-CN"/>
        </w:rPr>
      </w:pPr>
      <w:r>
        <w:rPr>
          <w:rFonts w:hint="eastAsia" w:ascii="宋体" w:hAnsi="宋体" w:cs="宋体"/>
          <w:b/>
          <w:bCs/>
          <w:sz w:val="21"/>
          <w:szCs w:val="21"/>
          <w:lang w:eastAsia="zh-CN"/>
        </w:rPr>
        <w:t>我的思考：</w:t>
      </w:r>
      <w:r>
        <w:rPr>
          <w:rFonts w:hint="eastAsia" w:ascii="楷体" w:hAnsi="楷体" w:eastAsia="楷体" w:cs="楷体"/>
          <w:sz w:val="21"/>
          <w:szCs w:val="21"/>
          <w:lang w:eastAsia="zh-CN"/>
        </w:rPr>
        <w:t>任何课程离开了学生就失去了生命，就是一种假课程。以生为本，尊重儿童自然的状态、顺应儿童认知规律、成长规律，开发适合儿童的课程，让儿童站在课程的中央，</w:t>
      </w:r>
      <w:r>
        <w:rPr>
          <w:rFonts w:hint="eastAsia" w:ascii="楷体" w:hAnsi="楷体" w:eastAsia="楷体" w:cs="楷体"/>
          <w:sz w:val="21"/>
          <w:szCs w:val="21"/>
        </w:rPr>
        <w:t>生发个体成长的无限可能。</w:t>
      </w:r>
    </w:p>
    <w:p>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cs="宋体"/>
          <w:b/>
          <w:bCs/>
          <w:sz w:val="21"/>
          <w:szCs w:val="21"/>
          <w:lang w:val="en-US" w:eastAsia="zh-CN"/>
        </w:rPr>
        <w:t>观点一：</w:t>
      </w:r>
      <w:r>
        <w:rPr>
          <w:rFonts w:hint="eastAsia" w:ascii="宋体" w:hAnsi="宋体" w:eastAsia="宋体" w:cs="宋体"/>
          <w:b/>
          <w:bCs/>
          <w:sz w:val="21"/>
          <w:szCs w:val="21"/>
        </w:rPr>
        <w:t>从权威控制走向互动对话，再构课程话语的科学化符号表征</w:t>
      </w:r>
      <w:r>
        <w:rPr>
          <w:rFonts w:hint="eastAsia" w:ascii="宋体" w:hAnsi="宋体" w:cs="宋体"/>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atLeast"/>
        <w:textAlignment w:val="auto"/>
        <w:rPr>
          <w:rFonts w:hint="eastAsia" w:ascii="宋体" w:hAnsi="宋体" w:eastAsia="宋体" w:cs="宋体"/>
          <w:sz w:val="21"/>
          <w:szCs w:val="21"/>
          <w:lang w:val="en-US"/>
        </w:rPr>
      </w:pPr>
      <w:r>
        <w:rPr>
          <w:rFonts w:hint="eastAsia" w:ascii="宋体" w:hAnsi="宋体" w:cs="宋体"/>
          <w:sz w:val="21"/>
          <w:szCs w:val="21"/>
          <w:lang w:val="en-US" w:eastAsia="zh-CN"/>
        </w:rPr>
        <w:t xml:space="preserve">    </w:t>
      </w:r>
      <w:r>
        <w:rPr>
          <w:rFonts w:ascii="宋体" w:hAnsi="宋体" w:eastAsia="宋体" w:cs="宋体"/>
          <w:sz w:val="21"/>
          <w:szCs w:val="21"/>
        </w:rPr>
        <w:t>建立对话机制，促进智慧学习空间中学校课程建设主体之间的对话，让权威在各种主体性话语中逐步消解和转化，致使各种话语体系和谐统一发展，同时也促进对课程本质的认识。</w:t>
      </w:r>
      <w:r>
        <w:rPr>
          <w:rFonts w:hint="eastAsia" w:ascii="宋体" w:hAnsi="宋体" w:eastAsia="宋体" w:cs="宋体"/>
          <w:sz w:val="21"/>
          <w:szCs w:val="21"/>
        </w:rPr>
        <w:t>首先，建立民</w:t>
      </w:r>
      <w:r>
        <w:rPr>
          <w:rFonts w:hint="eastAsia" w:ascii="宋体" w:hAnsi="宋体" w:eastAsia="宋体" w:cs="宋体"/>
          <w:sz w:val="21"/>
          <w:szCs w:val="21"/>
          <w:lang w:eastAsia="zh-CN"/>
        </w:rPr>
        <w:t>主、</w:t>
      </w:r>
      <w:r>
        <w:rPr>
          <w:rFonts w:hint="eastAsia" w:ascii="宋体" w:hAnsi="宋体" w:eastAsia="宋体" w:cs="宋体"/>
          <w:sz w:val="21"/>
          <w:szCs w:val="21"/>
        </w:rPr>
        <w:t>公平的对话场域。课程开发主体应塑造民主、公平的主体间性关系，不过分推崇标准与程序，建立动态的、自由的生成性话语空间，形成一种相互倾听、尊重、理解、包容的对话场域和人文氛围。其次，明确主体对话目标。课程的建构具有本体论上的价值，必须回到“课程为何”与“课程为谁”的逻辑起点与终极目标。最后，提升主体的对话智慧。</w:t>
      </w:r>
    </w:p>
    <w:p>
      <w:pPr>
        <w:keepNext w:val="0"/>
        <w:keepLines w:val="0"/>
        <w:pageBreakBefore w:val="0"/>
        <w:widowControl w:val="0"/>
        <w:kinsoku/>
        <w:wordWrap/>
        <w:overflowPunct/>
        <w:topLinePunct w:val="0"/>
        <w:autoSpaceDE/>
        <w:autoSpaceDN/>
        <w:bidi w:val="0"/>
        <w:adjustRightInd/>
        <w:snapToGrid/>
        <w:spacing w:line="280" w:lineRule="atLeast"/>
        <w:ind w:firstLine="422" w:firstLineChars="200"/>
        <w:textAlignment w:val="auto"/>
        <w:rPr>
          <w:rFonts w:hint="eastAsia" w:ascii="楷体" w:hAnsi="楷体" w:eastAsia="楷体" w:cs="楷体"/>
          <w:sz w:val="24"/>
          <w:szCs w:val="24"/>
          <w:lang w:eastAsia="zh-CN"/>
        </w:rPr>
      </w:pPr>
      <w:r>
        <w:rPr>
          <w:rFonts w:hint="eastAsia" w:ascii="宋体" w:hAnsi="宋体" w:eastAsia="宋体" w:cs="宋体"/>
          <w:b/>
          <w:bCs/>
          <w:sz w:val="21"/>
          <w:szCs w:val="21"/>
          <w:lang w:val="en-US" w:eastAsia="zh-CN"/>
        </w:rPr>
        <w:t>我的思考：</w:t>
      </w:r>
      <w:r>
        <w:rPr>
          <w:rFonts w:hint="eastAsia" w:ascii="楷体" w:hAnsi="楷体" w:eastAsia="楷体" w:cs="楷体"/>
          <w:b w:val="0"/>
          <w:bCs w:val="0"/>
          <w:sz w:val="21"/>
          <w:szCs w:val="21"/>
          <w:lang w:val="en-US" w:eastAsia="zh-CN"/>
        </w:rPr>
        <w:t>这让我想到了我校绿色智慧课程之四生课堂的元素，其中生态化互动，首先就是要营造宽松和谐的生态氛围，鼓励学生乐说、敢说的表达能力。师生之间、生生之间就是一种自然的民主的互动交流。</w:t>
      </w:r>
      <w:r>
        <w:rPr>
          <w:rFonts w:hint="eastAsia" w:ascii="楷体" w:hAnsi="楷体" w:eastAsia="楷体" w:cs="楷体"/>
          <w:sz w:val="21"/>
          <w:szCs w:val="21"/>
        </w:rPr>
        <w:t>课程建设主体之间的对话要始终围绕</w:t>
      </w:r>
      <w:r>
        <w:rPr>
          <w:rFonts w:hint="eastAsia" w:ascii="楷体" w:hAnsi="楷体" w:eastAsia="楷体" w:cs="楷体"/>
          <w:b w:val="0"/>
          <w:bCs w:val="0"/>
          <w:sz w:val="21"/>
          <w:szCs w:val="21"/>
        </w:rPr>
        <w:t>“学生生命意义成长”</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从学生本身、技术与学生、学生与教师再到学生与学生四重维度，采取自上而下和自下而上双向验证路径，健全与优化课程话语体系，切实符合学生本身的特性以及学生学习的特征</w:t>
      </w:r>
      <w:r>
        <w:rPr>
          <w:rFonts w:hint="eastAsia" w:ascii="楷体" w:hAnsi="楷体" w:eastAsia="楷体" w:cs="楷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atLeas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观点二：</w:t>
      </w:r>
      <w:r>
        <w:rPr>
          <w:rFonts w:hint="eastAsia" w:ascii="宋体" w:hAnsi="宋体" w:eastAsia="宋体" w:cs="宋体"/>
          <w:b/>
          <w:bCs/>
          <w:lang w:val="en-US" w:eastAsia="zh-CN"/>
        </w:rPr>
        <w:t>从主客体二元对立走向主体间性：再</w:t>
      </w:r>
      <w:r>
        <w:rPr>
          <w:rFonts w:hint="eastAsia" w:ascii="宋体" w:hAnsi="宋体" w:cs="宋体"/>
          <w:b/>
          <w:bCs/>
          <w:lang w:val="en-US" w:eastAsia="zh-CN"/>
        </w:rPr>
        <w:t>构</w:t>
      </w:r>
      <w:r>
        <w:rPr>
          <w:rFonts w:hint="eastAsia" w:ascii="宋体" w:hAnsi="宋体" w:eastAsia="宋体" w:cs="宋体"/>
          <w:b/>
          <w:bCs/>
          <w:lang w:val="en-US" w:eastAsia="zh-CN"/>
        </w:rPr>
        <w:t>课程话语主体的交互利益</w:t>
      </w:r>
    </w:p>
    <w:p>
      <w:pPr>
        <w:keepNext w:val="0"/>
        <w:keepLines w:val="0"/>
        <w:pageBreakBefore w:val="0"/>
        <w:widowControl w:val="0"/>
        <w:kinsoku/>
        <w:wordWrap/>
        <w:overflowPunct/>
        <w:topLinePunct w:val="0"/>
        <w:autoSpaceDE/>
        <w:autoSpaceDN/>
        <w:bidi w:val="0"/>
        <w:adjustRightInd/>
        <w:snapToGrid/>
        <w:spacing w:line="280" w:lineRule="atLeast"/>
        <w:ind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在智慧学习空间中，学校课程或者教学永远不会是特定主体的单边活动，它总要与周遭世界发生这样或者那样的联系，因此，就本质而言，学校课程是一种关系实在，是多元主体的交互共在。既包含了教师与活动内容和活动情境之间的对象性关系、儿童与活动内容和活动情境之间的对象性关系，也包含了教师与儿童之间的交往关系</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atLeast"/>
        <w:ind w:firstLine="422" w:firstLineChars="200"/>
        <w:textAlignment w:val="auto"/>
        <w:rPr>
          <w:rFonts w:hint="eastAsia" w:ascii="楷体" w:hAnsi="楷体" w:eastAsia="楷体" w:cs="楷体"/>
          <w:sz w:val="21"/>
          <w:szCs w:val="21"/>
          <w:lang w:eastAsia="zh-CN"/>
        </w:rPr>
      </w:pPr>
      <w:r>
        <w:rPr>
          <w:rFonts w:hint="eastAsia" w:ascii="宋体" w:hAnsi="宋体" w:eastAsia="宋体" w:cs="宋体"/>
          <w:b/>
          <w:bCs/>
          <w:sz w:val="21"/>
          <w:szCs w:val="21"/>
          <w:lang w:val="en-US" w:eastAsia="zh-CN"/>
        </w:rPr>
        <w:t>我的思考：</w:t>
      </w:r>
      <w:r>
        <w:rPr>
          <w:rFonts w:hint="eastAsia" w:ascii="楷体" w:hAnsi="楷体" w:eastAsia="楷体" w:cs="楷体"/>
          <w:sz w:val="21"/>
          <w:szCs w:val="21"/>
          <w:lang w:eastAsia="zh-CN"/>
        </w:rPr>
        <w:t>我觉得</w:t>
      </w:r>
      <w:r>
        <w:rPr>
          <w:rFonts w:hint="eastAsia" w:ascii="楷体" w:hAnsi="楷体" w:eastAsia="楷体" w:cs="楷体"/>
          <w:sz w:val="21"/>
          <w:szCs w:val="21"/>
        </w:rPr>
        <w:t>教师和学生之间的交往关系</w:t>
      </w:r>
      <w:r>
        <w:rPr>
          <w:rFonts w:hint="eastAsia" w:ascii="楷体" w:hAnsi="楷体" w:eastAsia="楷体" w:cs="楷体"/>
          <w:sz w:val="21"/>
          <w:szCs w:val="21"/>
          <w:lang w:eastAsia="zh-CN"/>
        </w:rPr>
        <w:t>尤其重要</w:t>
      </w:r>
      <w:r>
        <w:rPr>
          <w:rFonts w:hint="eastAsia" w:ascii="楷体" w:hAnsi="楷体" w:eastAsia="楷体" w:cs="楷体"/>
          <w:sz w:val="21"/>
          <w:szCs w:val="21"/>
        </w:rPr>
        <w:t>。</w:t>
      </w:r>
      <w:r>
        <w:rPr>
          <w:rFonts w:hint="eastAsia" w:ascii="楷体" w:hAnsi="楷体" w:eastAsia="楷体" w:cs="楷体"/>
          <w:sz w:val="21"/>
          <w:szCs w:val="21"/>
          <w:lang w:eastAsia="zh-CN"/>
        </w:rPr>
        <w:t>亲其师、信其道。</w:t>
      </w:r>
      <w:r>
        <w:rPr>
          <w:rFonts w:hint="eastAsia" w:ascii="楷体" w:hAnsi="楷体" w:eastAsia="楷体" w:cs="楷体"/>
          <w:sz w:val="21"/>
          <w:szCs w:val="21"/>
        </w:rPr>
        <w:t>教师是否充分赋权、是否认真倾听是教师和学生之间主体间性关系能否真正建立的基本条件，也是教师的期望和学生的经验能否融为一体，实现理解和意义共生的重要前提。教师的充分赋权，让学生不再盲目地追随教师的指令而能</w:t>
      </w:r>
      <w:r>
        <w:rPr>
          <w:rFonts w:hint="eastAsia" w:ascii="楷体" w:hAnsi="楷体" w:eastAsia="楷体" w:cs="楷体"/>
          <w:sz w:val="21"/>
          <w:szCs w:val="21"/>
          <w:lang w:eastAsia="zh-CN"/>
        </w:rPr>
        <w:t>够以平等的身份与教师进行协商对话能够以真实的意愿与诉求进入学校的各类教育教学活动中。教师的认真倾听，可以让学生内在的精神世界得以敞开。</w:t>
      </w:r>
    </w:p>
    <w:p>
      <w:pPr>
        <w:pStyle w:val="2"/>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宋体" w:hAnsi="宋体" w:eastAsia="宋体" w:cs="宋体"/>
          <w:b/>
          <w:bCs/>
          <w:sz w:val="21"/>
          <w:szCs w:val="21"/>
        </w:rPr>
      </w:pPr>
      <w:r>
        <w:rPr>
          <w:rFonts w:hint="eastAsia" w:ascii="楷体" w:hAnsi="楷体" w:eastAsia="楷体" w:cs="楷体"/>
          <w:sz w:val="21"/>
          <w:szCs w:val="21"/>
          <w:lang w:val="en-US" w:eastAsia="zh-CN"/>
        </w:rPr>
        <w:t xml:space="preserve">    </w:t>
      </w:r>
      <w:r>
        <w:rPr>
          <w:rFonts w:hint="eastAsia" w:ascii="宋体" w:hAnsi="宋体" w:eastAsia="宋体" w:cs="宋体"/>
          <w:b/>
          <w:bCs/>
          <w:sz w:val="21"/>
          <w:szCs w:val="21"/>
        </w:rPr>
        <w:t>学习心得与反思：</w:t>
      </w:r>
    </w:p>
    <w:p>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楷体" w:hAnsi="楷体" w:eastAsia="楷体" w:cs="楷体"/>
          <w:sz w:val="21"/>
          <w:szCs w:val="21"/>
          <w:lang w:val="en-US" w:eastAsia="zh-CN"/>
        </w:rPr>
      </w:pPr>
      <w:r>
        <w:rPr>
          <w:rFonts w:hint="eastAsia" w:hAnsi="宋体" w:cs="宋体"/>
          <w:b/>
          <w:bCs/>
          <w:sz w:val="21"/>
          <w:szCs w:val="21"/>
          <w:lang w:val="en-US" w:eastAsia="zh-CN"/>
        </w:rPr>
        <w:t xml:space="preserve">    </w:t>
      </w:r>
      <w:r>
        <w:rPr>
          <w:rFonts w:hint="eastAsia" w:hAnsi="宋体" w:cs="宋体"/>
          <w:b w:val="0"/>
          <w:bCs w:val="0"/>
          <w:sz w:val="21"/>
          <w:szCs w:val="21"/>
          <w:lang w:val="en-US" w:eastAsia="zh-CN"/>
        </w:rPr>
        <w:t>要想实现课程话语的多元性，首先要追求课程话语的生活还原。教师通过创设生活化语境，采用生活化的话语对知识进行描述阐述，有利于学生的了解与接受。此外，在教学中以问题为导向，将封闭性的课程话语转向开放式，以一个个富有挑战的任务呈现，激发学生主动参与互动，在互动中，学生的话语会更丰富，学生的核心素养也就在这不断的实践中得以提升。</w:t>
      </w:r>
    </w:p>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3270885"/>
          <wp:effectExtent l="0" t="0" r="2540" b="5715"/>
          <wp:wrapNone/>
          <wp:docPr id="1" name="WordPictureWatermark13448" descr="学校标志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448" descr="学校标志3_副本"/>
                  <pic:cNvPicPr>
                    <a:picLocks noChangeAspect="1"/>
                  </pic:cNvPicPr>
                </pic:nvPicPr>
                <pic:blipFill>
                  <a:blip r:embed="rId1">
                    <a:lum bright="69998" contrast="-70001"/>
                  </a:blip>
                  <a:stretch>
                    <a:fillRect/>
                  </a:stretch>
                </pic:blipFill>
                <pic:spPr>
                  <a:xfrm>
                    <a:off x="0" y="0"/>
                    <a:ext cx="5274310" cy="327088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E4N2IyYmYyNjVjM2E3NzZkZGViM2RlZmY3YjYifQ=="/>
  </w:docVars>
  <w:rsids>
    <w:rsidRoot w:val="00000000"/>
    <w:rsid w:val="029562D6"/>
    <w:rsid w:val="118A45F1"/>
    <w:rsid w:val="1B140288"/>
    <w:rsid w:val="352D221A"/>
    <w:rsid w:val="3D29776B"/>
    <w:rsid w:val="4E465CA3"/>
    <w:rsid w:val="500E459E"/>
    <w:rsid w:val="53714554"/>
    <w:rsid w:val="5771662F"/>
    <w:rsid w:val="59EB18A9"/>
    <w:rsid w:val="5FEF1CF6"/>
    <w:rsid w:val="659C46CE"/>
    <w:rsid w:val="6ABE3BC2"/>
    <w:rsid w:val="6C313EC9"/>
    <w:rsid w:val="71606CCB"/>
    <w:rsid w:val="79F44681"/>
    <w:rsid w:val="7A28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1453</Words>
  <Characters>1465</Characters>
  <Lines>0</Lines>
  <Paragraphs>0</Paragraphs>
  <TotalTime>0</TotalTime>
  <ScaleCrop>false</ScaleCrop>
  <LinksUpToDate>false</LinksUpToDate>
  <CharactersWithSpaces>1477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2022-09-30T06:19:00Z</dcterms:created>
  <dc:creator>Administrator</dc:creator>
  <cp:lastModifiedBy>最假的贝天</cp:lastModifiedBy>
  <dcterms:modified xsi:type="dcterms:W3CDTF">2022-12-19T13:34:22Z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FF691F4CD48C40579E6FF8DF1811C6DC</vt:lpwstr>
  </property>
</Properties>
</file>