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30"/>
        </w:rPr>
      </w:pPr>
      <w:r>
        <w:rPr>
          <w:rFonts w:hint="eastAsia" w:eastAsia="黑体"/>
          <w:b/>
          <w:bCs/>
          <w:sz w:val="44"/>
        </w:rPr>
        <w:t>常州市新北区公开课综合评价表</w:t>
      </w:r>
    </w:p>
    <w:p>
      <w:pPr>
        <w:ind w:firstLine="6720" w:firstLineChars="2800"/>
        <w:rPr>
          <w:rFonts w:ascii="宋体" w:hAnsi="宋体"/>
          <w:b/>
          <w:sz w:val="24"/>
          <w:u w:val="single"/>
        </w:rPr>
      </w:pPr>
    </w:p>
    <w:tbl>
      <w:tblPr>
        <w:tblStyle w:val="4"/>
        <w:tblW w:w="9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900"/>
        <w:gridCol w:w="2798"/>
        <w:gridCol w:w="1276"/>
        <w:gridCol w:w="3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6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执教教师</w:t>
            </w:r>
          </w:p>
        </w:tc>
        <w:tc>
          <w:tcPr>
            <w:tcW w:w="2798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>潘虹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学科</w:t>
            </w:r>
          </w:p>
        </w:tc>
        <w:tc>
          <w:tcPr>
            <w:tcW w:w="349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6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    级</w:t>
            </w:r>
          </w:p>
        </w:tc>
        <w:tc>
          <w:tcPr>
            <w:tcW w:w="2798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t>四年级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时间</w:t>
            </w:r>
          </w:p>
        </w:tc>
        <w:tc>
          <w:tcPr>
            <w:tcW w:w="3497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2022.6.16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6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    题</w:t>
            </w:r>
          </w:p>
        </w:tc>
        <w:tc>
          <w:tcPr>
            <w:tcW w:w="7571" w:type="dxa"/>
            <w:gridSpan w:val="3"/>
            <w:vAlign w:val="center"/>
          </w:tcPr>
          <w:p>
            <w:pPr>
              <w:rPr>
                <w:rFonts w:hint="eastAsia" w:ascii="宋体" w:hAnsi="宋体" w:eastAsiaTheme="minorEastAsia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《挑山工》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6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研究目的</w:t>
            </w:r>
          </w:p>
        </w:tc>
        <w:tc>
          <w:tcPr>
            <w:tcW w:w="7571" w:type="dxa"/>
            <w:gridSpan w:val="3"/>
            <w:vAlign w:val="center"/>
          </w:tcPr>
          <w:p>
            <w:pPr>
              <w:pStyle w:val="6"/>
              <w:spacing w:line="380" w:lineRule="exact"/>
              <w:ind w:left="360" w:firstLine="0" w:firstLineChars="0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深度学习理念下小学“课堂深度时刻生成”的实践探索</w:t>
            </w:r>
            <w:r>
              <w:rPr>
                <w:rFonts w:hint="eastAsia" w:ascii="宋体" w:hAnsi="宋体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608" w:type="dxa"/>
            <w:gridSpan w:val="2"/>
            <w:vAlign w:val="center"/>
          </w:tcPr>
          <w:p>
            <w:pPr>
              <w:rPr>
                <w:rFonts w:ascii="宋体" w:hAnsi="宋体"/>
                <w:b/>
                <w:spacing w:val="-12"/>
                <w:sz w:val="24"/>
              </w:rPr>
            </w:pPr>
            <w:r>
              <w:rPr>
                <w:rFonts w:hint="eastAsia" w:ascii="宋体" w:hAnsi="宋体"/>
                <w:b/>
                <w:spacing w:val="-12"/>
                <w:sz w:val="24"/>
              </w:rPr>
              <w:t>开课通知网址</w:t>
            </w:r>
          </w:p>
        </w:tc>
        <w:tc>
          <w:tcPr>
            <w:tcW w:w="757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http://www.xjxx.xbedu.net/teacher/office/reddocsxb/doc_detail.aspx?id=349678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7" w:hRule="atLeast"/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评价意见</w:t>
            </w:r>
          </w:p>
        </w:tc>
        <w:tc>
          <w:tcPr>
            <w:tcW w:w="8471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潘虹老师执教四年级下册略读课文《挑山工》，课堂教学基于课标要求和教学目标，落实语文要素，尊重学生发展，围绕课题研究，使</w:t>
            </w:r>
            <w:r>
              <w:rPr>
                <w:rFonts w:ascii="宋体" w:hAnsi="宋体" w:eastAsia="宋体" w:cs="宋体"/>
                <w:sz w:val="24"/>
                <w:szCs w:val="24"/>
              </w:rPr>
              <w:t>深度学习时刻生发在一个挑战性主题任务群中。学生围绕挑战性任务全身心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地</w:t>
            </w:r>
            <w:r>
              <w:rPr>
                <w:rFonts w:ascii="宋体" w:hAnsi="宋体" w:eastAsia="宋体" w:cs="宋体"/>
                <w:sz w:val="24"/>
                <w:szCs w:val="24"/>
              </w:rPr>
              <w:t>投入并积极参与，体验成功，获得成长。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整堂课围绕一个大主题，聚焦三个核心话题展开学习：1.“作者冯骥才为什么不画山，要画一个人，不写景，却写这个人？”2.“作者为什么画背影不画正面，画登山图不画下山图？”3.“我需要它，它指的的什么？”这三个互为关联的任务分别指向立意、选材、表达，引发了学生认知冲突，触及了孩子的心灵。让孩子紧紧围绕外貌、动作、语言三个维度，识其人，品其言，得其法，悟其理。让言语实践能力不断在思辨、表达中得到提升，从而走向有意义的学习。</w:t>
            </w:r>
            <w:bookmarkStart w:id="0" w:name="_GoBack"/>
            <w:bookmarkEnd w:id="0"/>
          </w:p>
          <w:p>
            <w:pPr>
              <w:wordWrap w:val="0"/>
              <w:ind w:firstLine="480" w:firstLineChars="200"/>
              <w:rPr>
                <w:rFonts w:ascii="宋体" w:hAnsi="宋体"/>
                <w:b/>
                <w:sz w:val="24"/>
              </w:rPr>
            </w:pPr>
          </w:p>
          <w:p>
            <w:pPr>
              <w:wordWrap w:val="0"/>
              <w:jc w:val="righ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</w:t>
            </w:r>
          </w:p>
          <w:p>
            <w:pPr>
              <w:wordWrap w:val="0"/>
              <w:jc w:val="righ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负责人（签名）</w:t>
            </w:r>
            <w:r>
              <w:rPr>
                <w:rFonts w:hint="eastAsia" w:ascii="宋体" w:hAnsi="宋体"/>
                <w:b/>
                <w:sz w:val="24"/>
                <w:u w:val="single"/>
              </w:rPr>
              <w:t xml:space="preserve">                     </w:t>
            </w:r>
          </w:p>
          <w:p>
            <w:pPr>
              <w:jc w:val="righ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atLeast"/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新北区教师发展中心意见</w:t>
            </w:r>
          </w:p>
        </w:tc>
        <w:tc>
          <w:tcPr>
            <w:tcW w:w="8471" w:type="dxa"/>
            <w:gridSpan w:val="4"/>
          </w:tcPr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      （盖章）</w:t>
            </w:r>
          </w:p>
          <w:p>
            <w:pPr>
              <w:wordWrap w:val="0"/>
              <w:jc w:val="righ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       年   月   日    </w:t>
            </w:r>
          </w:p>
        </w:tc>
      </w:tr>
    </w:tbl>
    <w:p>
      <w:pPr>
        <w:jc w:val="center"/>
      </w:pPr>
    </w:p>
    <w:p/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kMzY2NTU5YmQxMWE5YjE4ZTMzMjk0MmY3MmM1NTcifQ=="/>
  </w:docVars>
  <w:rsids>
    <w:rsidRoot w:val="00C35F01"/>
    <w:rsid w:val="00082449"/>
    <w:rsid w:val="000D09AA"/>
    <w:rsid w:val="001006E1"/>
    <w:rsid w:val="0011626E"/>
    <w:rsid w:val="001511DE"/>
    <w:rsid w:val="00272293"/>
    <w:rsid w:val="00316BE9"/>
    <w:rsid w:val="00497028"/>
    <w:rsid w:val="0053403A"/>
    <w:rsid w:val="005412BE"/>
    <w:rsid w:val="005C51E0"/>
    <w:rsid w:val="005D4FFB"/>
    <w:rsid w:val="006C4371"/>
    <w:rsid w:val="00724992"/>
    <w:rsid w:val="0075432F"/>
    <w:rsid w:val="007620D0"/>
    <w:rsid w:val="009161CC"/>
    <w:rsid w:val="009C7CB3"/>
    <w:rsid w:val="009F2D8F"/>
    <w:rsid w:val="00A00DFA"/>
    <w:rsid w:val="00A747E7"/>
    <w:rsid w:val="00AA738C"/>
    <w:rsid w:val="00AF7B29"/>
    <w:rsid w:val="00B209D8"/>
    <w:rsid w:val="00B24ECB"/>
    <w:rsid w:val="00BC2359"/>
    <w:rsid w:val="00C35F01"/>
    <w:rsid w:val="00D81DCF"/>
    <w:rsid w:val="00E35796"/>
    <w:rsid w:val="00E550F3"/>
    <w:rsid w:val="00E71C98"/>
    <w:rsid w:val="00ED510D"/>
    <w:rsid w:val="00EE2D73"/>
    <w:rsid w:val="07E21ABF"/>
    <w:rsid w:val="4479482B"/>
    <w:rsid w:val="4D7064CD"/>
    <w:rsid w:val="75B7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568</Words>
  <Characters>655</Characters>
  <Lines>3</Lines>
  <Paragraphs>1</Paragraphs>
  <TotalTime>1</TotalTime>
  <ScaleCrop>false</ScaleCrop>
  <LinksUpToDate>false</LinksUpToDate>
  <CharactersWithSpaces>812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2022-06-18T01:42:00Z</dcterms:created>
  <dc:creator>Windows 用户</dc:creator>
  <cp:lastModifiedBy>小陈1406888913</cp:lastModifiedBy>
  <cp:lastPrinted>2022-06-23T01:39:45Z</cp:lastPrinted>
  <dcterms:modified xsi:type="dcterms:W3CDTF">2022-06-23T01:42:28Z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36CECD163F634054AA79AA10CF57BC4E</vt:lpwstr>
  </property>
</Properties>
</file>