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0"/>
        </w:rPr>
      </w:pPr>
      <w:r>
        <w:rPr>
          <w:rFonts w:hint="eastAsia" w:eastAsia="黑体"/>
          <w:b/>
          <w:bCs/>
          <w:sz w:val="44"/>
        </w:rPr>
        <w:t>常州市新北区公开课综合评价表</w:t>
      </w:r>
    </w:p>
    <w:p>
      <w:pPr>
        <w:ind w:firstLine="6746" w:firstLineChars="2800"/>
        <w:rPr>
          <w:rFonts w:ascii="宋体" w:hAnsi="宋体"/>
          <w:b/>
          <w:sz w:val="24"/>
          <w:u w:val="single"/>
        </w:rPr>
      </w:pPr>
    </w:p>
    <w:tbl>
      <w:tblPr>
        <w:tblStyle w:val="4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00"/>
        <w:gridCol w:w="2798"/>
        <w:gridCol w:w="1276"/>
        <w:gridCol w:w="3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执教教师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张莉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学科</w:t>
            </w:r>
          </w:p>
        </w:tc>
        <w:tc>
          <w:tcPr>
            <w:tcW w:w="34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级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四年级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34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2022.6.16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    题</w:t>
            </w:r>
          </w:p>
        </w:tc>
        <w:tc>
          <w:tcPr>
            <w:tcW w:w="7571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四年级下册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《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Project2 A party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》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研究目的</w:t>
            </w:r>
          </w:p>
        </w:tc>
        <w:tc>
          <w:tcPr>
            <w:tcW w:w="7571" w:type="dxa"/>
            <w:gridSpan w:val="3"/>
            <w:vAlign w:val="center"/>
          </w:tcPr>
          <w:p>
            <w:pPr>
              <w:pStyle w:val="6"/>
              <w:spacing w:line="380" w:lineRule="exact"/>
              <w:ind w:firstLine="480"/>
              <w:jc w:val="left"/>
              <w:rPr>
                <w:rFonts w:hint="eastAsia" w:ascii="宋体" w:hAnsi="宋体"/>
                <w:b/>
                <w:sz w:val="24"/>
                <w:lang w:eastAsia="zh-CN"/>
              </w:rPr>
            </w:pPr>
          </w:p>
          <w:p>
            <w:pPr>
              <w:pStyle w:val="6"/>
              <w:spacing w:line="380" w:lineRule="exact"/>
              <w:ind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深度学习理念下小学“课堂深度时刻生成”的实践探索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rPr>
                <w:rFonts w:ascii="宋体" w:hAnsi="宋体"/>
                <w:b/>
                <w:spacing w:val="-12"/>
                <w:sz w:val="24"/>
              </w:rPr>
            </w:pPr>
            <w:r>
              <w:rPr>
                <w:rFonts w:hint="eastAsia" w:ascii="宋体" w:hAnsi="宋体"/>
                <w:b/>
                <w:spacing w:val="-12"/>
                <w:sz w:val="24"/>
              </w:rPr>
              <w:t>开课通知网址</w:t>
            </w:r>
          </w:p>
        </w:tc>
        <w:tc>
          <w:tcPr>
            <w:tcW w:w="75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http://www.xjxx.xbedu.net/teacher/office/reddocsxb/doc_detail.aspx?id=349678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评价意见</w:t>
            </w:r>
          </w:p>
        </w:tc>
        <w:tc>
          <w:tcPr>
            <w:tcW w:w="8471" w:type="dxa"/>
            <w:gridSpan w:val="4"/>
          </w:tcPr>
          <w:p>
            <w:pPr>
              <w:spacing w:line="440" w:lineRule="exact"/>
              <w:ind w:firstLine="2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  <w:p>
            <w:pPr>
              <w:spacing w:line="440" w:lineRule="exact"/>
              <w:ind w:firstLine="468" w:firstLineChars="195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节课，以party为主题情境，希望通过营造派对氛围，让学生亲身体会派对的乐趣，触及学生心灵深处，激发学生学习英语的兴趣，增加英语课堂的趣味性；以师生互动、生生互动等方式，进一步巩固5－8单元的词汇和句型，促进深度思考，提升学生的语言能力和学习能力；以多样的开放性问题与激活想象力的表演，发散学生的思维，让学生的思维品质得到潜移默化的提升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体现了深度学习下课堂深度时刻生成的四大支持和保障：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营造派对氛围，学生学习兴趣浓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开展小组活动，学生学习体验佳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创意表演故事，学生学习信心强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深入知识内核，学生核心素养好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。</w:t>
            </w:r>
          </w:p>
          <w:p>
            <w:pPr>
              <w:spacing w:line="440" w:lineRule="exact"/>
              <w:ind w:firstLine="200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ind w:firstLine="200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ind w:firstLine="200"/>
              <w:rPr>
                <w:rFonts w:ascii="宋体" w:hAnsi="宋体"/>
                <w:b/>
                <w:sz w:val="24"/>
              </w:rPr>
            </w:pPr>
          </w:p>
          <w:p>
            <w:pPr>
              <w:wordWrap w:val="0"/>
              <w:ind w:right="48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</w:t>
            </w:r>
          </w:p>
          <w:p>
            <w:pPr>
              <w:wordWrap w:val="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负责人（签名）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            </w:t>
            </w:r>
          </w:p>
          <w:p>
            <w:pPr>
              <w:jc w:val="righ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新北区教师发展中心意见</w:t>
            </w:r>
          </w:p>
        </w:tc>
        <w:tc>
          <w:tcPr>
            <w:tcW w:w="8471" w:type="dxa"/>
            <w:gridSpan w:val="4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（盖章）</w:t>
            </w:r>
          </w:p>
          <w:p>
            <w:pPr>
              <w:wordWrap w:val="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年   月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ZkMzY2NTU5YmQxMWE5YjE4ZTMzMjk0MmY3MmM1NTcifQ=="/>
  </w:docVars>
  <w:rsids>
    <w:rsidRoot w:val="00680715"/>
    <w:rsid w:val="00680715"/>
    <w:rsid w:val="00710729"/>
    <w:rsid w:val="007C1712"/>
    <w:rsid w:val="00870F25"/>
    <w:rsid w:val="00EA115C"/>
    <w:rsid w:val="1B9932FB"/>
    <w:rsid w:val="490C71F0"/>
    <w:rsid w:val="6E20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402</Characters>
  <Lines>4</Lines>
  <Paragraphs>1</Paragraphs>
  <TotalTime>3</TotalTime>
  <ScaleCrop>false</ScaleCrop>
  <LinksUpToDate>false</LinksUpToDate>
  <CharactersWithSpaces>554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2022-06-22T08:27:00Z</dcterms:created>
  <dc:creator>Administrator</dc:creator>
  <cp:lastModifiedBy>小陈1406888913</cp:lastModifiedBy>
  <dcterms:modified xsi:type="dcterms:W3CDTF">2022-06-23T23:39:44Z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D53B5386DD9841F5B80EA9177D77A00D</vt:lpwstr>
  </property>
</Properties>
</file>