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CDF" w:rsidRDefault="009046D2" w:rsidP="004B4842">
      <w:pPr>
        <w:spacing w:line="360" w:lineRule="auto"/>
        <w:jc w:val="center"/>
        <w:rPr>
          <w:rFonts w:ascii="黑体" w:eastAsia="黑体" w:hAnsi="黑体"/>
          <w:sz w:val="32"/>
          <w:szCs w:val="32"/>
        </w:rPr>
      </w:pPr>
      <w:r>
        <w:rPr>
          <w:rFonts w:ascii="黑体" w:eastAsia="黑体" w:hAnsi="黑体" w:hint="eastAsia"/>
          <w:sz w:val="32"/>
          <w:szCs w:val="32"/>
        </w:rPr>
        <w:t>“</w:t>
      </w:r>
      <w:r w:rsidR="00DE2E9C" w:rsidRPr="00DE2E9C">
        <w:rPr>
          <w:rFonts w:ascii="黑体" w:eastAsia="黑体" w:hAnsi="黑体" w:hint="eastAsia"/>
          <w:sz w:val="32"/>
          <w:szCs w:val="32"/>
        </w:rPr>
        <w:t>儿童本位的幼儿在园生活活动优化研究</w:t>
      </w:r>
      <w:r w:rsidR="00DE2E9C">
        <w:rPr>
          <w:rFonts w:ascii="黑体" w:eastAsia="黑体" w:hAnsi="黑体" w:hint="eastAsia"/>
          <w:sz w:val="32"/>
          <w:szCs w:val="32"/>
        </w:rPr>
        <w:t>”文献学习后</w:t>
      </w:r>
      <w:r>
        <w:rPr>
          <w:rFonts w:ascii="黑体" w:eastAsia="黑体" w:hAnsi="黑体" w:hint="eastAsia"/>
          <w:sz w:val="32"/>
          <w:szCs w:val="32"/>
        </w:rPr>
        <w:t>分享</w:t>
      </w:r>
    </w:p>
    <w:p w:rsidR="009046D2" w:rsidRDefault="009046D2" w:rsidP="004B4842">
      <w:pPr>
        <w:spacing w:line="360" w:lineRule="auto"/>
        <w:jc w:val="center"/>
        <w:rPr>
          <w:rFonts w:ascii="楷体" w:eastAsia="楷体" w:hAnsi="楷体"/>
          <w:sz w:val="24"/>
          <w:szCs w:val="24"/>
        </w:rPr>
      </w:pPr>
      <w:r>
        <w:rPr>
          <w:rFonts w:ascii="楷体" w:eastAsia="楷体" w:hAnsi="楷体" w:hint="eastAsia"/>
          <w:sz w:val="24"/>
          <w:szCs w:val="24"/>
        </w:rPr>
        <w:t>天宁区雕庄中心幼儿园·采菱园   倪芳</w:t>
      </w:r>
    </w:p>
    <w:p w:rsidR="009046D2" w:rsidRPr="006208BC" w:rsidRDefault="009046D2" w:rsidP="006208BC">
      <w:pPr>
        <w:pStyle w:val="a3"/>
        <w:numPr>
          <w:ilvl w:val="0"/>
          <w:numId w:val="2"/>
        </w:numPr>
        <w:spacing w:line="360" w:lineRule="auto"/>
        <w:ind w:firstLineChars="0"/>
        <w:rPr>
          <w:rFonts w:asciiTheme="minorEastAsia" w:hAnsiTheme="minorEastAsia"/>
          <w:sz w:val="24"/>
          <w:szCs w:val="24"/>
        </w:rPr>
      </w:pPr>
      <w:r w:rsidRPr="006208BC">
        <w:rPr>
          <w:rFonts w:asciiTheme="minorEastAsia" w:hAnsiTheme="minorEastAsia" w:hint="eastAsia"/>
          <w:sz w:val="24"/>
          <w:szCs w:val="24"/>
        </w:rPr>
        <w:t>介绍所学文章名称和来源</w:t>
      </w:r>
    </w:p>
    <w:p w:rsidR="009046D2" w:rsidRDefault="009046D2" w:rsidP="004B4842">
      <w:pPr>
        <w:pStyle w:val="a3"/>
        <w:spacing w:line="360" w:lineRule="auto"/>
        <w:ind w:left="480" w:firstLineChars="0" w:firstLine="0"/>
        <w:rPr>
          <w:rFonts w:asciiTheme="minorEastAsia" w:hAnsiTheme="minorEastAsia"/>
          <w:sz w:val="24"/>
          <w:szCs w:val="24"/>
        </w:rPr>
      </w:pPr>
      <w:r>
        <w:rPr>
          <w:rFonts w:asciiTheme="minorEastAsia" w:hAnsiTheme="minorEastAsia" w:hint="eastAsia"/>
          <w:sz w:val="24"/>
          <w:szCs w:val="24"/>
        </w:rPr>
        <w:t>文章名称：</w:t>
      </w:r>
      <w:r w:rsidR="004B4842">
        <w:rPr>
          <w:rFonts w:asciiTheme="minorEastAsia" w:hAnsiTheme="minorEastAsia" w:hint="eastAsia"/>
          <w:sz w:val="24"/>
          <w:szCs w:val="24"/>
        </w:rPr>
        <w:t>幼儿生活素质教育实践探索</w:t>
      </w:r>
    </w:p>
    <w:p w:rsidR="009046D2" w:rsidRDefault="009046D2" w:rsidP="004B4842">
      <w:pPr>
        <w:pStyle w:val="a3"/>
        <w:spacing w:line="360" w:lineRule="auto"/>
        <w:ind w:left="480" w:firstLineChars="0" w:firstLine="0"/>
        <w:rPr>
          <w:rFonts w:asciiTheme="minorEastAsia" w:hAnsiTheme="minorEastAsia" w:hint="eastAsia"/>
          <w:sz w:val="24"/>
          <w:szCs w:val="24"/>
        </w:rPr>
      </w:pPr>
      <w:r>
        <w:rPr>
          <w:rFonts w:asciiTheme="minorEastAsia" w:hAnsiTheme="minorEastAsia" w:hint="eastAsia"/>
          <w:sz w:val="24"/>
          <w:szCs w:val="24"/>
        </w:rPr>
        <w:t>来源：</w:t>
      </w:r>
      <w:r w:rsidR="004B4842">
        <w:rPr>
          <w:rFonts w:asciiTheme="minorEastAsia" w:hAnsiTheme="minorEastAsia" w:hint="eastAsia"/>
          <w:sz w:val="24"/>
          <w:szCs w:val="24"/>
        </w:rPr>
        <w:t>（知网）硕士论文</w:t>
      </w:r>
    </w:p>
    <w:p w:rsidR="009A26C0" w:rsidRPr="009A26C0" w:rsidRDefault="009A26C0" w:rsidP="004B4842">
      <w:pPr>
        <w:pStyle w:val="a3"/>
        <w:spacing w:line="360" w:lineRule="auto"/>
        <w:ind w:left="480" w:firstLineChars="0" w:firstLine="0"/>
        <w:rPr>
          <w:rFonts w:asciiTheme="minorEastAsia" w:hAnsiTheme="minorEastAsia"/>
          <w:sz w:val="24"/>
          <w:szCs w:val="24"/>
        </w:rPr>
      </w:pPr>
      <w:r>
        <w:rPr>
          <w:rFonts w:asciiTheme="minorEastAsia" w:hAnsiTheme="minorEastAsia" w:hint="eastAsia"/>
          <w:sz w:val="24"/>
          <w:szCs w:val="24"/>
        </w:rPr>
        <w:t xml:space="preserve">      作者：章珍   学科专业：教育管理    华中师范大学教育学院</w:t>
      </w:r>
    </w:p>
    <w:p w:rsidR="009046D2" w:rsidRPr="009046D2" w:rsidRDefault="009046D2" w:rsidP="006208BC">
      <w:pPr>
        <w:pStyle w:val="a3"/>
        <w:numPr>
          <w:ilvl w:val="0"/>
          <w:numId w:val="2"/>
        </w:numPr>
        <w:spacing w:line="360" w:lineRule="auto"/>
        <w:ind w:firstLineChars="0"/>
        <w:rPr>
          <w:rFonts w:asciiTheme="minorEastAsia" w:hAnsiTheme="minorEastAsia"/>
          <w:sz w:val="24"/>
          <w:szCs w:val="24"/>
        </w:rPr>
      </w:pPr>
      <w:r w:rsidRPr="009046D2">
        <w:rPr>
          <w:rFonts w:asciiTheme="minorEastAsia" w:hAnsiTheme="minorEastAsia" w:hint="eastAsia"/>
          <w:sz w:val="24"/>
          <w:szCs w:val="24"/>
        </w:rPr>
        <w:t>分享文章中的经典摘要</w:t>
      </w:r>
    </w:p>
    <w:p w:rsidR="009A26C0" w:rsidRPr="009A26C0" w:rsidRDefault="009A26C0" w:rsidP="009A26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9A26C0">
        <w:rPr>
          <w:rFonts w:asciiTheme="minorEastAsia" w:hAnsiTheme="minorEastAsia" w:hint="eastAsia"/>
          <w:sz w:val="24"/>
          <w:szCs w:val="24"/>
        </w:rPr>
        <w:t>.</w:t>
      </w:r>
      <w:r w:rsidRPr="004B4842">
        <w:rPr>
          <w:rFonts w:hint="eastAsia"/>
        </w:rPr>
        <w:t xml:space="preserve"> </w:t>
      </w:r>
      <w:r w:rsidRPr="009A26C0">
        <w:rPr>
          <w:rFonts w:asciiTheme="minorEastAsia" w:hAnsiTheme="minorEastAsia" w:hint="eastAsia"/>
          <w:sz w:val="24"/>
          <w:szCs w:val="24"/>
        </w:rPr>
        <w:t>陶行知提出生活教育理念，认为“生活即教育”， “社会即学校”， “教学做合一”，在陶行知领导下，以张宗麟等为基干创办的我国第一所乡村幼稚园一一南京燕子矶幼稚园，将社会生活、自然现象、风土人情等都作为教材，采用教学做合一的生活教学法进行教学，他们特别重视农事活动，开辟了小农场和小花园，让幼儿亲子动手，参与力所能及的劳动。这些都说明当时的学校包括幼儿园都重视对儿童基本生活能力和生活习惯的培养，陶行知先生的生活教育理论、陈鹤琴先生的活教育理论，对我们今天的生活素质教育具有重要的指导意义。</w:t>
      </w:r>
    </w:p>
    <w:p w:rsidR="009046D2" w:rsidRDefault="009A26C0" w:rsidP="006208BC">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894131">
        <w:rPr>
          <w:rFonts w:asciiTheme="minorEastAsia" w:hAnsiTheme="minorEastAsia" w:hint="eastAsia"/>
          <w:sz w:val="24"/>
          <w:szCs w:val="24"/>
        </w:rPr>
        <w:t>.</w:t>
      </w:r>
      <w:r w:rsidR="00894131" w:rsidRPr="00894131">
        <w:rPr>
          <w:rFonts w:hint="eastAsia"/>
        </w:rPr>
        <w:t xml:space="preserve"> </w:t>
      </w:r>
      <w:r w:rsidR="00894131" w:rsidRPr="00894131">
        <w:rPr>
          <w:rFonts w:asciiTheme="minorEastAsia" w:hAnsiTheme="minorEastAsia" w:hint="eastAsia"/>
          <w:sz w:val="24"/>
          <w:szCs w:val="24"/>
        </w:rPr>
        <w:t>生活素质和生活素质教育是一组比较年轻的概念，它们是在我国全面实施素质教育的教育改革背景下产生的。</w:t>
      </w:r>
    </w:p>
    <w:p w:rsidR="009046D2" w:rsidRDefault="009A26C0" w:rsidP="006208BC">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3</w:t>
      </w:r>
      <w:r w:rsidR="004B4842">
        <w:rPr>
          <w:rFonts w:asciiTheme="minorEastAsia" w:hAnsiTheme="minorEastAsia" w:hint="eastAsia"/>
          <w:sz w:val="24"/>
          <w:szCs w:val="24"/>
        </w:rPr>
        <w:t>.</w:t>
      </w:r>
      <w:r w:rsidR="004B4842" w:rsidRPr="004B4842">
        <w:rPr>
          <w:rFonts w:asciiTheme="minorEastAsia" w:hAnsiTheme="minorEastAsia" w:hint="eastAsia"/>
          <w:sz w:val="24"/>
          <w:szCs w:val="24"/>
        </w:rPr>
        <w:t>生活素质教育是以培养和提高学生生活素质为目的的教育。生活素质教育不是简单的生活知识和生活技能的传授，而涵盖生活知识、生活技能、生活观念、生活习惯、生活情趣五个层面。</w:t>
      </w:r>
    </w:p>
    <w:p w:rsidR="009A26C0" w:rsidRDefault="009A26C0" w:rsidP="009A26C0">
      <w:pPr>
        <w:spacing w:line="360" w:lineRule="auto"/>
        <w:ind w:firstLineChars="200" w:firstLine="480"/>
        <w:rPr>
          <w:rFonts w:asciiTheme="minorEastAsia" w:hAnsiTheme="minorEastAsia" w:hint="eastAsia"/>
          <w:sz w:val="24"/>
          <w:szCs w:val="24"/>
        </w:rPr>
      </w:pPr>
      <w:r>
        <w:rPr>
          <w:rFonts w:asciiTheme="minorEastAsia" w:hAnsiTheme="minorEastAsia" w:hint="eastAsia"/>
          <w:sz w:val="24"/>
          <w:szCs w:val="24"/>
        </w:rPr>
        <w:t>4.</w:t>
      </w:r>
      <w:r w:rsidRPr="009A26C0">
        <w:rPr>
          <w:rFonts w:hint="eastAsia"/>
        </w:rPr>
        <w:t xml:space="preserve"> </w:t>
      </w:r>
      <w:r w:rsidRPr="009A26C0">
        <w:rPr>
          <w:rFonts w:asciiTheme="minorEastAsia" w:hAnsiTheme="minorEastAsia" w:hint="eastAsia"/>
          <w:sz w:val="24"/>
          <w:szCs w:val="24"/>
        </w:rPr>
        <w:t>从对幼儿生活自理和家庭劳动的相关调查可以看出，幼儿生活自理和参与家庭劳动的意识跟幼儿年龄的大小没有相关性，甚至大龄的孩子在这两方面没有小龄的孩子积极主动。一般认为，随着年龄的增长、自我意识的增强，幼儿开始尝试性、探索性地进行各项生活自理活动或家庭劳动，从中感受自身的力量，获得存在感。这时，如果成人给予积极的肯定和有效的引导，不仅能使他们的能力得到提高，习惯得以形成，还能让他们的独立性、自信心、责任意识得以增强；反之，如果成人对幼儿的这些行为进行否定，用自己的包办代替来替代幼儿的主动尝试，不仅严重打击幼儿的积极性，也使他们逐渐养成依赖、懒惰、做事消极被动等习性。同时，3-6岁是幼儿各种能力发展和习惯培养的重要时期，因此，要抓住这一关键时期对幼儿进行生活素质的培养。</w:t>
      </w:r>
    </w:p>
    <w:p w:rsidR="009A26C0" w:rsidRDefault="009A26C0" w:rsidP="009A26C0">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lastRenderedPageBreak/>
        <w:t>5.</w:t>
      </w:r>
      <w:r w:rsidRPr="009A26C0">
        <w:rPr>
          <w:rFonts w:hint="eastAsia"/>
        </w:rPr>
        <w:t xml:space="preserve"> </w:t>
      </w:r>
      <w:r w:rsidRPr="009A26C0">
        <w:rPr>
          <w:rFonts w:asciiTheme="minorEastAsia" w:hAnsiTheme="minorEastAsia" w:hint="eastAsia"/>
          <w:sz w:val="24"/>
          <w:szCs w:val="24"/>
        </w:rPr>
        <w:t>幼儿生活素质的培养是一个长期的过程，无论是积极生活态度的树立、生活能力的提高，还是良好生活行为习惯的养成，都不是一朝一夕的事情，而需要在反复的练习和充分的肯定性评价中才能获得。因此，幼儿园的生活素质教育需要做到以下几点：首先，要制定科学的计划，包括确定科学的教育目标，选择适宜的教育内容等；其次，要创设良好的环境，添置配套的设施设备和教学用具；再次，要开展丰富的教育活动，特别对于生活素质教育而言，它与幼儿一日生活的各环节都息息相关，因此，要将生活素质教育的目标渗透于各种活动中；最后，要加强教师培训，通过各种途径帮助教师树立正确的教育理念、掌握科学的教育方法，有效开展幼儿生活素质教育。</w:t>
      </w:r>
    </w:p>
    <w:p w:rsidR="009046D2" w:rsidRPr="00FD0CEB" w:rsidRDefault="009046D2" w:rsidP="006208BC">
      <w:pPr>
        <w:pStyle w:val="a3"/>
        <w:numPr>
          <w:ilvl w:val="0"/>
          <w:numId w:val="2"/>
        </w:numPr>
        <w:spacing w:line="360" w:lineRule="auto"/>
        <w:ind w:firstLineChars="0"/>
        <w:rPr>
          <w:rFonts w:asciiTheme="minorEastAsia" w:hAnsiTheme="minorEastAsia"/>
          <w:sz w:val="24"/>
          <w:szCs w:val="24"/>
        </w:rPr>
      </w:pPr>
      <w:r w:rsidRPr="00FD0CEB">
        <w:rPr>
          <w:rFonts w:asciiTheme="minorEastAsia" w:hAnsiTheme="minorEastAsia" w:hint="eastAsia"/>
          <w:sz w:val="24"/>
          <w:szCs w:val="24"/>
        </w:rPr>
        <w:t>学习后的感悟</w:t>
      </w:r>
    </w:p>
    <w:p w:rsidR="009A26C0" w:rsidRDefault="00FD0CEB" w:rsidP="004B4842">
      <w:pPr>
        <w:spacing w:line="360" w:lineRule="auto"/>
        <w:ind w:firstLineChars="200" w:firstLine="480"/>
        <w:rPr>
          <w:rFonts w:hint="eastAsia"/>
          <w:sz w:val="24"/>
          <w:szCs w:val="24"/>
        </w:rPr>
      </w:pPr>
      <w:r w:rsidRPr="00FD3292">
        <w:rPr>
          <w:rFonts w:hint="eastAsia"/>
          <w:sz w:val="24"/>
          <w:szCs w:val="24"/>
        </w:rPr>
        <w:t>幼儿教学与幼儿生活始终保持着紧密的联系，探讨幼儿教学的问题的时候无论如何都无法回避幼儿生活的问题，并且在各个时代许多学者都给予了极大的关注。幼儿生活活动教育</w:t>
      </w:r>
      <w:r>
        <w:rPr>
          <w:rFonts w:hint="eastAsia"/>
          <w:sz w:val="24"/>
          <w:szCs w:val="24"/>
        </w:rPr>
        <w:t>的</w:t>
      </w:r>
      <w:r w:rsidRPr="00FD3292">
        <w:rPr>
          <w:rFonts w:hint="eastAsia"/>
          <w:sz w:val="24"/>
          <w:szCs w:val="24"/>
        </w:rPr>
        <w:t>实施不仅仅是一个简单的教育过程，还是孩子知识和技能积累的动态过程。幼儿兴趣和知识接受能力是不断发展的，应积极引导幼儿在生活化的情境中体验知识、积累快乐。</w:t>
      </w:r>
    </w:p>
    <w:p w:rsidR="009A26C0" w:rsidRPr="009A26C0" w:rsidRDefault="009A26C0" w:rsidP="0089555D">
      <w:pPr>
        <w:spacing w:line="360" w:lineRule="auto"/>
        <w:ind w:firstLineChars="200" w:firstLine="480"/>
        <w:rPr>
          <w:rFonts w:hint="eastAsia"/>
          <w:sz w:val="24"/>
          <w:szCs w:val="24"/>
        </w:rPr>
      </w:pPr>
      <w:r>
        <w:rPr>
          <w:rFonts w:hint="eastAsia"/>
          <w:sz w:val="24"/>
          <w:szCs w:val="24"/>
        </w:rPr>
        <w:t>通过文献学习，我也学习到一些可以借鉴的好做法。例如，有的幼儿园</w:t>
      </w:r>
      <w:r w:rsidRPr="009A26C0">
        <w:rPr>
          <w:rFonts w:hint="eastAsia"/>
          <w:sz w:val="24"/>
          <w:szCs w:val="24"/>
        </w:rPr>
        <w:t>扩展幼儿生活活动的内容和空间，为给幼儿提供一个感受生活、体验生活、还原生活的场所，幼儿园创设了独立的功能室一一幼儿生活体验馆，馆内整体格局由幼儿园与专业装修团队共同设计，充分考虑幼儿年龄特点和发展需要；各区域布置由教师负责完成，既充分利用废旧物品，也借助家长和社区资源，力图在低成本原则下，尽可能为幼儿提供一个丰富、安全、适宜的活动空间；日常维护由生活馆指导老师专人负责，每日增补食材、及时修缮缺损材料、不断完善区域布置，确保幼儿活动的顺利开展。幼儿生活体验馆约</w:t>
      </w:r>
      <w:r w:rsidRPr="009A26C0">
        <w:rPr>
          <w:rFonts w:hint="eastAsia"/>
          <w:sz w:val="24"/>
          <w:szCs w:val="24"/>
        </w:rPr>
        <w:t>150</w:t>
      </w:r>
      <w:r w:rsidRPr="009A26C0">
        <w:rPr>
          <w:rFonts w:hint="eastAsia"/>
          <w:sz w:val="24"/>
          <w:szCs w:val="24"/>
        </w:rPr>
        <w:t>平方米，里面根据各自功能的不同而划分为不同区域，在各区域名称设置上，以“</w:t>
      </w:r>
      <w:r w:rsidRPr="009A26C0">
        <w:rPr>
          <w:rFonts w:hint="eastAsia"/>
          <w:sz w:val="24"/>
          <w:szCs w:val="24"/>
        </w:rPr>
        <w:t>N0</w:t>
      </w:r>
      <w:r w:rsidRPr="009A26C0">
        <w:rPr>
          <w:rFonts w:hint="eastAsia"/>
          <w:sz w:val="24"/>
          <w:szCs w:val="24"/>
        </w:rPr>
        <w:t>．</w:t>
      </w:r>
      <w:r w:rsidRPr="009A26C0">
        <w:rPr>
          <w:rFonts w:hint="eastAsia"/>
          <w:sz w:val="24"/>
          <w:szCs w:val="24"/>
        </w:rPr>
        <w:t>1</w:t>
      </w:r>
      <w:r w:rsidRPr="009A26C0">
        <w:rPr>
          <w:rFonts w:hint="eastAsia"/>
          <w:sz w:val="24"/>
          <w:szCs w:val="24"/>
        </w:rPr>
        <w:t>”为名，因为它契合了幼儿园的名称，能加深孩子们对幼儿园的情感，同时，它也间接向孩子们宣扬了一种在生活中积极向上，敢于争先的态度与精神，激励他们不断进步，获取更多成功的体验。幼儿生活体验馆内有“温馨之家”、“厨房操作坊”、“餐厅”、“花房”、</w:t>
      </w:r>
    </w:p>
    <w:p w:rsidR="009A26C0" w:rsidRPr="009A26C0" w:rsidRDefault="009A26C0" w:rsidP="0089555D">
      <w:pPr>
        <w:spacing w:line="360" w:lineRule="auto"/>
        <w:rPr>
          <w:rFonts w:hint="eastAsia"/>
          <w:sz w:val="24"/>
          <w:szCs w:val="24"/>
        </w:rPr>
      </w:pPr>
      <w:r w:rsidRPr="009A26C0">
        <w:rPr>
          <w:rFonts w:hint="eastAsia"/>
          <w:sz w:val="24"/>
          <w:szCs w:val="24"/>
        </w:rPr>
        <w:t>“医院”、“商场”等</w:t>
      </w:r>
      <w:r w:rsidRPr="009A26C0">
        <w:rPr>
          <w:rFonts w:hint="eastAsia"/>
          <w:sz w:val="24"/>
          <w:szCs w:val="24"/>
        </w:rPr>
        <w:t>10</w:t>
      </w:r>
      <w:r w:rsidRPr="009A26C0">
        <w:rPr>
          <w:rFonts w:hint="eastAsia"/>
          <w:sz w:val="24"/>
          <w:szCs w:val="24"/>
        </w:rPr>
        <w:t>个相对独立的区域，区域间用柜子、栅栏、木制矮墙隔</w:t>
      </w:r>
    </w:p>
    <w:p w:rsidR="009A26C0" w:rsidRDefault="0089555D" w:rsidP="0089555D">
      <w:pPr>
        <w:tabs>
          <w:tab w:val="left" w:pos="5250"/>
        </w:tabs>
        <w:spacing w:line="360" w:lineRule="auto"/>
        <w:rPr>
          <w:rFonts w:hint="eastAsia"/>
          <w:sz w:val="24"/>
          <w:szCs w:val="24"/>
        </w:rPr>
      </w:pPr>
      <w:r>
        <w:rPr>
          <w:rFonts w:hint="eastAsia"/>
          <w:sz w:val="24"/>
          <w:szCs w:val="24"/>
        </w:rPr>
        <w:t>开，可同时容纳多个班的孩子一起活动。</w:t>
      </w:r>
    </w:p>
    <w:p w:rsidR="00FD0CEB" w:rsidRPr="00FD3292" w:rsidRDefault="00FD0CEB" w:rsidP="004B4842">
      <w:pPr>
        <w:spacing w:line="360" w:lineRule="auto"/>
        <w:ind w:firstLineChars="200" w:firstLine="480"/>
        <w:rPr>
          <w:sz w:val="24"/>
          <w:szCs w:val="24"/>
        </w:rPr>
      </w:pPr>
      <w:r w:rsidRPr="00FD3292">
        <w:rPr>
          <w:rFonts w:hint="eastAsia"/>
          <w:sz w:val="24"/>
          <w:szCs w:val="24"/>
        </w:rPr>
        <w:lastRenderedPageBreak/>
        <w:t>教师在实施幼儿教育的过程中，要注重教育的动态化和教育对象的发展性，这就要求教师要不断提升自身的知识积累和教学方法的创新，</w:t>
      </w:r>
      <w:r w:rsidR="0089555D">
        <w:rPr>
          <w:rFonts w:hint="eastAsia"/>
          <w:sz w:val="24"/>
          <w:szCs w:val="24"/>
        </w:rPr>
        <w:t>创设更适合幼儿参与生活活动的环境，采取</w:t>
      </w:r>
      <w:r w:rsidRPr="00FD3292">
        <w:rPr>
          <w:rFonts w:hint="eastAsia"/>
          <w:sz w:val="24"/>
          <w:szCs w:val="24"/>
        </w:rPr>
        <w:t>更为有效的教学策略，</w:t>
      </w:r>
      <w:r>
        <w:rPr>
          <w:rFonts w:hint="eastAsia"/>
          <w:sz w:val="24"/>
          <w:szCs w:val="24"/>
        </w:rPr>
        <w:t>提升</w:t>
      </w:r>
      <w:r w:rsidRPr="00FD3292">
        <w:rPr>
          <w:rFonts w:hint="eastAsia"/>
          <w:sz w:val="24"/>
          <w:szCs w:val="24"/>
        </w:rPr>
        <w:t>幼儿的知识积累和身心发展</w:t>
      </w:r>
      <w:r>
        <w:rPr>
          <w:rFonts w:hint="eastAsia"/>
          <w:sz w:val="24"/>
          <w:szCs w:val="24"/>
        </w:rPr>
        <w:t>。</w:t>
      </w:r>
    </w:p>
    <w:p w:rsidR="00FD0CEB" w:rsidRPr="00FD0CEB" w:rsidRDefault="00FD0CEB" w:rsidP="004B4842">
      <w:pPr>
        <w:spacing w:line="360" w:lineRule="auto"/>
        <w:rPr>
          <w:rFonts w:asciiTheme="minorEastAsia" w:hAnsiTheme="minorEastAsia"/>
          <w:sz w:val="24"/>
          <w:szCs w:val="24"/>
        </w:rPr>
      </w:pPr>
    </w:p>
    <w:sectPr w:rsidR="00FD0CEB" w:rsidRPr="00FD0CEB" w:rsidSect="00EA1CD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23CF" w:rsidRDefault="00DF23CF" w:rsidP="009A26C0">
      <w:r>
        <w:separator/>
      </w:r>
    </w:p>
  </w:endnote>
  <w:endnote w:type="continuationSeparator" w:id="1">
    <w:p w:rsidR="00DF23CF" w:rsidRDefault="00DF23CF" w:rsidP="009A26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23CF" w:rsidRDefault="00DF23CF" w:rsidP="009A26C0">
      <w:r>
        <w:separator/>
      </w:r>
    </w:p>
  </w:footnote>
  <w:footnote w:type="continuationSeparator" w:id="1">
    <w:p w:rsidR="00DF23CF" w:rsidRDefault="00DF23CF" w:rsidP="009A26C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060EF"/>
    <w:multiLevelType w:val="hybridMultilevel"/>
    <w:tmpl w:val="DBEA3760"/>
    <w:lvl w:ilvl="0" w:tplc="8654CEBE">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48F32C3"/>
    <w:multiLevelType w:val="hybridMultilevel"/>
    <w:tmpl w:val="7534F00C"/>
    <w:lvl w:ilvl="0" w:tplc="6D3CF7F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46D2"/>
    <w:rsid w:val="004B4842"/>
    <w:rsid w:val="006208BC"/>
    <w:rsid w:val="00894131"/>
    <w:rsid w:val="0089555D"/>
    <w:rsid w:val="009046D2"/>
    <w:rsid w:val="009A26C0"/>
    <w:rsid w:val="00C715BE"/>
    <w:rsid w:val="00DE2E9C"/>
    <w:rsid w:val="00DF23CF"/>
    <w:rsid w:val="00EA1CDF"/>
    <w:rsid w:val="00FD0C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1CD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6D2"/>
    <w:pPr>
      <w:ind w:firstLineChars="200" w:firstLine="420"/>
    </w:pPr>
  </w:style>
  <w:style w:type="paragraph" w:styleId="a4">
    <w:name w:val="header"/>
    <w:basedOn w:val="a"/>
    <w:link w:val="Char"/>
    <w:uiPriority w:val="99"/>
    <w:semiHidden/>
    <w:unhideWhenUsed/>
    <w:rsid w:val="009A26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9A26C0"/>
    <w:rPr>
      <w:sz w:val="18"/>
      <w:szCs w:val="18"/>
    </w:rPr>
  </w:style>
  <w:style w:type="paragraph" w:styleId="a5">
    <w:name w:val="footer"/>
    <w:basedOn w:val="a"/>
    <w:link w:val="Char0"/>
    <w:uiPriority w:val="99"/>
    <w:semiHidden/>
    <w:unhideWhenUsed/>
    <w:rsid w:val="009A26C0"/>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9A26C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285</Words>
  <Characters>1625</Characters>
  <Application>Microsoft Office Word</Application>
  <DocSecurity>0</DocSecurity>
  <Lines>13</Lines>
  <Paragraphs>3</Paragraphs>
  <ScaleCrop>false</ScaleCrop>
  <Company>Microsoft</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9</cp:revision>
  <dcterms:created xsi:type="dcterms:W3CDTF">2022-11-01T04:22:00Z</dcterms:created>
  <dcterms:modified xsi:type="dcterms:W3CDTF">2022-11-07T06:12:00Z</dcterms:modified>
</cp:coreProperties>
</file>