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2022.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1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2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14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三 </w:t>
      </w:r>
      <w:r>
        <w:rPr>
          <w:rFonts w:hint="eastAsia" w:ascii="Times New Roman" w:hAnsi="Times New Roman" w:eastAsia="宋体" w:cs="Times New Roman"/>
          <w:b w:val="0"/>
          <w:i w:val="0"/>
          <w:caps w:val="0"/>
          <w:spacing w:val="0"/>
          <w:w w:val="100"/>
          <w:sz w:val="28"/>
          <w:szCs w:val="28"/>
        </w:rPr>
        <w:t xml:space="preserve"> 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晴</w:t>
      </w: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ascii="宋体" w:hAnsi="宋体" w:cs="宋体"/>
          <w:b/>
          <w:i w:val="0"/>
          <w:caps w:val="0"/>
          <w:color w:val="000000"/>
          <w:spacing w:val="0"/>
          <w:w w:val="100"/>
          <w:sz w:val="20"/>
          <w:szCs w:val="21"/>
        </w:rPr>
      </w:pPr>
      <w:r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小四班今日出勤人数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13人，15人请假。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他们是</w:t>
      </w:r>
      <w:r>
        <w:rPr>
          <w:rFonts w:hint="default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张奕涵、申晓文、章昕媛、徐筱晞、胡奕可、刘锦宥、徐梓赫、王楷博.徐诺、徐诺言、杨易、周艺天、王诺婉、阴少帅</w:t>
      </w: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、王知霖。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入园：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843" w:firstLineChars="4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张悦威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来园喝完牛奶，能帮助其他小朋友把区域牌归位，自己插好区域牌再开始玩。</w:t>
      </w:r>
    </w:p>
    <w:p>
      <w:pPr>
        <w:snapToGrid/>
        <w:spacing w:before="0" w:beforeAutospacing="0" w:after="0" w:afterAutospacing="0" w:line="240" w:lineRule="auto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 xml:space="preserve">        </w:t>
      </w: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李璟睿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能熟练的做好入园三件事，喝完牛奶就去玩他最喜欢的美工区啦</w:t>
      </w:r>
      <w:bookmarkStart w:id="0" w:name="_GoBack"/>
      <w:bookmarkEnd w:id="0"/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。</w:t>
      </w:r>
    </w:p>
    <w:tbl>
      <w:tblPr>
        <w:tblStyle w:val="6"/>
        <w:tblpPr w:leftFromText="180" w:rightFromText="180" w:vertAnchor="text" w:horzAnchor="page" w:tblpX="1995" w:tblpY="415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94610" cy="1945640"/>
                  <wp:effectExtent l="0" t="0" r="11430" b="5080"/>
                  <wp:docPr id="2" name="图片 2" descr="IMG_20221214_083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21214_08381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4610" cy="1945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94610" cy="1945640"/>
                  <wp:effectExtent l="0" t="0" r="11430" b="5080"/>
                  <wp:docPr id="3" name="图片 3" descr="IMG_20221214_082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21214_08273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4610" cy="1945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napToGrid/>
        <w:spacing w:before="0" w:beforeAutospacing="0" w:after="0" w:afterAutospacing="0" w:line="240" w:lineRule="auto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</w:p>
    <w:p>
      <w:pPr>
        <w:snapToGrid/>
        <w:spacing w:before="0" w:beforeAutospacing="0" w:after="0" w:afterAutospacing="0" w:line="240" w:lineRule="auto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</w:p>
    <w:p>
      <w:pPr>
        <w:snapToGrid/>
        <w:spacing w:before="0" w:beforeAutospacing="0" w:after="0" w:afterAutospacing="0" w:line="240" w:lineRule="auto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 xml:space="preserve">集体活动 </w:t>
      </w:r>
      <w:r>
        <w:rPr>
          <w:rFonts w:hint="eastAsia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  <w:t>数学</w:t>
      </w: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《</w:t>
      </w:r>
      <w:r>
        <w:rPr>
          <w:rFonts w:hint="eastAsia" w:ascii="宋体" w:hAnsi="宋体"/>
        </w:rPr>
        <w:t>感知4以内的数量</w:t>
      </w: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》</w:t>
      </w:r>
    </w:p>
    <w:p>
      <w:pPr>
        <w:spacing w:line="360" w:lineRule="exact"/>
        <w:ind w:firstLine="422" w:firstLineChars="200"/>
        <w:jc w:val="left"/>
        <w:rPr>
          <w:rFonts w:hint="eastAsia" w:ascii="宋体" w:hAnsi="宋体" w:cs="宋体"/>
          <w:b/>
          <w:szCs w:val="21"/>
        </w:rPr>
      </w:pPr>
      <w:r>
        <w:rPr>
          <w:rFonts w:hint="eastAsia" w:ascii="宋体" w:hAnsi="宋体" w:cs="宋体"/>
          <w:b/>
          <w:szCs w:val="21"/>
        </w:rPr>
        <w:t>教材分析：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/>
        </w:rPr>
      </w:pPr>
      <w:r>
        <w:rPr>
          <w:rFonts w:hint="eastAsia" w:ascii="宋体" w:hAnsi="宋体"/>
        </w:rPr>
        <w:t>小班的孩子对数的概念已有一定的认识。但对于按数取物并进行分类还需要进行梳理、提炼。因此我设计了《感知4以内的数量》，让幼儿在愉快的游戏活动中提升按数取物分类的经验。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/>
        </w:rPr>
      </w:pPr>
      <w:r>
        <w:rPr>
          <w:rFonts w:hint="eastAsia" w:ascii="宋体" w:hAnsi="宋体"/>
        </w:rPr>
        <w:t>本次活动尝试打破了传统教学的模式，把数学活动和游戏活动进行了整合，从生活和游戏中感受事物的数量关系并体验到数学的重要和有趣……”对数学活动的要求，教师为幼儿创设了一个有准备的环境，把抽象、枯燥的数学内容变成有趣的生活活动，让幼儿在轻松、自由的环境中主动地去探索学习。在活动中让幼儿在活动中感知4以内的数量，对能力弱的孩子给予适当的提示。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left"/>
        <w:textAlignment w:val="baseline"/>
        <w:rPr>
          <w:rFonts w:hint="eastAsia"/>
          <w:szCs w:val="21"/>
        </w:rPr>
      </w:pP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/>
          <w:bCs/>
          <w:color w:val="000000"/>
          <w:szCs w:val="21"/>
        </w:rPr>
      </w:pPr>
    </w:p>
    <w:p>
      <w:pPr>
        <w:snapToGrid/>
        <w:spacing w:before="0" w:beforeAutospacing="0" w:after="0" w:afterAutospacing="0" w:line="360" w:lineRule="exact"/>
        <w:ind w:firstLine="422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/>
          <w:b/>
          <w:bCs/>
        </w:rPr>
        <w:t>丁曼婷，冯欣，谭沁，徐佳伊，王若鑫，王秋瑶，李慕妍，郑书韵，蒋翊晗，李璟睿，谌睿，张悦威，宗韫玉</w:t>
      </w:r>
      <w:r>
        <w:rPr>
          <w:rFonts w:hint="eastAsia" w:ascii="宋体" w:hAnsi="宋体"/>
          <w:b w:val="0"/>
          <w:bCs w:val="0"/>
          <w:lang w:val="en-US" w:eastAsia="zh-CN"/>
        </w:rPr>
        <w:t>能</w:t>
      </w:r>
      <w:r>
        <w:rPr>
          <w:rFonts w:hint="eastAsia" w:ascii="Verdana" w:hAnsi="Verdana" w:eastAsia="宋体" w:cs="Verdana"/>
          <w:b w:val="0"/>
          <w:bCs w:val="0"/>
          <w:i w:val="0"/>
          <w:iCs w:val="0"/>
          <w:caps w:val="0"/>
          <w:color w:val="000000"/>
          <w:spacing w:val="0"/>
          <w:sz w:val="19"/>
          <w:szCs w:val="19"/>
          <w:shd w:val="clear" w:fill="FFFFFF"/>
        </w:rPr>
        <w:t>学习</w:t>
      </w:r>
      <w:r>
        <w:rPr>
          <w:rFonts w:hint="eastAsia" w:ascii="Verdana" w:hAnsi="Verdana" w:eastAsia="宋体" w:cs="Verdana"/>
          <w:i w:val="0"/>
          <w:iCs w:val="0"/>
          <w:caps w:val="0"/>
          <w:color w:val="000000"/>
          <w:spacing w:val="0"/>
          <w:sz w:val="19"/>
          <w:szCs w:val="19"/>
          <w:shd w:val="clear" w:fill="FFFFFF"/>
        </w:rPr>
        <w:t>手口一致点数4以内数量，并说出总数</w:t>
      </w:r>
      <w:r>
        <w:rPr>
          <w:rFonts w:hint="eastAsia" w:ascii="Verdana" w:hAnsi="Verdana" w:eastAsia="宋体" w:cs="Verdana"/>
          <w:i w:val="0"/>
          <w:iCs w:val="0"/>
          <w:caps w:val="0"/>
          <w:color w:val="000000"/>
          <w:spacing w:val="0"/>
          <w:sz w:val="19"/>
          <w:szCs w:val="19"/>
          <w:shd w:val="clear" w:fill="FFFFFF"/>
          <w:lang w:eastAsia="zh-CN"/>
        </w:rPr>
        <w:t>。</w:t>
      </w: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snapToGrid/>
        <w:spacing w:before="0" w:beforeAutospacing="0" w:after="0" w:afterAutospacing="0" w:line="360" w:lineRule="exact"/>
        <w:ind w:firstLine="422" w:firstLineChars="200"/>
        <w:jc w:val="left"/>
        <w:textAlignment w:val="baseline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 w:val="21"/>
          <w:szCs w:val="21"/>
          <w:lang w:val="en-US" w:eastAsia="zh-CN"/>
        </w:rPr>
        <w:t>三、区域游戏</w:t>
      </w:r>
    </w:p>
    <w:p>
      <w:pPr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建构区：徐佳伊</w:t>
      </w:r>
    </w:p>
    <w:p>
      <w:pPr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阅读区：冯欣</w:t>
      </w:r>
    </w:p>
    <w:p>
      <w:pPr>
        <w:snapToGrid/>
        <w:spacing w:before="0" w:beforeAutospacing="0" w:after="0" w:afterAutospacing="0" w:line="360" w:lineRule="exact"/>
        <w:jc w:val="left"/>
        <w:textAlignment w:val="baseline"/>
        <w:rPr>
          <w:rFonts w:hint="default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益智区：郑书韵</w:t>
      </w:r>
    </w:p>
    <w:p>
      <w:pPr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美工区：李璟睿、王秋瑶、谭沁</w:t>
      </w:r>
    </w:p>
    <w:p>
      <w:pPr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万能工匠：丁曼婷</w:t>
      </w:r>
    </w:p>
    <w:p>
      <w:pPr>
        <w:snapToGrid/>
        <w:spacing w:before="0" w:beforeAutospacing="0" w:after="0" w:afterAutospacing="0" w:line="360" w:lineRule="exact"/>
        <w:jc w:val="left"/>
        <w:textAlignment w:val="baseline"/>
        <w:rPr>
          <w:rFonts w:hint="default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科探区：张悦威、谌睿、王若鑫</w:t>
      </w:r>
    </w:p>
    <w:tbl>
      <w:tblPr>
        <w:tblStyle w:val="6"/>
        <w:tblpPr w:leftFromText="180" w:rightFromText="180" w:vertAnchor="text" w:horzAnchor="page" w:tblpX="1909" w:tblpY="656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73"/>
        <w:gridCol w:w="424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3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9525" cy="1911985"/>
                  <wp:effectExtent l="0" t="0" r="10795" b="8255"/>
                  <wp:docPr id="8" name="图片 8" descr="IMG_20221214_085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21214_08511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9525" cy="1911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84450" cy="1744980"/>
                  <wp:effectExtent l="0" t="0" r="6350" b="7620"/>
                  <wp:docPr id="6" name="图片 6" descr="IMG_20221214_085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21214_08504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4450" cy="1744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15" name="图片 15" descr="IMG_20221207_093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21207_09321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3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94610" cy="1945640"/>
                  <wp:effectExtent l="0" t="0" r="11430" b="5080"/>
                  <wp:docPr id="4" name="图片 4" descr="IMG_20221214_084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21214_08495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4610" cy="1945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84450" cy="1744980"/>
                  <wp:effectExtent l="0" t="0" r="6350" b="7620"/>
                  <wp:docPr id="5" name="图片 5" descr="IMG_20221214_085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21214_08502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4450" cy="1744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numPr>
          <w:ilvl w:val="0"/>
          <w:numId w:val="1"/>
        </w:numPr>
        <w:snapToGrid/>
        <w:spacing w:before="0" w:beforeAutospacing="0" w:after="0" w:afterAutospacing="0" w:line="240" w:lineRule="auto"/>
        <w:ind w:left="0" w:leftChars="0" w:firstLine="422" w:firstLineChars="0"/>
        <w:jc w:val="both"/>
        <w:textAlignment w:val="baseline"/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  <w:r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  <w:t>户外游戏</w:t>
      </w:r>
    </w:p>
    <w:p>
      <w:pPr>
        <w:numPr>
          <w:numId w:val="0"/>
        </w:numPr>
        <w:snapToGrid/>
        <w:spacing w:before="0" w:beforeAutospacing="0" w:after="0" w:afterAutospacing="0" w:line="240" w:lineRule="auto"/>
        <w:ind w:left="422" w:leftChars="0" w:firstLine="400" w:firstLineChars="200"/>
        <w:jc w:val="both"/>
        <w:textAlignment w:val="baseline"/>
        <w:rPr>
          <w:rFonts w:hint="default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  <w:r>
        <w:rPr>
          <w:rFonts w:hint="eastAsia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  <w:t>今天户外游戏我们去滚轮胎啦，小轮胎真好玩，我们在上面跳一跳，爬一爬，还可以滚一滚呢。</w:t>
      </w:r>
    </w:p>
    <w:tbl>
      <w:tblPr>
        <w:tblStyle w:val="6"/>
        <w:tblpPr w:leftFromText="180" w:rightFromText="180" w:vertAnchor="text" w:horzAnchor="page" w:tblpX="1921" w:tblpY="84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694940" cy="2021205"/>
                  <wp:effectExtent l="0" t="0" r="2540" b="5715"/>
                  <wp:docPr id="9" name="图片 9" descr="IMG_20221214_101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21214_10133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694940" cy="2021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687320" cy="2015490"/>
                  <wp:effectExtent l="0" t="0" r="10160" b="11430"/>
                  <wp:docPr id="10" name="图片 10" descr="IMG_20221214_101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21214_10132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7320" cy="2015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7" name="图片 7" descr="IMG_20221207_093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21207_09321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1" name="图片 11" descr="IMG_20221214_101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21214_10144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2" name="图片 12" descr="IMG_20221214_101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21214_10135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jc w:val="both"/>
        <w:textAlignment w:val="baseline"/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left="422" w:leftChars="0"/>
        <w:jc w:val="both"/>
        <w:textAlignment w:val="baseline"/>
        <w:rPr>
          <w:rFonts w:hint="default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  <w:r>
        <w:rPr>
          <w:rFonts w:hint="eastAsia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  <w:t>玩累了，我们知道要脱衣服，再喝点水休息一下。</w:t>
      </w:r>
    </w:p>
    <w:p>
      <w:pPr>
        <w:snapToGrid/>
        <w:spacing w:before="0" w:beforeAutospacing="0" w:after="0" w:afterAutospacing="0" w:line="240" w:lineRule="auto"/>
        <w:jc w:val="both"/>
        <w:textAlignment w:val="baseline"/>
        <w:rPr>
          <w:rFonts w:hint="default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right="0" w:rightChars="0" w:firstLine="422" w:firstLineChars="200"/>
        <w:jc w:val="left"/>
        <w:textAlignment w:val="baseline"/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五、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温馨提示：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right="0" w:rightChars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1.今天冯欣做了核酸，结果出来记得上传。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2.最近请假的幼儿比较多，发烧感冒咳嗽休息在家的后期返园都要凭借24小时核酸结果才能入园哦。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312" w:beforeAutospacing="1" w:after="312" w:afterAutospacing="1" w:line="240" w:lineRule="auto"/>
        <w:ind w:left="0" w:right="0"/>
        <w:jc w:val="both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  <w:font w:name="Verdana">
    <w:panose1 w:val="020B0604030504040204"/>
    <w:charset w:val="00"/>
    <w:family w:val="auto"/>
    <w:pitch w:val="default"/>
    <w:sig w:usb0="A00006FF" w:usb1="4000205B" w:usb2="00000010" w:usb3="00000000" w:csb0="2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214"/>
      </w:pPr>
      <w:rPr>
        <w:rFonts w:hint="eastAsia"/>
      </w:rPr>
    </w:lvl>
  </w:abstractNum>
  <w:abstractNum w:abstractNumId="1">
    <w:nsid w:val="00000001"/>
    <w:multiLevelType w:val="singleLevel"/>
    <w:tmpl w:val="0000000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zMsImhkaWQiOiIxY2UwNTUwN2FmZTQzNjkyOGUwYTBmYmI5ZGFhMTI4MCIsInVzZXJDb3VudCI6NX0="/>
  </w:docVars>
  <w:rsids>
    <w:rsidRoot w:val="00000000"/>
    <w:rsid w:val="09BF1E8A"/>
    <w:rsid w:val="0AA947E3"/>
    <w:rsid w:val="0D090CDC"/>
    <w:rsid w:val="0D377AD4"/>
    <w:rsid w:val="132477B7"/>
    <w:rsid w:val="1B252495"/>
    <w:rsid w:val="1B7F25EE"/>
    <w:rsid w:val="1DB357ED"/>
    <w:rsid w:val="286F2EE4"/>
    <w:rsid w:val="287249AA"/>
    <w:rsid w:val="28E7478C"/>
    <w:rsid w:val="2C116EA2"/>
    <w:rsid w:val="2C9F79C7"/>
    <w:rsid w:val="306F1C94"/>
    <w:rsid w:val="32AF446B"/>
    <w:rsid w:val="3CC97926"/>
    <w:rsid w:val="42A56447"/>
    <w:rsid w:val="494B5262"/>
    <w:rsid w:val="4D897887"/>
    <w:rsid w:val="4DC434D2"/>
    <w:rsid w:val="4E557581"/>
    <w:rsid w:val="52883B4D"/>
    <w:rsid w:val="549F5DAB"/>
    <w:rsid w:val="558B59A3"/>
    <w:rsid w:val="5ED356C4"/>
    <w:rsid w:val="61235C9D"/>
    <w:rsid w:val="6583444E"/>
    <w:rsid w:val="6AAA2656"/>
    <w:rsid w:val="6B311856"/>
    <w:rsid w:val="70C745CA"/>
    <w:rsid w:val="74A74768"/>
    <w:rsid w:val="779E362B"/>
    <w:rsid w:val="79EB5577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paragraph" w:styleId="9">
    <w:name w:val="List Paragraph"/>
    <w:basedOn w:val="1"/>
    <w:qFormat/>
    <w:uiPriority w:val="99"/>
    <w:pPr>
      <w:ind w:firstLine="420" w:firstLineChars="200"/>
    </w:pPr>
  </w:style>
  <w:style w:type="paragraph" w:customStyle="1" w:styleId="10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numbering" Target="numbering.xml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4</Pages>
  <Words>623</Words>
  <Characters>636</Characters>
  <Paragraphs>83</Paragraphs>
  <TotalTime>3</TotalTime>
  <ScaleCrop>false</ScaleCrop>
  <LinksUpToDate>false</LinksUpToDate>
  <CharactersWithSpaces>649</CharactersWithSpaces>
  <Application>WPS Office_11.1.0.12763_F1E327BC-269C-435d-A152-05C5408002CA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浮云1380630736</cp:lastModifiedBy>
  <cp:lastPrinted>2022-11-29T00:20:00Z</cp:lastPrinted>
  <dcterms:modified xsi:type="dcterms:W3CDTF">2022-12-14T05:43:07Z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2052-11.1.0.12763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C1C91406D295451E98E57FF8AB45960D</vt:lpwstr>
  </property>
</Properties>
</file>