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89F5" w14:textId="77777777" w:rsidR="005A1784" w:rsidRDefault="005A1784" w:rsidP="005A1784">
      <w:pPr>
        <w:spacing w:line="440" w:lineRule="exact"/>
        <w:rPr>
          <w:b/>
          <w:sz w:val="28"/>
          <w:szCs w:val="28"/>
        </w:rPr>
      </w:pPr>
      <w:r>
        <w:rPr>
          <w:rFonts w:hint="eastAsia"/>
          <w:b/>
          <w:sz w:val="28"/>
          <w:szCs w:val="28"/>
        </w:rPr>
        <w:t>六、附录</w:t>
      </w:r>
    </w:p>
    <w:p w14:paraId="589D7A1B" w14:textId="7F4DC18C" w:rsidR="005A1784" w:rsidRPr="001B4231" w:rsidRDefault="005A1784" w:rsidP="005A1784">
      <w:pPr>
        <w:spacing w:line="440" w:lineRule="exact"/>
        <w:rPr>
          <w:b/>
          <w:sz w:val="24"/>
        </w:rPr>
      </w:pPr>
      <w:r w:rsidRPr="001B4231">
        <w:rPr>
          <w:rFonts w:hint="eastAsia"/>
          <w:b/>
          <w:sz w:val="24"/>
        </w:rPr>
        <w:t>附录</w:t>
      </w:r>
      <w:r w:rsidR="00A96008">
        <w:rPr>
          <w:rFonts w:hint="eastAsia"/>
          <w:b/>
          <w:sz w:val="24"/>
        </w:rPr>
        <w:sym w:font="Wingdings" w:char="F085"/>
      </w:r>
    </w:p>
    <w:p w14:paraId="74F39839" w14:textId="6E0A80CD" w:rsidR="005A1784" w:rsidRPr="001B4231" w:rsidRDefault="005A1784" w:rsidP="005A1784">
      <w:pPr>
        <w:spacing w:line="440" w:lineRule="exact"/>
        <w:ind w:firstLineChars="345" w:firstLine="1108"/>
        <w:rPr>
          <w:b/>
          <w:sz w:val="32"/>
          <w:szCs w:val="32"/>
        </w:rPr>
      </w:pPr>
      <w:r w:rsidRPr="001B4231">
        <w:rPr>
          <w:rFonts w:hint="eastAsia"/>
          <w:b/>
          <w:sz w:val="32"/>
          <w:szCs w:val="32"/>
        </w:rPr>
        <w:t>“</w:t>
      </w:r>
      <w:r w:rsidR="0041147F">
        <w:rPr>
          <w:rFonts w:hint="eastAsia"/>
          <w:b/>
          <w:sz w:val="32"/>
          <w:szCs w:val="32"/>
        </w:rPr>
        <w:t>大单元教学策略及教学设计</w:t>
      </w:r>
      <w:r w:rsidRPr="001B4231">
        <w:rPr>
          <w:rFonts w:hint="eastAsia"/>
          <w:b/>
          <w:sz w:val="32"/>
          <w:szCs w:val="32"/>
        </w:rPr>
        <w:t>”</w:t>
      </w:r>
      <w:r w:rsidR="0041147F">
        <w:rPr>
          <w:rFonts w:hint="eastAsia"/>
          <w:b/>
          <w:sz w:val="32"/>
          <w:szCs w:val="32"/>
        </w:rPr>
        <w:t>综述</w:t>
      </w:r>
    </w:p>
    <w:p w14:paraId="4023C755" w14:textId="77777777" w:rsidR="005A1784" w:rsidRPr="001B4231" w:rsidRDefault="005A1784" w:rsidP="005A1784">
      <w:pPr>
        <w:spacing w:line="440" w:lineRule="exact"/>
        <w:ind w:firstLineChars="650" w:firstLine="2088"/>
        <w:rPr>
          <w:b/>
          <w:sz w:val="32"/>
          <w:szCs w:val="32"/>
        </w:rPr>
      </w:pPr>
    </w:p>
    <w:p w14:paraId="6964D04E" w14:textId="77777777" w:rsidR="0041147F" w:rsidRPr="0041147F" w:rsidRDefault="0041147F" w:rsidP="0041147F">
      <w:pPr>
        <w:spacing w:line="440" w:lineRule="exact"/>
        <w:ind w:firstLineChars="200" w:firstLine="422"/>
        <w:rPr>
          <w:rFonts w:ascii="宋体" w:hAnsi="宋体" w:cs="Arial"/>
          <w:b/>
          <w:bCs/>
          <w:color w:val="000000"/>
          <w:szCs w:val="21"/>
          <w:shd w:val="clear" w:color="auto" w:fill="FFFFFF"/>
        </w:rPr>
      </w:pPr>
      <w:r w:rsidRPr="0041147F">
        <w:rPr>
          <w:rFonts w:ascii="宋体" w:hAnsi="宋体" w:cs="Arial" w:hint="eastAsia"/>
          <w:b/>
          <w:bCs/>
          <w:color w:val="000000"/>
          <w:szCs w:val="21"/>
          <w:shd w:val="clear" w:color="auto" w:fill="FFFFFF"/>
        </w:rPr>
        <w:t>关于大单元教学的理论研究</w:t>
      </w:r>
    </w:p>
    <w:p w14:paraId="5B984209" w14:textId="77777777" w:rsidR="0041147F" w:rsidRDefault="0041147F" w:rsidP="0041147F">
      <w:pPr>
        <w:spacing w:line="440" w:lineRule="exact"/>
        <w:ind w:firstLineChars="200" w:firstLine="420"/>
        <w:rPr>
          <w:rFonts w:ascii="宋体" w:hAnsi="宋体" w:cs="Arial"/>
          <w:color w:val="000000"/>
          <w:szCs w:val="21"/>
          <w:shd w:val="clear" w:color="auto" w:fill="FFFFFF"/>
        </w:rPr>
      </w:pPr>
      <w:r>
        <w:rPr>
          <w:rFonts w:ascii="宋体" w:hAnsi="宋体" w:cs="Arial" w:hint="eastAsia"/>
          <w:color w:val="000000"/>
          <w:szCs w:val="21"/>
          <w:shd w:val="clear" w:color="auto" w:fill="FFFFFF"/>
        </w:rPr>
        <w:t>语文大单元教学理论的提出，最早是20世纪90年代时杨玉林提出的对语文文体大单元教材的构想，之后李吉林提出“四结合”的大单元教学（“读与写”、“文与道”、“课内与课外”、“语言训练与思维发展”相结合）。华东师范大学崔允漷教授从语文学科核心素养要求的教学理念出发，提出“语文大单元教学”。崔允漷教授认为：“普通高中新课程标准明确了各学科教学的逻辑起点是学科核心素养目标的达成。目标从知识点的了解、理解与记忆转变为学科核心素养的关键能力、必备品格与价值观念的培育。这要求教师必须提升教学设计的站位，即从关注单一的知识点、课时转变为大单元设计。”也就是说，学科核心素养是一个整体，“大单元设计”着眼于</w:t>
      </w:r>
      <w:proofErr w:type="gramStart"/>
      <w:r>
        <w:rPr>
          <w:rFonts w:ascii="宋体" w:hAnsi="宋体" w:cs="Arial" w:hint="eastAsia"/>
          <w:color w:val="000000"/>
          <w:szCs w:val="21"/>
          <w:shd w:val="clear" w:color="auto" w:fill="FFFFFF"/>
        </w:rPr>
        <w:t>该整体</w:t>
      </w:r>
      <w:proofErr w:type="gramEnd"/>
      <w:r>
        <w:rPr>
          <w:rFonts w:ascii="宋体" w:hAnsi="宋体" w:cs="Arial" w:hint="eastAsia"/>
          <w:color w:val="000000"/>
          <w:szCs w:val="21"/>
          <w:shd w:val="clear" w:color="auto" w:fill="FFFFFF"/>
        </w:rPr>
        <w:t>本身。语文学科的大单元教学，要以“大任务”和“大情境”作为基本要素。现行研究中强调</w:t>
      </w:r>
      <w:r>
        <w:t>统筹协调整体设计</w:t>
      </w:r>
      <w:r>
        <w:rPr>
          <w:rFonts w:hint="eastAsia"/>
        </w:rPr>
        <w:t>，较为成熟的是陆志平的</w:t>
      </w:r>
      <w:r>
        <w:rPr>
          <w:rFonts w:ascii="宋体" w:hAnsi="宋体" w:cs="Arial" w:hint="eastAsia"/>
          <w:color w:val="000000"/>
          <w:szCs w:val="21"/>
          <w:shd w:val="clear" w:color="auto" w:fill="FFFFFF"/>
        </w:rPr>
        <w:t>语文大单元教学设计思路：提炼单元主题；选择教学设计切入口；寻找语文与生活的联系；坚持以学习语言运用为基础；设计合适的关键性教学活动；妥善处理单元整体和单篇文本之间的关系。</w:t>
      </w:r>
    </w:p>
    <w:p w14:paraId="7B2A3D37" w14:textId="77777777" w:rsidR="0041147F" w:rsidRPr="0041147F" w:rsidRDefault="0041147F" w:rsidP="0041147F">
      <w:pPr>
        <w:spacing w:line="440" w:lineRule="exact"/>
        <w:ind w:firstLineChars="200" w:firstLine="422"/>
        <w:rPr>
          <w:rFonts w:ascii="宋体" w:hAnsi="宋体" w:cs="Arial"/>
          <w:b/>
          <w:bCs/>
          <w:color w:val="000000"/>
          <w:szCs w:val="21"/>
          <w:shd w:val="clear" w:color="auto" w:fill="FFFFFF"/>
        </w:rPr>
      </w:pPr>
      <w:r w:rsidRPr="0041147F">
        <w:rPr>
          <w:rFonts w:ascii="宋体" w:hAnsi="宋体" w:cs="Arial" w:hint="eastAsia"/>
          <w:b/>
          <w:bCs/>
          <w:color w:val="000000"/>
          <w:szCs w:val="21"/>
          <w:shd w:val="clear" w:color="auto" w:fill="FFFFFF"/>
        </w:rPr>
        <w:t>关于大单元教学的实践研究</w:t>
      </w:r>
    </w:p>
    <w:p w14:paraId="1E7B610B" w14:textId="77777777" w:rsidR="0041147F" w:rsidRPr="00DF1173" w:rsidRDefault="0041147F" w:rsidP="0041147F">
      <w:pPr>
        <w:spacing w:line="440" w:lineRule="exact"/>
        <w:ind w:firstLineChars="200" w:firstLine="422"/>
        <w:rPr>
          <w:rFonts w:ascii="宋体" w:hAnsi="宋体" w:cs="Arial"/>
          <w:color w:val="000000"/>
          <w:szCs w:val="21"/>
          <w:shd w:val="clear" w:color="auto" w:fill="FFFFFF"/>
        </w:rPr>
      </w:pPr>
      <w:r w:rsidRPr="0041147F">
        <w:rPr>
          <w:rFonts w:ascii="宋体" w:hAnsi="宋体" w:cs="Arial" w:hint="eastAsia"/>
          <w:b/>
          <w:bCs/>
          <w:color w:val="000000"/>
          <w:szCs w:val="21"/>
          <w:shd w:val="clear" w:color="auto" w:fill="FFFFFF"/>
        </w:rPr>
        <w:t>1．大单元教学策略研究：</w:t>
      </w:r>
      <w:proofErr w:type="gramStart"/>
      <w:r w:rsidRPr="00DF1173">
        <w:rPr>
          <w:rFonts w:ascii="宋体" w:hAnsi="宋体" w:cs="Arial" w:hint="eastAsia"/>
          <w:color w:val="000000"/>
          <w:szCs w:val="21"/>
          <w:shd w:val="clear" w:color="auto" w:fill="FFFFFF"/>
        </w:rPr>
        <w:t>贾秋萍</w:t>
      </w:r>
      <w:proofErr w:type="gramEnd"/>
      <w:r w:rsidRPr="00DF1173">
        <w:rPr>
          <w:rFonts w:ascii="宋体" w:hAnsi="宋体" w:cs="Arial" w:hint="eastAsia"/>
          <w:color w:val="000000"/>
          <w:szCs w:val="21"/>
          <w:shd w:val="clear" w:color="auto" w:fill="FFFFFF"/>
        </w:rPr>
        <w:t>以三维目标融合为起点，从结构、情境、任务三方面论述了如何进行大单元教学实践；</w:t>
      </w:r>
      <w:r>
        <w:rPr>
          <w:rFonts w:ascii="宋体" w:hAnsi="宋体" w:cs="Arial" w:hint="eastAsia"/>
          <w:color w:val="000000"/>
          <w:szCs w:val="21"/>
          <w:shd w:val="clear" w:color="auto" w:fill="FFFFFF"/>
        </w:rPr>
        <w:t>吴</w:t>
      </w:r>
      <w:r w:rsidRPr="00DF1173">
        <w:rPr>
          <w:rFonts w:ascii="宋体" w:hAnsi="宋体" w:cs="Arial" w:hint="eastAsia"/>
          <w:color w:val="000000"/>
          <w:szCs w:val="21"/>
          <w:shd w:val="clear" w:color="auto" w:fill="FFFFFF"/>
        </w:rPr>
        <w:t>爱芳以“统整式语文学习理论”为基础，从内容、教学方式、学法三方面提出了大单元教学的整合策略；张树苗等人则以“整合与优化”作为大单元教学的理念，从单元教学内容的整合，教学模式的探索，分级评价的反馈三方面，对大单元阅读教学进行论述。孙志满以说明文为例，论述了说明文大单元教学的内容安排、教学重点、课型类别以及任务导向的教学推进，但仅以构想为论述，没有实践教学的经验论述。</w:t>
      </w:r>
    </w:p>
    <w:p w14:paraId="7E46926C" w14:textId="77777777" w:rsidR="0041147F" w:rsidRDefault="0041147F" w:rsidP="0041147F">
      <w:pPr>
        <w:spacing w:line="440" w:lineRule="exact"/>
        <w:ind w:firstLineChars="200" w:firstLine="422"/>
        <w:rPr>
          <w:rFonts w:ascii="宋体" w:hAnsi="宋体" w:cs="Arial"/>
          <w:color w:val="000000"/>
          <w:szCs w:val="21"/>
          <w:shd w:val="clear" w:color="auto" w:fill="FFFFFF"/>
        </w:rPr>
      </w:pPr>
      <w:r w:rsidRPr="0041147F">
        <w:rPr>
          <w:rFonts w:ascii="宋体" w:hAnsi="宋体" w:cs="Arial" w:hint="eastAsia"/>
          <w:b/>
          <w:bCs/>
          <w:color w:val="000000"/>
          <w:szCs w:val="21"/>
          <w:shd w:val="clear" w:color="auto" w:fill="FFFFFF"/>
        </w:rPr>
        <w:t>2.语文大单元教学的教学设计研究：</w:t>
      </w:r>
      <w:r w:rsidRPr="00DF1173">
        <w:rPr>
          <w:rFonts w:ascii="宋体" w:hAnsi="宋体" w:cs="Arial" w:hint="eastAsia"/>
          <w:color w:val="000000"/>
          <w:szCs w:val="21"/>
          <w:shd w:val="clear" w:color="auto" w:fill="FFFFFF"/>
        </w:rPr>
        <w:t>戴晓娥</w:t>
      </w:r>
      <w:r>
        <w:rPr>
          <w:rFonts w:ascii="宋体" w:hAnsi="宋体" w:cs="Arial" w:hint="eastAsia"/>
          <w:color w:val="000000"/>
          <w:szCs w:val="21"/>
          <w:shd w:val="clear" w:color="auto" w:fill="FFFFFF"/>
        </w:rPr>
        <w:t>以</w:t>
      </w:r>
      <w:r w:rsidRPr="00DF1173">
        <w:rPr>
          <w:rFonts w:ascii="宋体" w:hAnsi="宋体" w:cs="Arial" w:hint="eastAsia"/>
          <w:color w:val="000000"/>
          <w:szCs w:val="21"/>
          <w:shd w:val="clear" w:color="auto" w:fill="FFFFFF"/>
        </w:rPr>
        <w:t>均以语文核心素养为立足点，分别从目标、任务、情境与内容等不同方面出发，将教材的单元内容进行重新的组合并进行教学，将此界定为大单元教学，并借助多媒体等现代教育技术，对学生进行大单元教学；李卫东则从大观念的角度出发，确定单元设计理念，规划语文单元设计的内在逻辑结构，并设计与之相适应的学习方案；成师附小的姚嗣芳等人则从大单元教学的核心目标、教学内容、课外学习资源的嵌入，实施流程四个方面展开大单元教学的系统论述</w:t>
      </w:r>
      <w:r>
        <w:rPr>
          <w:rFonts w:ascii="宋体" w:hAnsi="宋体" w:cs="Arial" w:hint="eastAsia"/>
          <w:color w:val="000000"/>
          <w:szCs w:val="21"/>
          <w:shd w:val="clear" w:color="auto" w:fill="FFFFFF"/>
        </w:rPr>
        <w:t>。</w:t>
      </w:r>
      <w:r w:rsidRPr="00DF1173">
        <w:rPr>
          <w:rFonts w:ascii="宋体" w:hAnsi="宋体" w:cs="Arial" w:hint="eastAsia"/>
          <w:color w:val="000000"/>
          <w:szCs w:val="21"/>
          <w:shd w:val="clear" w:color="auto" w:fill="FFFFFF"/>
        </w:rPr>
        <w:t>郭跃辉根据目前初中大单元教学存在的现状，提出了如何把单篇解读课文与大单元教学结合起来的论述</w:t>
      </w:r>
      <w:r>
        <w:rPr>
          <w:rFonts w:ascii="宋体" w:hAnsi="宋体" w:cs="Arial" w:hint="eastAsia"/>
          <w:color w:val="000000"/>
          <w:szCs w:val="21"/>
          <w:shd w:val="clear" w:color="auto" w:fill="FFFFFF"/>
        </w:rPr>
        <w:t>。《中学语文教学通讯》2021年7-8月刊，2022年1-2月刊，</w:t>
      </w:r>
      <w:proofErr w:type="gramStart"/>
      <w:r>
        <w:rPr>
          <w:rFonts w:ascii="宋体" w:hAnsi="宋体" w:cs="Arial" w:hint="eastAsia"/>
          <w:color w:val="000000"/>
          <w:szCs w:val="21"/>
          <w:shd w:val="clear" w:color="auto" w:fill="FFFFFF"/>
        </w:rPr>
        <w:t>使用整刊刊登</w:t>
      </w:r>
      <w:proofErr w:type="gramEnd"/>
      <w:r>
        <w:rPr>
          <w:rFonts w:ascii="宋体" w:hAnsi="宋体" w:cs="Arial" w:hint="eastAsia"/>
          <w:color w:val="000000"/>
          <w:szCs w:val="21"/>
          <w:shd w:val="clear" w:color="auto" w:fill="FFFFFF"/>
        </w:rPr>
        <w:t>的方式吸纳全国范围内初中语文</w:t>
      </w:r>
      <w:r w:rsidRPr="009F3887">
        <w:rPr>
          <w:rFonts w:ascii="宋体" w:hAnsi="宋体" w:cs="Arial" w:hint="eastAsia"/>
          <w:color w:val="000000"/>
          <w:szCs w:val="21"/>
          <w:shd w:val="clear" w:color="auto" w:fill="FFFFFF"/>
        </w:rPr>
        <w:t>大单元</w:t>
      </w:r>
      <w:r w:rsidRPr="009F3887">
        <w:rPr>
          <w:rFonts w:ascii="宋体" w:hAnsi="宋体" w:cs="Arial" w:hint="eastAsia"/>
          <w:color w:val="000000"/>
          <w:szCs w:val="21"/>
          <w:shd w:val="clear" w:color="auto" w:fill="FFFFFF"/>
        </w:rPr>
        <w:lastRenderedPageBreak/>
        <w:t>教学</w:t>
      </w:r>
      <w:r>
        <w:rPr>
          <w:rFonts w:ascii="宋体" w:hAnsi="宋体" w:cs="Arial" w:hint="eastAsia"/>
          <w:color w:val="000000"/>
          <w:szCs w:val="21"/>
          <w:shd w:val="clear" w:color="auto" w:fill="FFFFFF"/>
        </w:rPr>
        <w:t>优秀教学设计，在设计中所体现出的</w:t>
      </w:r>
      <w:r w:rsidRPr="009F3887">
        <w:rPr>
          <w:rFonts w:ascii="宋体" w:hAnsi="宋体" w:cs="Arial" w:hint="eastAsia"/>
          <w:color w:val="000000"/>
          <w:szCs w:val="21"/>
          <w:shd w:val="clear" w:color="auto" w:fill="FFFFFF"/>
        </w:rPr>
        <w:t>“单元”是指根据课标、教材和学情确立的“学习单元”，不是“教材单元”，也不是“内容单元”。它需要遵循“教材单元”的体例，但可以基于单篇、多篇、专题等多种形态来设计教学方案，同时必须具备前面提及的关键要素。</w:t>
      </w:r>
      <w:r>
        <w:rPr>
          <w:rFonts w:ascii="宋体" w:hAnsi="宋体" w:cs="Arial" w:hint="eastAsia"/>
          <w:color w:val="000000"/>
          <w:szCs w:val="21"/>
          <w:shd w:val="clear" w:color="auto" w:fill="FFFFFF"/>
        </w:rPr>
        <w:t>每个单元设计中精心</w:t>
      </w:r>
      <w:r w:rsidRPr="009F3887">
        <w:rPr>
          <w:rFonts w:ascii="宋体" w:hAnsi="宋体" w:cs="Arial" w:hint="eastAsia"/>
          <w:color w:val="000000"/>
          <w:szCs w:val="21"/>
          <w:shd w:val="clear" w:color="auto" w:fill="FFFFFF"/>
        </w:rPr>
        <w:t>创设一种接近学生未来工作和生活的语言</w:t>
      </w:r>
      <w:proofErr w:type="gramStart"/>
      <w:r w:rsidRPr="009F3887">
        <w:rPr>
          <w:rFonts w:ascii="宋体" w:hAnsi="宋体" w:cs="Arial" w:hint="eastAsia"/>
          <w:color w:val="000000"/>
          <w:szCs w:val="21"/>
          <w:shd w:val="clear" w:color="auto" w:fill="FFFFFF"/>
        </w:rPr>
        <w:t>实践场域</w:t>
      </w:r>
      <w:proofErr w:type="gramEnd"/>
      <w:r w:rsidRPr="009F3887">
        <w:rPr>
          <w:rFonts w:ascii="宋体" w:hAnsi="宋体" w:cs="Arial" w:hint="eastAsia"/>
          <w:color w:val="000000"/>
          <w:szCs w:val="21"/>
          <w:shd w:val="clear" w:color="auto" w:fill="FFFFFF"/>
        </w:rPr>
        <w:t>，将学习与学生的真实体验、真情实感连接</w:t>
      </w:r>
      <w:r>
        <w:rPr>
          <w:rFonts w:ascii="宋体" w:hAnsi="宋体" w:cs="Arial" w:hint="eastAsia"/>
          <w:color w:val="000000"/>
          <w:szCs w:val="21"/>
          <w:shd w:val="clear" w:color="auto" w:fill="FFFFFF"/>
        </w:rPr>
        <w:t>。</w:t>
      </w:r>
      <w:r w:rsidRPr="009F3887">
        <w:rPr>
          <w:rFonts w:ascii="宋体" w:hAnsi="宋体" w:cs="Arial" w:hint="eastAsia"/>
          <w:color w:val="000000"/>
          <w:szCs w:val="21"/>
          <w:shd w:val="clear" w:color="auto" w:fill="FFFFFF"/>
        </w:rPr>
        <w:t>一个单元</w:t>
      </w:r>
      <w:r>
        <w:rPr>
          <w:rFonts w:ascii="宋体" w:hAnsi="宋体" w:cs="Arial" w:hint="eastAsia"/>
          <w:color w:val="000000"/>
          <w:szCs w:val="21"/>
          <w:shd w:val="clear" w:color="auto" w:fill="FFFFFF"/>
        </w:rPr>
        <w:t>的学习</w:t>
      </w:r>
      <w:r w:rsidRPr="009F3887">
        <w:rPr>
          <w:rFonts w:ascii="宋体" w:hAnsi="宋体" w:cs="Arial" w:hint="eastAsia"/>
          <w:color w:val="000000"/>
          <w:szCs w:val="21"/>
          <w:shd w:val="clear" w:color="auto" w:fill="FFFFFF"/>
        </w:rPr>
        <w:t>就是一个完整的学习故事，一个完备的微型课程。</w:t>
      </w:r>
    </w:p>
    <w:p w14:paraId="757EBD30" w14:textId="23FC3980" w:rsidR="000B6AF6" w:rsidRPr="0041147F" w:rsidRDefault="000B6AF6">
      <w:pPr>
        <w:rPr>
          <w:rFonts w:ascii="Arial" w:hAnsi="Arial" w:cs="Arial"/>
          <w:color w:val="000000"/>
          <w:sz w:val="24"/>
          <w:shd w:val="clear" w:color="auto" w:fill="FFFFFF"/>
        </w:rPr>
      </w:pPr>
    </w:p>
    <w:sectPr w:rsidR="000B6AF6" w:rsidRPr="004114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4EA9" w14:textId="77777777" w:rsidR="00B20D01" w:rsidRDefault="00B20D01" w:rsidP="003A4BF0">
      <w:r>
        <w:separator/>
      </w:r>
    </w:p>
  </w:endnote>
  <w:endnote w:type="continuationSeparator" w:id="0">
    <w:p w14:paraId="2E228479" w14:textId="77777777" w:rsidR="00B20D01" w:rsidRDefault="00B20D01" w:rsidP="003A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0622" w14:textId="77777777" w:rsidR="00B20D01" w:rsidRDefault="00B20D01" w:rsidP="003A4BF0">
      <w:r>
        <w:separator/>
      </w:r>
    </w:p>
  </w:footnote>
  <w:footnote w:type="continuationSeparator" w:id="0">
    <w:p w14:paraId="34945771" w14:textId="77777777" w:rsidR="00B20D01" w:rsidRDefault="00B20D01" w:rsidP="003A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84"/>
    <w:rsid w:val="000B6AF6"/>
    <w:rsid w:val="00313CA1"/>
    <w:rsid w:val="003A4BF0"/>
    <w:rsid w:val="0041147F"/>
    <w:rsid w:val="005A1784"/>
    <w:rsid w:val="00A96008"/>
    <w:rsid w:val="00B20D01"/>
    <w:rsid w:val="00D43DFF"/>
    <w:rsid w:val="00DB7853"/>
    <w:rsid w:val="00DD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4AD"/>
  <w15:chartTrackingRefBased/>
  <w15:docId w15:val="{31E77085-CF01-4232-8B01-5A09E83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BF0"/>
    <w:pPr>
      <w:tabs>
        <w:tab w:val="center" w:pos="4153"/>
        <w:tab w:val="right" w:pos="8306"/>
      </w:tabs>
      <w:snapToGrid w:val="0"/>
      <w:jc w:val="center"/>
    </w:pPr>
    <w:rPr>
      <w:sz w:val="18"/>
      <w:szCs w:val="18"/>
    </w:rPr>
  </w:style>
  <w:style w:type="character" w:customStyle="1" w:styleId="a4">
    <w:name w:val="页眉 字符"/>
    <w:basedOn w:val="a0"/>
    <w:link w:val="a3"/>
    <w:uiPriority w:val="99"/>
    <w:rsid w:val="003A4BF0"/>
    <w:rPr>
      <w:rFonts w:ascii="Times New Roman" w:eastAsia="宋体" w:hAnsi="Times New Roman" w:cs="Times New Roman"/>
      <w:sz w:val="18"/>
      <w:szCs w:val="18"/>
    </w:rPr>
  </w:style>
  <w:style w:type="paragraph" w:styleId="a5">
    <w:name w:val="footer"/>
    <w:basedOn w:val="a"/>
    <w:link w:val="a6"/>
    <w:uiPriority w:val="99"/>
    <w:unhideWhenUsed/>
    <w:rsid w:val="003A4BF0"/>
    <w:pPr>
      <w:tabs>
        <w:tab w:val="center" w:pos="4153"/>
        <w:tab w:val="right" w:pos="8306"/>
      </w:tabs>
      <w:snapToGrid w:val="0"/>
      <w:jc w:val="left"/>
    </w:pPr>
    <w:rPr>
      <w:sz w:val="18"/>
      <w:szCs w:val="18"/>
    </w:rPr>
  </w:style>
  <w:style w:type="character" w:customStyle="1" w:styleId="a6">
    <w:name w:val="页脚 字符"/>
    <w:basedOn w:val="a0"/>
    <w:link w:val="a5"/>
    <w:uiPriority w:val="99"/>
    <w:rsid w:val="003A4BF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shoufang</dc:creator>
  <cp:keywords/>
  <dc:description/>
  <cp:lastModifiedBy>zhu shoufang</cp:lastModifiedBy>
  <cp:revision>6</cp:revision>
  <dcterms:created xsi:type="dcterms:W3CDTF">2022-12-04T05:43:00Z</dcterms:created>
  <dcterms:modified xsi:type="dcterms:W3CDTF">2022-12-13T12:29:00Z</dcterms:modified>
</cp:coreProperties>
</file>