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5B" w:rsidRDefault="005F0BAB">
      <w:pPr>
        <w:jc w:val="center"/>
        <w:rPr>
          <w:sz w:val="28"/>
          <w:szCs w:val="36"/>
        </w:rPr>
      </w:pPr>
      <w:r>
        <w:rPr>
          <w:rFonts w:hint="eastAsia"/>
          <w:sz w:val="28"/>
          <w:szCs w:val="36"/>
        </w:rPr>
        <w:t>“荷香书单”</w:t>
      </w:r>
      <w:r>
        <w:rPr>
          <w:rFonts w:hint="eastAsia"/>
          <w:sz w:val="28"/>
          <w:szCs w:val="36"/>
        </w:rPr>
        <w:t xml:space="preserve">1.0 </w:t>
      </w:r>
      <w:r>
        <w:rPr>
          <w:rFonts w:hint="eastAsia"/>
          <w:sz w:val="28"/>
          <w:szCs w:val="36"/>
        </w:rPr>
        <w:t>（主题阅读篇）</w:t>
      </w:r>
    </w:p>
    <w:tbl>
      <w:tblPr>
        <w:tblStyle w:val="a3"/>
        <w:tblW w:w="9039" w:type="dxa"/>
        <w:tblLayout w:type="fixed"/>
        <w:tblLook w:val="04A0"/>
      </w:tblPr>
      <w:tblGrid>
        <w:gridCol w:w="1384"/>
        <w:gridCol w:w="1786"/>
        <w:gridCol w:w="2676"/>
        <w:gridCol w:w="3193"/>
      </w:tblGrid>
      <w:tr w:rsidR="0031095B" w:rsidTr="00025A3E">
        <w:tc>
          <w:tcPr>
            <w:tcW w:w="1384" w:type="dxa"/>
            <w:vAlign w:val="center"/>
          </w:tcPr>
          <w:p w:rsidR="0031095B" w:rsidRDefault="005F0BAB" w:rsidP="00025A3E">
            <w:pPr>
              <w:jc w:val="center"/>
              <w:rPr>
                <w:sz w:val="28"/>
                <w:szCs w:val="28"/>
              </w:rPr>
            </w:pPr>
            <w:r>
              <w:rPr>
                <w:rFonts w:hint="eastAsia"/>
                <w:sz w:val="28"/>
                <w:szCs w:val="28"/>
              </w:rPr>
              <w:t>书籍名称</w:t>
            </w:r>
          </w:p>
        </w:tc>
        <w:tc>
          <w:tcPr>
            <w:tcW w:w="7655" w:type="dxa"/>
            <w:gridSpan w:val="3"/>
            <w:vAlign w:val="center"/>
          </w:tcPr>
          <w:p w:rsidR="0031095B" w:rsidRDefault="002C7D2C" w:rsidP="00FC0B71">
            <w:pPr>
              <w:jc w:val="center"/>
              <w:rPr>
                <w:sz w:val="28"/>
                <w:szCs w:val="28"/>
              </w:rPr>
            </w:pPr>
            <w:r>
              <w:rPr>
                <w:rFonts w:hint="eastAsia"/>
                <w:sz w:val="28"/>
                <w:szCs w:val="28"/>
              </w:rPr>
              <w:t>《草房子》</w:t>
            </w:r>
          </w:p>
        </w:tc>
      </w:tr>
      <w:tr w:rsidR="0031095B" w:rsidTr="00025A3E">
        <w:tc>
          <w:tcPr>
            <w:tcW w:w="1384" w:type="dxa"/>
            <w:vAlign w:val="center"/>
          </w:tcPr>
          <w:p w:rsidR="0031095B" w:rsidRDefault="005F0BAB" w:rsidP="00025A3E">
            <w:pPr>
              <w:jc w:val="center"/>
              <w:rPr>
                <w:sz w:val="28"/>
                <w:szCs w:val="28"/>
              </w:rPr>
            </w:pPr>
            <w:r>
              <w:rPr>
                <w:rFonts w:hint="eastAsia"/>
                <w:sz w:val="28"/>
                <w:szCs w:val="28"/>
              </w:rPr>
              <w:t>所属主题</w:t>
            </w:r>
          </w:p>
        </w:tc>
        <w:tc>
          <w:tcPr>
            <w:tcW w:w="1786" w:type="dxa"/>
            <w:vAlign w:val="center"/>
          </w:tcPr>
          <w:p w:rsidR="0031095B" w:rsidRDefault="002C7D2C" w:rsidP="00FC0B71">
            <w:pPr>
              <w:jc w:val="center"/>
              <w:rPr>
                <w:sz w:val="28"/>
                <w:szCs w:val="28"/>
              </w:rPr>
            </w:pPr>
            <w:r>
              <w:rPr>
                <w:rFonts w:hint="eastAsia"/>
                <w:sz w:val="28"/>
                <w:szCs w:val="28"/>
              </w:rPr>
              <w:t>成长主题</w:t>
            </w:r>
          </w:p>
        </w:tc>
        <w:tc>
          <w:tcPr>
            <w:tcW w:w="2676" w:type="dxa"/>
            <w:vAlign w:val="center"/>
          </w:tcPr>
          <w:p w:rsidR="0031095B" w:rsidRDefault="005F0BAB" w:rsidP="00FC0B71">
            <w:pPr>
              <w:jc w:val="center"/>
              <w:rPr>
                <w:sz w:val="28"/>
                <w:szCs w:val="28"/>
              </w:rPr>
            </w:pPr>
            <w:r>
              <w:rPr>
                <w:rFonts w:hint="eastAsia"/>
                <w:sz w:val="28"/>
                <w:szCs w:val="28"/>
              </w:rPr>
              <w:t>适用年级</w:t>
            </w:r>
          </w:p>
        </w:tc>
        <w:tc>
          <w:tcPr>
            <w:tcW w:w="3193" w:type="dxa"/>
            <w:vAlign w:val="center"/>
          </w:tcPr>
          <w:p w:rsidR="0031095B" w:rsidRDefault="002C7D2C" w:rsidP="00FC0B71">
            <w:pPr>
              <w:jc w:val="center"/>
              <w:rPr>
                <w:sz w:val="28"/>
                <w:szCs w:val="28"/>
              </w:rPr>
            </w:pPr>
            <w:r>
              <w:rPr>
                <w:rFonts w:hint="eastAsia"/>
                <w:sz w:val="28"/>
                <w:szCs w:val="28"/>
              </w:rPr>
              <w:t>五年级</w:t>
            </w:r>
          </w:p>
        </w:tc>
      </w:tr>
      <w:tr w:rsidR="0031095B" w:rsidTr="00025A3E">
        <w:tc>
          <w:tcPr>
            <w:tcW w:w="1384" w:type="dxa"/>
            <w:vAlign w:val="center"/>
          </w:tcPr>
          <w:p w:rsidR="0031095B" w:rsidRDefault="005F0BAB" w:rsidP="00025A3E">
            <w:pPr>
              <w:jc w:val="center"/>
              <w:rPr>
                <w:sz w:val="28"/>
                <w:szCs w:val="28"/>
              </w:rPr>
            </w:pPr>
            <w:r>
              <w:rPr>
                <w:rFonts w:hint="eastAsia"/>
                <w:sz w:val="28"/>
                <w:szCs w:val="28"/>
              </w:rPr>
              <w:t>内容简介</w:t>
            </w:r>
          </w:p>
        </w:tc>
        <w:tc>
          <w:tcPr>
            <w:tcW w:w="7655" w:type="dxa"/>
            <w:gridSpan w:val="3"/>
          </w:tcPr>
          <w:p w:rsidR="00060584" w:rsidRPr="00060584" w:rsidRDefault="000E33E1" w:rsidP="00060584">
            <w:pPr>
              <w:jc w:val="left"/>
              <w:rPr>
                <w:sz w:val="28"/>
                <w:szCs w:val="28"/>
              </w:rPr>
            </w:pPr>
            <w:r>
              <w:rPr>
                <w:rFonts w:hint="eastAsia"/>
                <w:sz w:val="28"/>
                <w:szCs w:val="28"/>
              </w:rPr>
              <w:t xml:space="preserve">    </w:t>
            </w:r>
            <w:r w:rsidR="00060584" w:rsidRPr="00060584">
              <w:rPr>
                <w:rFonts w:hint="eastAsia"/>
                <w:sz w:val="28"/>
                <w:szCs w:val="28"/>
              </w:rPr>
              <w:t>小说的故事发生在油麻地，故事中通过对主人公男孩桑桑刻骨铭心而又终身难忘的六年小学生活的描写，讲述了五个孩子，桑桑、秃鹤、杜小康、细马、</w:t>
            </w:r>
            <w:proofErr w:type="gramStart"/>
            <w:r w:rsidR="00060584" w:rsidRPr="00060584">
              <w:rPr>
                <w:rFonts w:hint="eastAsia"/>
                <w:sz w:val="28"/>
                <w:szCs w:val="28"/>
              </w:rPr>
              <w:t>纸月和</w:t>
            </w:r>
            <w:proofErr w:type="gramEnd"/>
            <w:r w:rsidR="00060584" w:rsidRPr="00060584">
              <w:rPr>
                <w:rFonts w:hint="eastAsia"/>
                <w:sz w:val="28"/>
                <w:szCs w:val="28"/>
              </w:rPr>
              <w:t>油麻地的老师蒋一轮、白</w:t>
            </w:r>
            <w:proofErr w:type="gramStart"/>
            <w:r w:rsidR="00060584" w:rsidRPr="00060584">
              <w:rPr>
                <w:rFonts w:hint="eastAsia"/>
                <w:sz w:val="28"/>
                <w:szCs w:val="28"/>
              </w:rPr>
              <w:t>雀关系</w:t>
            </w:r>
            <w:proofErr w:type="gramEnd"/>
            <w:r w:rsidR="00060584" w:rsidRPr="00060584">
              <w:rPr>
                <w:rFonts w:hint="eastAsia"/>
                <w:sz w:val="28"/>
                <w:szCs w:val="28"/>
              </w:rPr>
              <w:t>的纠缠和孩子们痛苦的成长历程。</w:t>
            </w:r>
          </w:p>
          <w:p w:rsidR="0031095B" w:rsidRDefault="00060584" w:rsidP="00025A3E">
            <w:pPr>
              <w:jc w:val="left"/>
              <w:rPr>
                <w:sz w:val="28"/>
                <w:szCs w:val="28"/>
              </w:rPr>
            </w:pPr>
            <w:r w:rsidRPr="00060584">
              <w:rPr>
                <w:rFonts w:hint="eastAsia"/>
                <w:sz w:val="28"/>
                <w:szCs w:val="28"/>
              </w:rPr>
              <w:t xml:space="preserve">    </w:t>
            </w:r>
            <w:r w:rsidRPr="00060584">
              <w:rPr>
                <w:rFonts w:hint="eastAsia"/>
                <w:sz w:val="28"/>
                <w:szCs w:val="28"/>
              </w:rPr>
              <w:t>六年中，桑桑亲眼目睹或直接参与了一连串看似寻常但又催人泪下、感动人心的故事：少男少女之间毫无瑕疵的纯情，不幸少年与厄运相拼时的悲怆与优雅，垂暮老人在最后一瞬间所闪耀的人格光彩，在体验死亡中对生命的深切而优美的领悟，大人们之间扑朔迷离且又充满诗情画意的情感纠葛……这一切，既清楚又朦胧地展现在少年桑桑的世界里。这六年，是他接受人生启蒙教育的六年。</w:t>
            </w:r>
          </w:p>
        </w:tc>
      </w:tr>
      <w:tr w:rsidR="0031095B" w:rsidTr="00025A3E">
        <w:tc>
          <w:tcPr>
            <w:tcW w:w="1384" w:type="dxa"/>
            <w:vAlign w:val="center"/>
          </w:tcPr>
          <w:p w:rsidR="0031095B" w:rsidRDefault="0031095B" w:rsidP="00025A3E">
            <w:pPr>
              <w:jc w:val="center"/>
              <w:rPr>
                <w:sz w:val="28"/>
                <w:szCs w:val="28"/>
              </w:rPr>
            </w:pPr>
          </w:p>
          <w:p w:rsidR="0031095B" w:rsidRDefault="0031095B" w:rsidP="00025A3E">
            <w:pPr>
              <w:jc w:val="center"/>
              <w:rPr>
                <w:sz w:val="28"/>
                <w:szCs w:val="28"/>
              </w:rPr>
            </w:pPr>
          </w:p>
          <w:p w:rsidR="0031095B" w:rsidRDefault="0031095B" w:rsidP="00025A3E">
            <w:pPr>
              <w:jc w:val="center"/>
              <w:rPr>
                <w:sz w:val="28"/>
                <w:szCs w:val="28"/>
              </w:rPr>
            </w:pPr>
          </w:p>
          <w:p w:rsidR="0031095B" w:rsidRDefault="0031095B" w:rsidP="00025A3E">
            <w:pPr>
              <w:jc w:val="center"/>
              <w:rPr>
                <w:sz w:val="28"/>
                <w:szCs w:val="28"/>
              </w:rPr>
            </w:pPr>
          </w:p>
          <w:p w:rsidR="0031095B" w:rsidRDefault="0031095B" w:rsidP="00025A3E">
            <w:pPr>
              <w:jc w:val="center"/>
              <w:rPr>
                <w:sz w:val="28"/>
                <w:szCs w:val="28"/>
              </w:rPr>
            </w:pPr>
          </w:p>
          <w:p w:rsidR="0031095B" w:rsidRDefault="0031095B" w:rsidP="00025A3E">
            <w:pPr>
              <w:jc w:val="center"/>
              <w:rPr>
                <w:sz w:val="28"/>
                <w:szCs w:val="28"/>
              </w:rPr>
            </w:pPr>
          </w:p>
          <w:p w:rsidR="0031095B" w:rsidRDefault="005F0BAB" w:rsidP="00025A3E">
            <w:pPr>
              <w:jc w:val="center"/>
              <w:rPr>
                <w:sz w:val="28"/>
                <w:szCs w:val="28"/>
              </w:rPr>
            </w:pPr>
            <w:bookmarkStart w:id="0" w:name="_GoBack"/>
            <w:bookmarkEnd w:id="0"/>
            <w:r>
              <w:rPr>
                <w:rFonts w:hint="eastAsia"/>
                <w:sz w:val="28"/>
                <w:szCs w:val="28"/>
              </w:rPr>
              <w:t>阅读任务</w:t>
            </w:r>
          </w:p>
        </w:tc>
        <w:tc>
          <w:tcPr>
            <w:tcW w:w="7655" w:type="dxa"/>
            <w:gridSpan w:val="3"/>
          </w:tcPr>
          <w:p w:rsidR="0031095B" w:rsidRPr="00F34EF0" w:rsidRDefault="00F34EF0" w:rsidP="008E237F">
            <w:pPr>
              <w:pStyle w:val="a6"/>
              <w:numPr>
                <w:ilvl w:val="0"/>
                <w:numId w:val="1"/>
              </w:numPr>
              <w:ind w:firstLineChars="0"/>
              <w:jc w:val="left"/>
              <w:rPr>
                <w:sz w:val="28"/>
                <w:szCs w:val="28"/>
              </w:rPr>
            </w:pPr>
            <w:r w:rsidRPr="00F34EF0">
              <w:rPr>
                <w:rFonts w:hint="eastAsia"/>
                <w:sz w:val="28"/>
                <w:szCs w:val="28"/>
              </w:rPr>
              <w:t>梳理情节，制作思维导图</w:t>
            </w:r>
          </w:p>
          <w:p w:rsidR="00F34EF0" w:rsidRDefault="007622AC" w:rsidP="008E237F">
            <w:pPr>
              <w:pStyle w:val="a6"/>
              <w:numPr>
                <w:ilvl w:val="0"/>
                <w:numId w:val="1"/>
              </w:numPr>
              <w:ind w:firstLineChars="0"/>
              <w:jc w:val="left"/>
              <w:rPr>
                <w:sz w:val="28"/>
                <w:szCs w:val="28"/>
              </w:rPr>
            </w:pPr>
            <w:r>
              <w:rPr>
                <w:rFonts w:hint="eastAsia"/>
                <w:sz w:val="28"/>
                <w:szCs w:val="28"/>
              </w:rPr>
              <w:t>圈点批注，尝试仿写</w:t>
            </w:r>
          </w:p>
          <w:p w:rsidR="007622AC" w:rsidRDefault="007622AC" w:rsidP="007622AC">
            <w:pPr>
              <w:pStyle w:val="a6"/>
              <w:ind w:left="360" w:firstLineChars="0" w:firstLine="0"/>
              <w:jc w:val="left"/>
              <w:rPr>
                <w:sz w:val="28"/>
                <w:szCs w:val="28"/>
              </w:rPr>
            </w:pPr>
            <w:r>
              <w:rPr>
                <w:rFonts w:hint="eastAsia"/>
                <w:noProof/>
                <w:sz w:val="28"/>
                <w:szCs w:val="28"/>
              </w:rPr>
              <w:lastRenderedPageBreak/>
              <w:drawing>
                <wp:inline distT="0" distB="0" distL="0" distR="0">
                  <wp:extent cx="4495800" cy="2891155"/>
                  <wp:effectExtent l="19050" t="0" r="0" b="0"/>
                  <wp:docPr id="1" name="图片 0" descr="微信图片_20221130145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30145818.png"/>
                          <pic:cNvPicPr/>
                        </pic:nvPicPr>
                        <pic:blipFill>
                          <a:blip r:embed="rId7" cstate="print"/>
                          <a:stretch>
                            <a:fillRect/>
                          </a:stretch>
                        </pic:blipFill>
                        <pic:spPr>
                          <a:xfrm>
                            <a:off x="0" y="0"/>
                            <a:ext cx="4495800" cy="2891155"/>
                          </a:xfrm>
                          <a:prstGeom prst="rect">
                            <a:avLst/>
                          </a:prstGeom>
                        </pic:spPr>
                      </pic:pic>
                    </a:graphicData>
                  </a:graphic>
                </wp:inline>
              </w:drawing>
            </w:r>
          </w:p>
          <w:p w:rsidR="00F34EF0" w:rsidRDefault="008E237F" w:rsidP="008E237F">
            <w:pPr>
              <w:pStyle w:val="a6"/>
              <w:numPr>
                <w:ilvl w:val="0"/>
                <w:numId w:val="1"/>
              </w:numPr>
              <w:ind w:firstLineChars="0"/>
              <w:jc w:val="left"/>
              <w:rPr>
                <w:sz w:val="28"/>
                <w:szCs w:val="28"/>
              </w:rPr>
            </w:pPr>
            <w:r>
              <w:rPr>
                <w:rFonts w:hint="eastAsia"/>
                <w:sz w:val="28"/>
                <w:szCs w:val="28"/>
              </w:rPr>
              <w:t>如果要评选油麻地小学的好孩子，你想把奖状颁给谁？比较书中的男孩女孩，为你心目中的优秀孩子写颁奖词。</w:t>
            </w:r>
          </w:p>
          <w:p w:rsidR="007622AC" w:rsidRPr="007622AC" w:rsidRDefault="007622AC" w:rsidP="007622AC">
            <w:pPr>
              <w:jc w:val="left"/>
              <w:rPr>
                <w:sz w:val="28"/>
                <w:szCs w:val="28"/>
              </w:rPr>
            </w:pPr>
            <w:r>
              <w:rPr>
                <w:noProof/>
                <w:sz w:val="28"/>
                <w:szCs w:val="28"/>
              </w:rPr>
              <w:drawing>
                <wp:inline distT="0" distB="0" distL="0" distR="0">
                  <wp:extent cx="4724400" cy="2914650"/>
                  <wp:effectExtent l="19050" t="0" r="0" b="0"/>
                  <wp:docPr id="2" name="图片 1" descr="微信图片_20221130145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30145825.png"/>
                          <pic:cNvPicPr/>
                        </pic:nvPicPr>
                        <pic:blipFill>
                          <a:blip r:embed="rId8" cstate="print"/>
                          <a:stretch>
                            <a:fillRect/>
                          </a:stretch>
                        </pic:blipFill>
                        <pic:spPr>
                          <a:xfrm>
                            <a:off x="0" y="0"/>
                            <a:ext cx="4725429" cy="2915285"/>
                          </a:xfrm>
                          <a:prstGeom prst="rect">
                            <a:avLst/>
                          </a:prstGeom>
                        </pic:spPr>
                      </pic:pic>
                    </a:graphicData>
                  </a:graphic>
                </wp:inline>
              </w:drawing>
            </w:r>
          </w:p>
          <w:p w:rsidR="0031095B" w:rsidRDefault="0031095B">
            <w:pPr>
              <w:jc w:val="center"/>
              <w:rPr>
                <w:sz w:val="28"/>
                <w:szCs w:val="28"/>
              </w:rPr>
            </w:pPr>
          </w:p>
          <w:p w:rsidR="0031095B" w:rsidRDefault="0031095B" w:rsidP="00FC0B71">
            <w:pPr>
              <w:rPr>
                <w:sz w:val="28"/>
                <w:szCs w:val="28"/>
              </w:rPr>
            </w:pPr>
          </w:p>
          <w:p w:rsidR="0031095B" w:rsidRDefault="0031095B">
            <w:pPr>
              <w:jc w:val="center"/>
              <w:rPr>
                <w:sz w:val="28"/>
                <w:szCs w:val="28"/>
              </w:rPr>
            </w:pPr>
          </w:p>
          <w:p w:rsidR="0031095B" w:rsidRDefault="0031095B" w:rsidP="007622AC">
            <w:pPr>
              <w:rPr>
                <w:sz w:val="28"/>
                <w:szCs w:val="28"/>
              </w:rPr>
            </w:pPr>
          </w:p>
        </w:tc>
      </w:tr>
    </w:tbl>
    <w:p w:rsidR="0031095B" w:rsidRDefault="0031095B" w:rsidP="007622AC">
      <w:pPr>
        <w:rPr>
          <w:sz w:val="28"/>
          <w:szCs w:val="36"/>
        </w:rPr>
      </w:pPr>
    </w:p>
    <w:sectPr w:rsidR="0031095B" w:rsidSect="003109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F32" w:rsidRDefault="00257F32" w:rsidP="002C7D2C">
      <w:r>
        <w:separator/>
      </w:r>
    </w:p>
  </w:endnote>
  <w:endnote w:type="continuationSeparator" w:id="0">
    <w:p w:rsidR="00257F32" w:rsidRDefault="00257F32" w:rsidP="002C7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F32" w:rsidRDefault="00257F32" w:rsidP="002C7D2C">
      <w:r>
        <w:separator/>
      </w:r>
    </w:p>
  </w:footnote>
  <w:footnote w:type="continuationSeparator" w:id="0">
    <w:p w:rsidR="00257F32" w:rsidRDefault="00257F32" w:rsidP="002C7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A3A0A"/>
    <w:multiLevelType w:val="hybridMultilevel"/>
    <w:tmpl w:val="0E80888E"/>
    <w:lvl w:ilvl="0" w:tplc="EA28A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MzZjRhYjc3NDVjZDg0N2YyYmQyM2VhZDY0Njc0NDgifQ=="/>
  </w:docVars>
  <w:rsids>
    <w:rsidRoot w:val="26667D3D"/>
    <w:rsid w:val="00025A3E"/>
    <w:rsid w:val="00060584"/>
    <w:rsid w:val="000E33E1"/>
    <w:rsid w:val="00257F32"/>
    <w:rsid w:val="002C7D2C"/>
    <w:rsid w:val="0031095B"/>
    <w:rsid w:val="005F0BAB"/>
    <w:rsid w:val="007622AC"/>
    <w:rsid w:val="008E237F"/>
    <w:rsid w:val="00B86735"/>
    <w:rsid w:val="00EE56A3"/>
    <w:rsid w:val="00EF027C"/>
    <w:rsid w:val="00F34EF0"/>
    <w:rsid w:val="00FC0B71"/>
    <w:rsid w:val="26667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9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109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C7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C7D2C"/>
    <w:rPr>
      <w:kern w:val="2"/>
      <w:sz w:val="18"/>
      <w:szCs w:val="18"/>
    </w:rPr>
  </w:style>
  <w:style w:type="paragraph" w:styleId="a5">
    <w:name w:val="footer"/>
    <w:basedOn w:val="a"/>
    <w:link w:val="Char0"/>
    <w:rsid w:val="002C7D2C"/>
    <w:pPr>
      <w:tabs>
        <w:tab w:val="center" w:pos="4153"/>
        <w:tab w:val="right" w:pos="8306"/>
      </w:tabs>
      <w:snapToGrid w:val="0"/>
      <w:jc w:val="left"/>
    </w:pPr>
    <w:rPr>
      <w:sz w:val="18"/>
      <w:szCs w:val="18"/>
    </w:rPr>
  </w:style>
  <w:style w:type="character" w:customStyle="1" w:styleId="Char0">
    <w:name w:val="页脚 Char"/>
    <w:basedOn w:val="a0"/>
    <w:link w:val="a5"/>
    <w:rsid w:val="002C7D2C"/>
    <w:rPr>
      <w:kern w:val="2"/>
      <w:sz w:val="18"/>
      <w:szCs w:val="18"/>
    </w:rPr>
  </w:style>
  <w:style w:type="paragraph" w:styleId="a6">
    <w:name w:val="List Paragraph"/>
    <w:basedOn w:val="a"/>
    <w:uiPriority w:val="99"/>
    <w:unhideWhenUsed/>
    <w:rsid w:val="00F34EF0"/>
    <w:pPr>
      <w:ind w:firstLineChars="200" w:firstLine="420"/>
    </w:pPr>
  </w:style>
  <w:style w:type="paragraph" w:styleId="a7">
    <w:name w:val="Balloon Text"/>
    <w:basedOn w:val="a"/>
    <w:link w:val="Char1"/>
    <w:rsid w:val="007622AC"/>
    <w:rPr>
      <w:sz w:val="18"/>
      <w:szCs w:val="18"/>
    </w:rPr>
  </w:style>
  <w:style w:type="character" w:customStyle="1" w:styleId="Char1">
    <w:name w:val="批注框文本 Char"/>
    <w:basedOn w:val="a0"/>
    <w:link w:val="a7"/>
    <w:rsid w:val="007622A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41</Characters>
  <Application>Microsoft Office Word</Application>
  <DocSecurity>0</DocSecurity>
  <Lines>1</Lines>
  <Paragraphs>1</Paragraphs>
  <ScaleCrop>false</ScaleCrop>
  <Company>MS</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甜甜的香草</dc:creator>
  <cp:lastModifiedBy>高琦琳</cp:lastModifiedBy>
  <cp:revision>5</cp:revision>
  <cp:lastPrinted>2022-11-18T01:51:00Z</cp:lastPrinted>
  <dcterms:created xsi:type="dcterms:W3CDTF">2022-11-18T01:47:00Z</dcterms:created>
  <dcterms:modified xsi:type="dcterms:W3CDTF">2022-12-03T08:49:00Z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3F0056B7DB0248FD82C168DF9D7DEC52</vt:lpwstr>
  </property>
</Properties>
</file>