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1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25.75pt;width:490.85pt;" coordsize="9817,515">
            <o:lock v:ext="edit"/>
            <v:line id="_x0000_s1027" o:spid="_x0000_s1027" o:spt="20" style="position:absolute;left:4948;top:12;height:388;width:0;" stroked="t" coordsize="21600,21600">
              <v:path arrowok="t"/>
              <v:fill focussize="0,0"/>
              <v:stroke weight="0.2pt" color="#231F20"/>
              <v:imagedata o:title=""/>
              <o:lock v:ext="edit"/>
            </v:line>
            <v:line id="_x0000_s1028" o:spid="_x0000_s1028" o:spt="20" style="position:absolute;left:0;top:438;height:0;width:9808;" stroked="t" coordsize="21600,21600">
              <v:path arrowok="t"/>
              <v:fill focussize="0,0"/>
              <v:stroke weight="0.2pt" color="#231F20"/>
              <v:imagedata o:title=""/>
              <o:lock v:ext="edit"/>
            </v:line>
            <v:shape id="_x0000_s1029" o:spid="_x0000_s1029" o:spt="202" type="#_x0000_t202" style="position:absolute;left:2;top:57;height:387;width:709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172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Dec.2021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Vol.34</w:t>
                    </w:r>
                  </w:p>
                </w:txbxContent>
              </v:textbox>
            </v:shape>
            <v:shape id="_x0000_s1030" o:spid="_x0000_s1030" o:spt="202" type="#_x0000_t202" style="position:absolute;left:3850;top:311;height:105;width:1006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100" w:lineRule="exact"/>
                      <w:ind w:left="0" w:right="0" w:firstLine="0"/>
                      <w:jc w:val="lef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0"/>
                      </w:rPr>
                      <w:t>LEARNING</w:t>
                    </w:r>
                    <w:r>
                      <w:rPr>
                        <w:rFonts w:ascii="Times New Roman"/>
                        <w:color w:val="231F20"/>
                        <w:spacing w:val="-1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10"/>
                      </w:rPr>
                      <w:t>WEEKLY</w:t>
                    </w:r>
                  </w:p>
                </w:txbxContent>
              </v:textbox>
            </v:shape>
            <v:shape id="_x0000_s1031" o:spid="_x0000_s1031" o:spt="202" type="#_x0000_t202" style="position:absolute;left:4203;top:8;height:507;width:2097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504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231F20"/>
                        <w:position w:val="10"/>
                        <w:sz w:val="21"/>
                      </w:rPr>
                      <w:t xml:space="preserve">学周刊 </w:t>
                    </w:r>
                    <w:r>
                      <w:rPr>
                        <w:color w:val="231F20"/>
                        <w:sz w:val="31"/>
                      </w:rPr>
                      <w:t>教学动态</w:t>
                    </w:r>
                  </w:p>
                </w:txbxContent>
              </v:textbox>
            </v:shape>
            <v:shape id="_x0000_s1032" o:spid="_x0000_s1032" o:spt="202" type="#_x0000_t202" style="position:absolute;left:8770;top:0;height:496;width:1047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36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 xml:space="preserve">2021 </w:t>
                    </w:r>
                    <w:r>
                      <w:rPr>
                        <w:color w:val="231F20"/>
                        <w:sz w:val="18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>12</w:t>
                    </w:r>
                    <w:r>
                      <w:rPr>
                        <w:rFonts w:ascii="Times New Roman" w:eastAsia="Times New Roman"/>
                        <w:color w:val="231F20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月</w:t>
                    </w:r>
                  </w:p>
                  <w:p>
                    <w:pPr>
                      <w:spacing w:before="0" w:line="260" w:lineRule="exact"/>
                      <w:ind w:left="4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color w:val="231F20"/>
                        <w:sz w:val="18"/>
                      </w:rPr>
                      <w:t>34</w:t>
                    </w:r>
                    <w:r>
                      <w:rPr>
                        <w:rFonts w:ascii="Times New Roman" w:eastAsia="Times New Roman"/>
                        <w:color w:val="231F20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jc w:val="left"/>
        <w:rPr>
          <w:rFonts w:ascii="Times New Roman"/>
          <w:sz w:val="20"/>
        </w:rPr>
      </w:pPr>
    </w:p>
    <w:p>
      <w:pPr>
        <w:pStyle w:val="3"/>
        <w:spacing w:before="9"/>
        <w:jc w:val="left"/>
        <w:rPr>
          <w:rFonts w:ascii="Times New Roman"/>
          <w:sz w:val="15"/>
        </w:rPr>
      </w:pPr>
    </w:p>
    <w:p>
      <w:pPr>
        <w:spacing w:before="44"/>
        <w:ind w:left="0" w:right="252" w:firstLine="0"/>
        <w:jc w:val="center"/>
        <w:rPr>
          <w:sz w:val="42"/>
        </w:rPr>
      </w:pPr>
      <w:r>
        <w:rPr>
          <w:color w:val="231F20"/>
          <w:sz w:val="42"/>
        </w:rPr>
        <w:t>小学数学阅读能力的构成与培养策略探讨</w:t>
      </w:r>
    </w:p>
    <w:p>
      <w:pPr>
        <w:tabs>
          <w:tab w:val="left" w:pos="452"/>
        </w:tabs>
        <w:spacing w:before="139" w:line="363" w:lineRule="exact"/>
        <w:ind w:left="0" w:right="252" w:firstLine="0"/>
        <w:jc w:val="center"/>
        <w:rPr>
          <w:sz w:val="24"/>
        </w:rPr>
      </w:pPr>
      <w:r>
        <w:rPr>
          <w:color w:val="231F20"/>
          <w:sz w:val="24"/>
        </w:rPr>
        <w:t>鲍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妍</w:t>
      </w:r>
    </w:p>
    <w:p>
      <w:pPr>
        <w:pStyle w:val="3"/>
        <w:spacing w:line="223" w:lineRule="exact"/>
        <w:ind w:right="260"/>
        <w:jc w:val="center"/>
      </w:pPr>
      <w:r>
        <w:rPr>
          <w:color w:val="231F20"/>
        </w:rPr>
        <w:t xml:space="preserve">（甘肃省张掖市甘州区金安苑学校，甘肃 张掖 </w:t>
      </w:r>
      <w:r>
        <w:rPr>
          <w:rFonts w:ascii="Times New Roman" w:eastAsia="Times New Roman"/>
          <w:color w:val="231F20"/>
        </w:rPr>
        <w:t>734000</w:t>
      </w:r>
      <w:r>
        <w:rPr>
          <w:color w:val="231F20"/>
        </w:rPr>
        <w:t>）</w:t>
      </w:r>
    </w:p>
    <w:p>
      <w:pPr>
        <w:pStyle w:val="3"/>
        <w:spacing w:before="5"/>
        <w:jc w:val="left"/>
        <w:rPr>
          <w:sz w:val="23"/>
        </w:rPr>
      </w:pPr>
    </w:p>
    <w:p>
      <w:pPr>
        <w:pStyle w:val="2"/>
        <w:spacing w:line="206" w:lineRule="auto"/>
        <w:ind w:left="669" w:right="913" w:firstLine="357"/>
        <w:jc w:val="both"/>
      </w:pPr>
      <w:r>
        <w:rPr>
          <w:color w:val="231F20"/>
          <w:spacing w:val="-18"/>
        </w:rPr>
        <w:t>摘 要：要想学好数学这门学科，学生既要有浓厚的学习兴趣，还要具备一定的数学阅读能力和数学思维。当</w:t>
      </w:r>
      <w:r>
        <w:rPr>
          <w:color w:val="231F20"/>
          <w:spacing w:val="-27"/>
          <w:w w:val="95"/>
        </w:rPr>
        <w:t xml:space="preserve">学生具备数学阅读能力后，才能自主获取知识、分析数学问题，并深入数学领域中挖掘知识、探究知识。在进行数学        </w:t>
      </w:r>
      <w:r>
        <w:rPr>
          <w:color w:val="231F20"/>
          <w:spacing w:val="-24"/>
          <w:w w:val="95"/>
        </w:rPr>
        <w:t xml:space="preserve">学习时，学生必须认真阅读数学题目中所给的已知条件，快速掌握题目中的条件，罗列出数量关系。因此，教师教学中      </w:t>
      </w:r>
      <w:r>
        <w:rPr>
          <w:color w:val="231F20"/>
          <w:spacing w:val="-23"/>
        </w:rPr>
        <w:t>要围绕数学教学情况，从数学教学问题出发，结合新课改要求创新教学理念，优化教学方法，打造高效数学课堂。</w:t>
      </w:r>
    </w:p>
    <w:p>
      <w:pPr>
        <w:spacing w:before="0" w:line="263" w:lineRule="exact"/>
        <w:ind w:left="1026" w:right="0" w:firstLine="0"/>
        <w:jc w:val="left"/>
        <w:rPr>
          <w:sz w:val="18"/>
        </w:rPr>
      </w:pPr>
      <w:r>
        <w:rPr>
          <w:color w:val="231F20"/>
          <w:sz w:val="18"/>
        </w:rPr>
        <w:t>关键词：小学数学；阅读能力；构成；培养策略</w:t>
      </w:r>
    </w:p>
    <w:p>
      <w:pPr>
        <w:tabs>
          <w:tab w:val="left" w:pos="2887"/>
          <w:tab w:val="left" w:pos="4569"/>
        </w:tabs>
        <w:spacing w:before="8" w:line="206" w:lineRule="auto"/>
        <w:ind w:left="1026" w:right="2634" w:firstLine="0"/>
        <w:jc w:val="left"/>
        <w:rPr>
          <w:rFonts w:ascii="Times New Roman" w:eastAsia="Times New Roman"/>
          <w:sz w:val="18"/>
        </w:rPr>
      </w:pPr>
      <w:r>
        <w:rPr>
          <w:color w:val="231F20"/>
          <w:w w:val="99"/>
          <w:sz w:val="18"/>
        </w:rPr>
        <w:t>中图分类号</w:t>
      </w:r>
      <w:r>
        <w:rPr>
          <w:color w:val="231F20"/>
          <w:spacing w:val="-90"/>
          <w:w w:val="99"/>
          <w:sz w:val="18"/>
        </w:rPr>
        <w:t>：</w:t>
      </w:r>
      <w:r>
        <w:rPr>
          <w:rFonts w:ascii="Times New Roman" w:eastAsia="Times New Roman"/>
          <w:color w:val="231F20"/>
          <w:w w:val="94"/>
          <w:sz w:val="18"/>
        </w:rPr>
        <w:t>G6</w:t>
      </w:r>
      <w:r>
        <w:rPr>
          <w:rFonts w:ascii="Gill Sans MT" w:eastAsia="Gill Sans MT"/>
          <w:color w:val="231F20"/>
          <w:w w:val="99"/>
          <w:sz w:val="18"/>
        </w:rPr>
        <w:t>2</w:t>
      </w:r>
      <w:r>
        <w:rPr>
          <w:rFonts w:ascii="Gill Sans MT" w:eastAsia="Gill Sans MT"/>
          <w:color w:val="231F20"/>
          <w:sz w:val="18"/>
        </w:rPr>
        <w:tab/>
      </w:r>
      <w:r>
        <w:rPr>
          <w:color w:val="231F20"/>
          <w:w w:val="99"/>
          <w:sz w:val="18"/>
        </w:rPr>
        <w:t>文献标识码</w:t>
      </w:r>
      <w:r>
        <w:rPr>
          <w:color w:val="231F20"/>
          <w:spacing w:val="-90"/>
          <w:w w:val="99"/>
          <w:sz w:val="18"/>
        </w:rPr>
        <w:t>：</w:t>
      </w:r>
      <w:r>
        <w:rPr>
          <w:rFonts w:ascii="Times New Roman" w:eastAsia="Times New Roman"/>
          <w:color w:val="231F20"/>
          <w:w w:val="91"/>
          <w:sz w:val="18"/>
        </w:rPr>
        <w:t>A</w:t>
      </w:r>
      <w:r>
        <w:rPr>
          <w:rFonts w:ascii="Times New Roman" w:eastAsia="Times New Roman"/>
          <w:color w:val="231F20"/>
          <w:sz w:val="18"/>
        </w:rPr>
        <w:tab/>
      </w:r>
      <w:r>
        <w:rPr>
          <w:color w:val="231F20"/>
          <w:w w:val="99"/>
          <w:sz w:val="18"/>
        </w:rPr>
        <w:t>文章编号</w:t>
      </w:r>
      <w:r>
        <w:rPr>
          <w:color w:val="231F20"/>
          <w:spacing w:val="-91"/>
          <w:w w:val="99"/>
          <w:sz w:val="18"/>
        </w:rPr>
        <w:t>：</w:t>
      </w:r>
      <w:r>
        <w:rPr>
          <w:rFonts w:ascii="Times New Roman" w:eastAsia="Times New Roman"/>
          <w:color w:val="231F20"/>
          <w:spacing w:val="-1"/>
          <w:w w:val="104"/>
          <w:sz w:val="18"/>
        </w:rPr>
        <w:t>1673-913</w:t>
      </w:r>
      <w:r>
        <w:rPr>
          <w:rFonts w:ascii="Times New Roman" w:eastAsia="Times New Roman"/>
          <w:color w:val="231F20"/>
          <w:spacing w:val="-67"/>
          <w:w w:val="99"/>
          <w:sz w:val="18"/>
        </w:rPr>
        <w:t>2</w:t>
      </w:r>
      <w:r>
        <w:rPr>
          <w:color w:val="231F20"/>
          <w:spacing w:val="-25"/>
          <w:w w:val="99"/>
          <w:sz w:val="18"/>
        </w:rPr>
        <w:t>（</w:t>
      </w:r>
      <w:r>
        <w:rPr>
          <w:rFonts w:ascii="Times New Roman" w:eastAsia="Times New Roman"/>
          <w:color w:val="231F20"/>
          <w:spacing w:val="-1"/>
          <w:w w:val="99"/>
          <w:sz w:val="18"/>
        </w:rPr>
        <w:t>202</w:t>
      </w:r>
      <w:r>
        <w:rPr>
          <w:rFonts w:ascii="Times New Roman" w:eastAsia="Times New Roman"/>
          <w:color w:val="231F20"/>
          <w:spacing w:val="-41"/>
          <w:w w:val="98"/>
          <w:sz w:val="18"/>
        </w:rPr>
        <w:t>1</w:t>
      </w:r>
      <w:r>
        <w:rPr>
          <w:color w:val="231F20"/>
          <w:spacing w:val="-52"/>
          <w:w w:val="99"/>
          <w:sz w:val="18"/>
        </w:rPr>
        <w:t>）</w:t>
      </w:r>
      <w:r>
        <w:rPr>
          <w:rFonts w:ascii="Times New Roman" w:eastAsia="Times New Roman"/>
          <w:color w:val="231F20"/>
          <w:spacing w:val="-1"/>
          <w:w w:val="108"/>
          <w:sz w:val="18"/>
        </w:rPr>
        <w:t>34-0141-02</w:t>
      </w:r>
      <w:r>
        <w:rPr>
          <w:rFonts w:ascii="Times New Roman" w:eastAsia="Times New Roman"/>
          <w:color w:val="231F20"/>
          <w:w w:val="108"/>
          <w:sz w:val="18"/>
        </w:rPr>
        <w:t xml:space="preserve"> </w:t>
      </w:r>
      <w:r>
        <w:rPr>
          <w:rFonts w:ascii="Times New Roman" w:eastAsia="Times New Roman"/>
          <w:color w:val="231F20"/>
          <w:w w:val="92"/>
          <w:sz w:val="18"/>
        </w:rPr>
        <w:t>DOI</w:t>
      </w:r>
      <w:r>
        <w:rPr>
          <w:color w:val="231F20"/>
          <w:spacing w:val="-90"/>
          <w:w w:val="99"/>
          <w:sz w:val="18"/>
        </w:rPr>
        <w:t>：</w:t>
      </w:r>
      <w:r>
        <w:rPr>
          <w:rFonts w:ascii="Times New Roman" w:eastAsia="Times New Roman"/>
          <w:color w:val="231F20"/>
          <w:w w:val="98"/>
          <w:sz w:val="18"/>
        </w:rPr>
        <w:t>10.16657/j</w:t>
      </w:r>
      <w:r>
        <w:rPr>
          <w:rFonts w:ascii="Times New Roman" w:eastAsia="Times New Roman"/>
          <w:color w:val="231F20"/>
          <w:spacing w:val="1"/>
          <w:w w:val="96"/>
          <w:sz w:val="18"/>
        </w:rPr>
        <w:t>.</w:t>
      </w:r>
      <w:r>
        <w:rPr>
          <w:rFonts w:ascii="Times New Roman" w:eastAsia="Times New Roman"/>
          <w:color w:val="231F20"/>
          <w:w w:val="100"/>
          <w:sz w:val="18"/>
        </w:rPr>
        <w:t>cnki.issn1673-9132.2021.34.070</w:t>
      </w:r>
    </w:p>
    <w:p>
      <w:pPr>
        <w:pStyle w:val="3"/>
        <w:jc w:val="left"/>
        <w:rPr>
          <w:rFonts w:ascii="Times New Roman"/>
          <w:sz w:val="20"/>
        </w:rPr>
      </w:pPr>
    </w:p>
    <w:p>
      <w:pPr>
        <w:pStyle w:val="3"/>
        <w:jc w:val="left"/>
        <w:rPr>
          <w:rFonts w:ascii="Times New Roman"/>
          <w:sz w:val="20"/>
        </w:rPr>
      </w:pPr>
    </w:p>
    <w:p>
      <w:pPr>
        <w:spacing w:after="0"/>
        <w:jc w:val="left"/>
        <w:rPr>
          <w:rFonts w:ascii="Times New Roman"/>
          <w:sz w:val="20"/>
        </w:rPr>
        <w:sectPr>
          <w:footerReference r:id="rId5" w:type="default"/>
          <w:type w:val="continuous"/>
          <w:pgSz w:w="11910" w:h="16840"/>
          <w:pgMar w:top="860" w:right="780" w:bottom="740" w:left="860" w:header="720" w:footer="545" w:gutter="0"/>
          <w:pgNumType w:start="141"/>
          <w:cols w:space="720" w:num="1"/>
        </w:sectPr>
      </w:pPr>
    </w:p>
    <w:p>
      <w:pPr>
        <w:pStyle w:val="3"/>
        <w:spacing w:before="2"/>
        <w:jc w:val="left"/>
        <w:rPr>
          <w:rFonts w:ascii="Times New Roman"/>
          <w:sz w:val="23"/>
        </w:rPr>
      </w:pPr>
    </w:p>
    <w:p>
      <w:pPr>
        <w:pStyle w:val="3"/>
        <w:spacing w:line="242" w:lineRule="auto"/>
        <w:ind w:left="108" w:right="40" w:firstLine="357"/>
      </w:pPr>
      <w:r>
        <w:rPr>
          <w:color w:val="231F20"/>
        </w:rPr>
        <w:t>提起</w:t>
      </w:r>
      <w:r>
        <w:rPr>
          <w:color w:val="231F20"/>
          <w:w w:val="135"/>
        </w:rPr>
        <w:t>“</w:t>
      </w:r>
      <w:r>
        <w:rPr>
          <w:color w:val="231F20"/>
        </w:rPr>
        <w:t>阅读</w:t>
      </w:r>
      <w:r>
        <w:rPr>
          <w:color w:val="231F20"/>
          <w:w w:val="135"/>
        </w:rPr>
        <w:t>”</w:t>
      </w:r>
      <w:r>
        <w:rPr>
          <w:color w:val="231F20"/>
        </w:rPr>
        <w:t>二字</w:t>
      </w:r>
      <w:r>
        <w:rPr>
          <w:color w:val="231F20"/>
          <w:w w:val="80"/>
        </w:rPr>
        <w:t>，</w:t>
      </w:r>
      <w:r>
        <w:rPr>
          <w:color w:val="231F20"/>
        </w:rPr>
        <w:t>人们通常将其与语文挂钩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近几年来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在新的教育形势下</w:t>
      </w:r>
      <w:r>
        <w:rPr>
          <w:color w:val="231F20"/>
          <w:w w:val="80"/>
        </w:rPr>
        <w:t>，</w:t>
      </w:r>
      <w:r>
        <w:rPr>
          <w:color w:val="231F20"/>
        </w:rPr>
        <w:t>数学学习不能只停留在理解数学概念上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而是要引导学生利用数学思维思考问题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提高学生的数学学习能力</w:t>
      </w:r>
      <w:r>
        <w:rPr>
          <w:color w:val="231F20"/>
          <w:w w:val="80"/>
        </w:rPr>
        <w:t>，</w:t>
      </w:r>
      <w:r>
        <w:rPr>
          <w:color w:val="231F20"/>
        </w:rPr>
        <w:t>活跃学生的思维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新课改下</w:t>
      </w:r>
      <w:r>
        <w:rPr>
          <w:color w:val="231F20"/>
          <w:w w:val="80"/>
        </w:rPr>
        <w:t>，</w:t>
      </w:r>
      <w:r>
        <w:rPr>
          <w:color w:val="231F20"/>
        </w:rPr>
        <w:t>数学教师要着重培养学生的数学阅读能力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然而</w:t>
      </w:r>
      <w:r>
        <w:rPr>
          <w:color w:val="231F20"/>
          <w:w w:val="80"/>
        </w:rPr>
        <w:t>，</w:t>
      </w:r>
      <w:r>
        <w:rPr>
          <w:color w:val="231F20"/>
        </w:rPr>
        <w:t>实际教学中</w:t>
      </w:r>
      <w:r>
        <w:rPr>
          <w:color w:val="231F20"/>
          <w:w w:val="80"/>
        </w:rPr>
        <w:t>，</w:t>
      </w:r>
      <w:r>
        <w:rPr>
          <w:color w:val="231F20"/>
        </w:rPr>
        <w:t>教师将侧重点放在数学公式</w:t>
      </w:r>
      <w:r>
        <w:rPr>
          <w:color w:val="231F20"/>
          <w:w w:val="80"/>
        </w:rPr>
        <w:t>、</w:t>
      </w:r>
      <w:r>
        <w:rPr>
          <w:color w:val="231F20"/>
        </w:rPr>
        <w:t>数学概念的教授上</w:t>
      </w:r>
      <w:r>
        <w:rPr>
          <w:color w:val="231F20"/>
          <w:w w:val="80"/>
        </w:rPr>
        <w:t>，</w:t>
      </w:r>
      <w:r>
        <w:rPr>
          <w:color w:val="231F20"/>
        </w:rPr>
        <w:t>忽视了学生的数学阅读能力</w:t>
      </w:r>
      <w:r>
        <w:rPr>
          <w:color w:val="231F20"/>
          <w:w w:val="80"/>
        </w:rPr>
        <w:t>，</w:t>
      </w:r>
      <w:r>
        <w:rPr>
          <w:color w:val="231F20"/>
        </w:rPr>
        <w:t>这不利于培养学生的数学综合素质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鉴于此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教师要创新教学理念</w:t>
      </w:r>
      <w:r>
        <w:rPr>
          <w:color w:val="231F20"/>
          <w:w w:val="80"/>
        </w:rPr>
        <w:t>，</w:t>
      </w:r>
      <w:r>
        <w:rPr>
          <w:color w:val="231F20"/>
        </w:rPr>
        <w:t>重新确定教学目标</w:t>
      </w:r>
      <w:r>
        <w:rPr>
          <w:color w:val="231F20"/>
          <w:w w:val="80"/>
        </w:rPr>
        <w:t>，</w:t>
      </w:r>
      <w:r>
        <w:rPr>
          <w:color w:val="231F20"/>
        </w:rPr>
        <w:t>发挥学生的主动性</w:t>
      </w:r>
      <w:r>
        <w:rPr>
          <w:color w:val="231F20"/>
          <w:w w:val="80"/>
        </w:rPr>
        <w:t>，</w:t>
      </w:r>
      <w:r>
        <w:rPr>
          <w:color w:val="231F20"/>
        </w:rPr>
        <w:t>发展学生的数学阅读能力</w:t>
      </w:r>
      <w:r>
        <w:rPr>
          <w:color w:val="231F20"/>
          <w:w w:val="80"/>
        </w:rPr>
        <w:t>，</w:t>
      </w:r>
      <w:r>
        <w:rPr>
          <w:color w:val="231F20"/>
        </w:rPr>
        <w:t>营造活跃的教学氛围</w:t>
      </w:r>
      <w:r>
        <w:rPr>
          <w:color w:val="231F20"/>
          <w:w w:val="80"/>
        </w:rPr>
        <w:t>，</w:t>
      </w:r>
      <w:r>
        <w:rPr>
          <w:color w:val="231F20"/>
        </w:rPr>
        <w:t>打造高效的数学课堂</w:t>
      </w:r>
      <w:r>
        <w:rPr>
          <w:color w:val="231F20"/>
          <w:w w:val="80"/>
        </w:rPr>
        <w:t>。</w:t>
      </w:r>
    </w:p>
    <w:p>
      <w:pPr>
        <w:pStyle w:val="2"/>
        <w:spacing w:line="281" w:lineRule="exact"/>
        <w:ind w:left="459"/>
      </w:pPr>
      <w:r>
        <w:rPr>
          <w:color w:val="231F20"/>
        </w:rPr>
        <w:t>一、培养数学阅读能力的重要性</w:t>
      </w:r>
    </w:p>
    <w:p>
      <w:pPr>
        <w:pStyle w:val="3"/>
        <w:spacing w:line="242" w:lineRule="auto"/>
        <w:ind w:left="108" w:right="38" w:firstLine="359"/>
      </w:pPr>
      <w:r>
        <w:rPr>
          <w:color w:val="231F20"/>
          <w:spacing w:val="16"/>
        </w:rPr>
        <w:t>要想快速解决数学题目</w:t>
      </w:r>
      <w:r>
        <w:rPr>
          <w:color w:val="231F20"/>
          <w:spacing w:val="3"/>
          <w:w w:val="80"/>
        </w:rPr>
        <w:t xml:space="preserve">， </w:t>
      </w:r>
      <w:r>
        <w:rPr>
          <w:color w:val="231F20"/>
          <w:spacing w:val="17"/>
        </w:rPr>
        <w:t>学生必须具备数学阅读能力</w:t>
      </w:r>
      <w:r>
        <w:rPr>
          <w:color w:val="231F20"/>
          <w:w w:val="80"/>
        </w:rPr>
        <w:t>。</w:t>
      </w:r>
      <w:r>
        <w:rPr>
          <w:color w:val="231F20"/>
          <w:spacing w:val="15"/>
          <w:w w:val="95"/>
        </w:rPr>
        <w:t>从本质上来讲</w:t>
      </w:r>
      <w:r>
        <w:rPr>
          <w:color w:val="231F20"/>
          <w:spacing w:val="10"/>
          <w:w w:val="80"/>
        </w:rPr>
        <w:t>，</w:t>
      </w:r>
      <w:r>
        <w:rPr>
          <w:color w:val="231F20"/>
          <w:spacing w:val="17"/>
          <w:w w:val="95"/>
        </w:rPr>
        <w:t>当学生具备了数学阅读能力</w:t>
      </w:r>
      <w:r>
        <w:rPr>
          <w:color w:val="231F20"/>
          <w:spacing w:val="10"/>
          <w:w w:val="80"/>
        </w:rPr>
        <w:t>，</w:t>
      </w:r>
      <w:r>
        <w:rPr>
          <w:color w:val="231F20"/>
          <w:spacing w:val="17"/>
          <w:w w:val="95"/>
        </w:rPr>
        <w:t>他们就能准确</w:t>
      </w:r>
      <w:r>
        <w:rPr>
          <w:color w:val="231F20"/>
          <w:w w:val="80"/>
        </w:rPr>
        <w:t xml:space="preserve">、 </w:t>
      </w:r>
      <w:r>
        <w:rPr>
          <w:color w:val="231F20"/>
          <w:spacing w:val="15"/>
        </w:rPr>
        <w:t>全面地理解数学概念</w:t>
      </w:r>
      <w:r>
        <w:rPr>
          <w:color w:val="231F20"/>
          <w:spacing w:val="8"/>
          <w:w w:val="80"/>
        </w:rPr>
        <w:t xml:space="preserve">。 </w:t>
      </w:r>
      <w:r>
        <w:rPr>
          <w:color w:val="231F20"/>
          <w:spacing w:val="17"/>
        </w:rPr>
        <w:t>小学阶段的学生刚刚接触数学概念</w:t>
      </w:r>
      <w:r>
        <w:rPr>
          <w:color w:val="231F20"/>
          <w:w w:val="80"/>
        </w:rPr>
        <w:t xml:space="preserve">， </w:t>
      </w:r>
      <w:r>
        <w:rPr>
          <w:color w:val="231F20"/>
          <w:spacing w:val="13"/>
        </w:rPr>
        <w:t>某种情况下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</w:rPr>
        <w:t>必须针对他们开展足够的阅读训练活动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8"/>
        </w:rPr>
        <w:t>便于其</w:t>
      </w:r>
      <w:r>
        <w:rPr>
          <w:color w:val="231F20"/>
          <w:spacing w:val="13"/>
        </w:rPr>
        <w:t>理解数学理论知识点</w:t>
      </w:r>
      <w:r>
        <w:rPr>
          <w:color w:val="231F20"/>
          <w:w w:val="80"/>
        </w:rPr>
        <w:t xml:space="preserve">。 </w:t>
      </w:r>
      <w:r>
        <w:rPr>
          <w:color w:val="231F20"/>
          <w:spacing w:val="13"/>
        </w:rPr>
        <w:t>所以</w:t>
      </w:r>
      <w:r>
        <w:rPr>
          <w:color w:val="231F20"/>
          <w:spacing w:val="1"/>
          <w:w w:val="80"/>
        </w:rPr>
        <w:t xml:space="preserve">， </w:t>
      </w:r>
      <w:r>
        <w:rPr>
          <w:color w:val="231F20"/>
          <w:spacing w:val="13"/>
        </w:rPr>
        <w:t>教师不能将数学教学与数学阅读分离开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</w:rPr>
        <w:t>而是要将数学理论知识与数学阅读融合起来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6"/>
        </w:rPr>
        <w:t>使学</w:t>
      </w:r>
      <w:r>
        <w:rPr>
          <w:color w:val="231F20"/>
          <w:spacing w:val="13"/>
        </w:rPr>
        <w:t>生快速消化数学理论知识点</w:t>
      </w:r>
      <w:r>
        <w:rPr>
          <w:color w:val="231F20"/>
          <w:w w:val="80"/>
        </w:rPr>
        <w:t xml:space="preserve">。 </w:t>
      </w:r>
      <w:r>
        <w:rPr>
          <w:color w:val="231F20"/>
          <w:spacing w:val="13"/>
        </w:rPr>
        <w:t>与自然语言相比较</w:t>
      </w:r>
      <w:r>
        <w:rPr>
          <w:color w:val="231F20"/>
          <w:w w:val="80"/>
        </w:rPr>
        <w:t xml:space="preserve">，  </w:t>
      </w:r>
      <w:r>
        <w:rPr>
          <w:color w:val="231F20"/>
          <w:spacing w:val="9"/>
        </w:rPr>
        <w:t>数学语言</w:t>
      </w:r>
      <w:r>
        <w:rPr>
          <w:color w:val="231F20"/>
          <w:spacing w:val="13"/>
        </w:rPr>
        <w:t>有其独特之处</w:t>
      </w:r>
      <w:r>
        <w:rPr>
          <w:color w:val="231F20"/>
          <w:w w:val="80"/>
        </w:rPr>
        <w:t xml:space="preserve">， </w:t>
      </w:r>
      <w:r>
        <w:rPr>
          <w:color w:val="231F20"/>
          <w:spacing w:val="13"/>
        </w:rPr>
        <w:t>其中包括了数学符号等</w:t>
      </w:r>
      <w:r>
        <w:rPr>
          <w:color w:val="231F20"/>
          <w:spacing w:val="1"/>
          <w:w w:val="80"/>
        </w:rPr>
        <w:t xml:space="preserve">。 </w:t>
      </w:r>
      <w:r>
        <w:rPr>
          <w:color w:val="231F20"/>
          <w:spacing w:val="13"/>
        </w:rPr>
        <w:t>所以教师在教学中不能将数学语言</w:t>
      </w:r>
      <w:r>
        <w:rPr>
          <w:color w:val="231F20"/>
          <w:spacing w:val="6"/>
          <w:w w:val="80"/>
        </w:rPr>
        <w:t>、</w:t>
      </w:r>
      <w:r>
        <w:rPr>
          <w:color w:val="231F20"/>
          <w:spacing w:val="13"/>
        </w:rPr>
        <w:t>自然语言这两者对立起来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</w:rPr>
        <w:t>而是要教会学生如何灵活转换这两种语言</w:t>
      </w:r>
      <w:r>
        <w:rPr>
          <w:color w:val="231F20"/>
          <w:w w:val="80"/>
        </w:rPr>
        <w:t xml:space="preserve">。 </w:t>
      </w:r>
      <w:r>
        <w:rPr>
          <w:color w:val="231F20"/>
          <w:spacing w:val="13"/>
        </w:rPr>
        <w:t>从本质上来讲</w:t>
      </w:r>
      <w:r>
        <w:rPr>
          <w:color w:val="231F20"/>
          <w:spacing w:val="1"/>
          <w:w w:val="80"/>
        </w:rPr>
        <w:t xml:space="preserve">， </w:t>
      </w:r>
      <w:r>
        <w:rPr>
          <w:color w:val="231F20"/>
          <w:spacing w:val="13"/>
        </w:rPr>
        <w:t>数学阅读其实是不断转换内部语言的过程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</w:rPr>
        <w:t>也是一个不断认识新知识的过程</w:t>
      </w:r>
      <w:r>
        <w:rPr>
          <w:color w:val="231F20"/>
          <w:w w:val="80"/>
        </w:rPr>
        <w:t>。</w:t>
      </w:r>
    </w:p>
    <w:p>
      <w:pPr>
        <w:pStyle w:val="2"/>
        <w:spacing w:line="281" w:lineRule="exact"/>
        <w:ind w:left="393"/>
      </w:pPr>
      <w:r>
        <w:rPr>
          <w:color w:val="231F20"/>
        </w:rPr>
        <w:t>（一）有助于增强学生的数学核心素养</w:t>
      </w:r>
    </w:p>
    <w:p>
      <w:pPr>
        <w:pStyle w:val="3"/>
        <w:spacing w:line="242" w:lineRule="auto"/>
        <w:ind w:left="108" w:right="38" w:firstLine="357"/>
      </w:pPr>
      <w:r>
        <w:rPr>
          <w:color w:val="231F20"/>
        </w:rPr>
        <w:t>当学生具备数学阅读能力时</w:t>
      </w:r>
      <w:r>
        <w:rPr>
          <w:color w:val="231F20"/>
          <w:w w:val="80"/>
        </w:rPr>
        <w:t>，</w:t>
      </w:r>
      <w:r>
        <w:rPr>
          <w:color w:val="231F20"/>
        </w:rPr>
        <w:t>就能更快</w:t>
      </w:r>
      <w:r>
        <w:rPr>
          <w:color w:val="231F20"/>
          <w:w w:val="80"/>
        </w:rPr>
        <w:t>、</w:t>
      </w:r>
      <w:r>
        <w:rPr>
          <w:color w:val="231F20"/>
        </w:rPr>
        <w:t>更准确地理解数学知识点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同时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学生能将所学的知识点与实际生活结合起来</w:t>
      </w:r>
      <w:r>
        <w:rPr>
          <w:color w:val="231F20"/>
          <w:w w:val="80"/>
        </w:rPr>
        <w:t>，</w:t>
      </w:r>
      <w:r>
        <w:rPr>
          <w:color w:val="231F20"/>
        </w:rPr>
        <w:t>并将数学知识点灵活运用于实际生活中</w:t>
      </w:r>
      <w:r>
        <w:rPr>
          <w:color w:val="231F20"/>
          <w:w w:val="80"/>
        </w:rPr>
        <w:t>，</w:t>
      </w:r>
      <w:r>
        <w:rPr>
          <w:color w:val="231F20"/>
        </w:rPr>
        <w:t>这样可以将抽象</w:t>
      </w:r>
      <w:r>
        <w:rPr>
          <w:color w:val="231F20"/>
          <w:w w:val="95"/>
        </w:rPr>
        <w:t>的</w:t>
      </w:r>
      <w:r>
        <w:rPr>
          <w:color w:val="231F20"/>
          <w:w w:val="80"/>
        </w:rPr>
        <w:t>、</w:t>
      </w:r>
      <w:r>
        <w:rPr>
          <w:color w:val="231F20"/>
          <w:w w:val="95"/>
        </w:rPr>
        <w:t>难以理解的知识点形象化</w:t>
      </w:r>
      <w:r>
        <w:rPr>
          <w:color w:val="231F20"/>
          <w:w w:val="80"/>
        </w:rPr>
        <w:t>、</w:t>
      </w:r>
      <w:r>
        <w:rPr>
          <w:color w:val="231F20"/>
          <w:w w:val="95"/>
        </w:rPr>
        <w:t>直观化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降低学生的理解难度</w:t>
      </w:r>
      <w:r>
        <w:rPr>
          <w:color w:val="231F20"/>
          <w:w w:val="80"/>
        </w:rPr>
        <w:t>。</w:t>
      </w:r>
      <w:r>
        <w:rPr>
          <w:color w:val="231F20"/>
        </w:rPr>
        <w:t>在学生自主收集</w:t>
      </w:r>
      <w:r>
        <w:rPr>
          <w:color w:val="231F20"/>
          <w:w w:val="80"/>
        </w:rPr>
        <w:t>、</w:t>
      </w:r>
      <w:r>
        <w:rPr>
          <w:color w:val="231F20"/>
        </w:rPr>
        <w:t>自主整理</w:t>
      </w:r>
      <w:r>
        <w:rPr>
          <w:color w:val="231F20"/>
          <w:w w:val="80"/>
        </w:rPr>
        <w:t>、</w:t>
      </w:r>
      <w:r>
        <w:rPr>
          <w:color w:val="231F20"/>
        </w:rPr>
        <w:t>自主认识数学知识的过程中</w:t>
      </w:r>
      <w:r>
        <w:rPr>
          <w:color w:val="231F20"/>
          <w:w w:val="80"/>
        </w:rPr>
        <w:t>，</w:t>
      </w:r>
      <w:r>
        <w:rPr>
          <w:color w:val="231F20"/>
        </w:rPr>
        <w:t>其脑海中会慢慢形成完整的知识框架体系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并且会结合实际生活来理解数学理论知识点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此时</w:t>
      </w:r>
      <w:r>
        <w:rPr>
          <w:color w:val="231F20"/>
          <w:w w:val="80"/>
        </w:rPr>
        <w:t>，</w:t>
      </w:r>
      <w:r>
        <w:rPr>
          <w:color w:val="231F20"/>
        </w:rPr>
        <w:t>学生不再觉得数学学习是枯燥无味的</w:t>
      </w:r>
      <w:r>
        <w:rPr>
          <w:color w:val="231F20"/>
          <w:w w:val="80"/>
        </w:rPr>
        <w:t>，</w:t>
      </w:r>
      <w:r>
        <w:rPr>
          <w:color w:val="231F20"/>
        </w:rPr>
        <w:t>而是能充分感受到数学学科的乐趣</w:t>
      </w:r>
      <w:r>
        <w:rPr>
          <w:color w:val="231F20"/>
          <w:w w:val="80"/>
        </w:rPr>
        <w:t>。</w:t>
      </w:r>
    </w:p>
    <w:p>
      <w:pPr>
        <w:pStyle w:val="2"/>
        <w:spacing w:before="247" w:line="307" w:lineRule="exact"/>
        <w:ind w:left="393"/>
      </w:pPr>
      <w:r>
        <w:br w:type="column"/>
      </w:r>
      <w:r>
        <w:rPr>
          <w:color w:val="231F20"/>
        </w:rPr>
        <w:t>（二）有助于充分发挥数学教材的作用</w:t>
      </w:r>
    </w:p>
    <w:p>
      <w:pPr>
        <w:pStyle w:val="3"/>
        <w:spacing w:line="242" w:lineRule="auto"/>
        <w:ind w:left="108" w:right="345" w:firstLine="357"/>
      </w:pPr>
      <w:r>
        <w:rPr>
          <w:color w:val="231F20"/>
        </w:rPr>
        <w:t>数学教材是教学活动顺利开展的载体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从某种程度上来讲</w:t>
      </w:r>
      <w:r>
        <w:rPr>
          <w:color w:val="231F20"/>
          <w:w w:val="80"/>
        </w:rPr>
        <w:t>，</w:t>
      </w:r>
      <w:r>
        <w:rPr>
          <w:color w:val="231F20"/>
        </w:rPr>
        <w:t>数学教材是数学知识的高度概括和总结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在编写数学教材时</w:t>
      </w:r>
      <w:r>
        <w:rPr>
          <w:color w:val="231F20"/>
          <w:w w:val="80"/>
        </w:rPr>
        <w:t>，</w:t>
      </w:r>
      <w:r>
        <w:rPr>
          <w:color w:val="231F20"/>
        </w:rPr>
        <w:t>编写者必须全面认识</w:t>
      </w:r>
      <w:r>
        <w:rPr>
          <w:color w:val="231F20"/>
          <w:w w:val="80"/>
        </w:rPr>
        <w:t>、</w:t>
      </w:r>
      <w:r>
        <w:rPr>
          <w:color w:val="231F20"/>
        </w:rPr>
        <w:t>理解数学学科知识</w:t>
      </w:r>
      <w:r>
        <w:rPr>
          <w:color w:val="231F20"/>
          <w:w w:val="80"/>
        </w:rPr>
        <w:t>，</w:t>
      </w:r>
      <w:r>
        <w:rPr>
          <w:color w:val="231F20"/>
        </w:rPr>
        <w:t>深入剖析数学教学原理</w:t>
      </w:r>
      <w:r>
        <w:rPr>
          <w:color w:val="231F20"/>
          <w:w w:val="80"/>
        </w:rPr>
        <w:t>，</w:t>
      </w:r>
      <w:r>
        <w:rPr>
          <w:color w:val="231F20"/>
        </w:rPr>
        <w:t>从学习者的学习需求和心理需求出发</w:t>
      </w:r>
      <w:r>
        <w:rPr>
          <w:color w:val="231F20"/>
          <w:w w:val="80"/>
        </w:rPr>
        <w:t>，</w:t>
      </w:r>
      <w:r>
        <w:rPr>
          <w:color w:val="231F20"/>
        </w:rPr>
        <w:t>编撰合适的数学教材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在学生学习数学知识时</w:t>
      </w:r>
      <w:r>
        <w:rPr>
          <w:color w:val="231F20"/>
          <w:w w:val="80"/>
        </w:rPr>
        <w:t>，</w:t>
      </w:r>
      <w:r>
        <w:rPr>
          <w:color w:val="231F20"/>
        </w:rPr>
        <w:t>数学教材起着非常重要的作用</w:t>
      </w:r>
      <w:r>
        <w:rPr>
          <w:color w:val="231F20"/>
          <w:w w:val="80"/>
        </w:rPr>
        <w:t>，</w:t>
      </w:r>
      <w:r>
        <w:rPr>
          <w:color w:val="231F20"/>
        </w:rPr>
        <w:t>由此可见</w:t>
      </w:r>
      <w:r>
        <w:rPr>
          <w:color w:val="231F20"/>
          <w:w w:val="80"/>
        </w:rPr>
        <w:t>，</w:t>
      </w:r>
      <w:r>
        <w:rPr>
          <w:color w:val="231F20"/>
        </w:rPr>
        <w:t>数学教材的阅读价值非常高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为此</w:t>
      </w:r>
      <w:r>
        <w:rPr>
          <w:color w:val="231F20"/>
          <w:w w:val="80"/>
        </w:rPr>
        <w:t>，</w:t>
      </w:r>
      <w:r>
        <w:rPr>
          <w:color w:val="231F20"/>
        </w:rPr>
        <w:t>小学数学教师要引导学生认真阅读数学教材</w:t>
      </w:r>
      <w:r>
        <w:rPr>
          <w:color w:val="231F20"/>
          <w:w w:val="80"/>
        </w:rPr>
        <w:t>，</w:t>
      </w:r>
      <w:r>
        <w:rPr>
          <w:color w:val="231F20"/>
        </w:rPr>
        <w:t>充分挖掘数学教材的价值</w:t>
      </w:r>
      <w:r>
        <w:rPr>
          <w:color w:val="231F20"/>
          <w:w w:val="80"/>
        </w:rPr>
        <w:t>。</w:t>
      </w:r>
    </w:p>
    <w:p>
      <w:pPr>
        <w:pStyle w:val="2"/>
        <w:spacing w:line="283" w:lineRule="exact"/>
        <w:ind w:left="393"/>
      </w:pPr>
      <w:r>
        <w:rPr>
          <w:color w:val="231F20"/>
        </w:rPr>
        <w:t>（三）有助于提高学生的数学思维能力</w:t>
      </w:r>
    </w:p>
    <w:p>
      <w:pPr>
        <w:pStyle w:val="3"/>
        <w:spacing w:line="242" w:lineRule="auto"/>
        <w:ind w:left="108" w:right="343" w:firstLine="357"/>
      </w:pPr>
      <w:r>
        <w:rPr>
          <w:color w:val="231F20"/>
        </w:rPr>
        <w:t>在学习数学学科时</w:t>
      </w:r>
      <w:r>
        <w:rPr>
          <w:color w:val="231F20"/>
          <w:w w:val="80"/>
        </w:rPr>
        <w:t>，</w:t>
      </w:r>
      <w:r>
        <w:rPr>
          <w:color w:val="231F20"/>
        </w:rPr>
        <w:t>学生既要具备独立思考的能力</w:t>
      </w:r>
      <w:r>
        <w:rPr>
          <w:color w:val="231F20"/>
          <w:w w:val="80"/>
        </w:rPr>
        <w:t>，</w:t>
      </w:r>
      <w:r>
        <w:rPr>
          <w:color w:val="231F20"/>
        </w:rPr>
        <w:t>还要具备数学思维的能力</w:t>
      </w:r>
      <w:r>
        <w:rPr>
          <w:color w:val="231F20"/>
          <w:w w:val="80"/>
        </w:rPr>
        <w:t>。</w:t>
      </w:r>
      <w:r>
        <w:rPr>
          <w:color w:val="231F20"/>
        </w:rPr>
        <w:t>传统的数学教学中</w:t>
      </w:r>
      <w:r>
        <w:rPr>
          <w:color w:val="231F20"/>
          <w:w w:val="80"/>
        </w:rPr>
        <w:t>，</w:t>
      </w:r>
      <w:r>
        <w:rPr>
          <w:color w:val="231F20"/>
        </w:rPr>
        <w:t>教师按照事先准备好的教案开展教学活动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学生在教学过程中自主思考和独立学习的机会较少</w:t>
      </w:r>
      <w:r>
        <w:rPr>
          <w:color w:val="231F20"/>
          <w:w w:val="80"/>
        </w:rPr>
        <w:t>。</w:t>
      </w:r>
      <w:r>
        <w:rPr>
          <w:color w:val="231F20"/>
        </w:rPr>
        <w:t>鉴于此</w:t>
      </w:r>
      <w:r>
        <w:rPr>
          <w:color w:val="231F20"/>
          <w:w w:val="80"/>
        </w:rPr>
        <w:t>，</w:t>
      </w:r>
      <w:r>
        <w:rPr>
          <w:color w:val="231F20"/>
        </w:rPr>
        <w:t>教师在教学过程中要积极引导学生客观看待数学问题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提高学生的数学阅读能力</w:t>
      </w:r>
      <w:r>
        <w:rPr>
          <w:color w:val="231F20"/>
          <w:w w:val="80"/>
        </w:rPr>
        <w:t xml:space="preserve">。  </w:t>
      </w:r>
      <w:r>
        <w:rPr>
          <w:color w:val="231F20"/>
        </w:rPr>
        <w:t>通过数学阅读</w:t>
      </w:r>
      <w:r>
        <w:rPr>
          <w:color w:val="231F20"/>
          <w:w w:val="80"/>
        </w:rPr>
        <w:t>，</w:t>
      </w:r>
      <w:r>
        <w:rPr>
          <w:color w:val="231F20"/>
        </w:rPr>
        <w:t>学生可以快速</w:t>
      </w:r>
      <w:r>
        <w:rPr>
          <w:color w:val="231F20"/>
          <w:w w:val="80"/>
        </w:rPr>
        <w:t>、</w:t>
      </w:r>
      <w:r>
        <w:rPr>
          <w:color w:val="231F20"/>
        </w:rPr>
        <w:t>准确地掌握数学理论知识点</w:t>
      </w:r>
      <w:r>
        <w:rPr>
          <w:color w:val="231F20"/>
          <w:w w:val="80"/>
        </w:rPr>
        <w:t>，</w:t>
      </w:r>
      <w:r>
        <w:rPr>
          <w:color w:val="231F20"/>
        </w:rPr>
        <w:t>还可以建立起数学思维和数学逻辑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此外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教师在数学阅读中要引导学生带着兴趣去思考</w:t>
      </w:r>
      <w:r>
        <w:rPr>
          <w:color w:val="231F20"/>
          <w:w w:val="80"/>
        </w:rPr>
        <w:t>、</w:t>
      </w:r>
      <w:r>
        <w:rPr>
          <w:color w:val="231F20"/>
        </w:rPr>
        <w:t>去学习</w:t>
      </w:r>
      <w:r>
        <w:rPr>
          <w:color w:val="231F20"/>
          <w:w w:val="80"/>
        </w:rPr>
        <w:t>，</w:t>
      </w:r>
      <w:r>
        <w:rPr>
          <w:color w:val="231F20"/>
        </w:rPr>
        <w:t>提高课堂教学效率</w:t>
      </w:r>
      <w:r>
        <w:rPr>
          <w:color w:val="231F20"/>
          <w:w w:val="80"/>
        </w:rPr>
        <w:t>。</w:t>
      </w:r>
    </w:p>
    <w:p>
      <w:pPr>
        <w:pStyle w:val="2"/>
        <w:spacing w:line="282" w:lineRule="exact"/>
        <w:ind w:left="459"/>
      </w:pPr>
      <w:r>
        <w:rPr>
          <w:color w:val="231F20"/>
        </w:rPr>
        <w:t>二、小学数学阅读能力的构成内容</w:t>
      </w:r>
    </w:p>
    <w:p>
      <w:pPr>
        <w:pStyle w:val="3"/>
        <w:spacing w:line="242" w:lineRule="auto"/>
        <w:ind w:left="108" w:right="343" w:firstLine="357"/>
      </w:pPr>
      <w:r>
        <w:rPr>
          <w:color w:val="231F20"/>
        </w:rPr>
        <w:t>数学阅读能力是由以下三个方面的内容所构成的</w:t>
      </w:r>
      <w:r>
        <w:rPr>
          <w:color w:val="231F20"/>
          <w:w w:val="80"/>
        </w:rPr>
        <w:t>：</w:t>
      </w:r>
      <w:r>
        <w:rPr>
          <w:color w:val="231F20"/>
        </w:rPr>
        <w:t>第一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挑选数学信息与语意转化的能力</w:t>
      </w:r>
      <w:r>
        <w:rPr>
          <w:color w:val="231F20"/>
          <w:w w:val="80"/>
        </w:rPr>
        <w:t>；</w:t>
      </w:r>
      <w:r>
        <w:rPr>
          <w:color w:val="231F20"/>
        </w:rPr>
        <w:t>第二</w:t>
      </w:r>
      <w:r>
        <w:rPr>
          <w:color w:val="231F20"/>
          <w:w w:val="80"/>
        </w:rPr>
        <w:t>，</w:t>
      </w:r>
      <w:r>
        <w:rPr>
          <w:color w:val="231F20"/>
        </w:rPr>
        <w:t>理解数学知识与逻辑</w:t>
      </w:r>
      <w:r>
        <w:rPr>
          <w:color w:val="231F20"/>
          <w:w w:val="95"/>
        </w:rPr>
        <w:t>推理的能力</w:t>
      </w:r>
      <w:r>
        <w:rPr>
          <w:color w:val="231F20"/>
          <w:w w:val="80"/>
        </w:rPr>
        <w:t>；</w:t>
      </w:r>
      <w:r>
        <w:rPr>
          <w:color w:val="231F20"/>
          <w:w w:val="95"/>
        </w:rPr>
        <w:t>第三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投入耐心</w:t>
      </w:r>
      <w:r>
        <w:rPr>
          <w:color w:val="231F20"/>
          <w:w w:val="80"/>
        </w:rPr>
        <w:t>、</w:t>
      </w:r>
      <w:r>
        <w:rPr>
          <w:color w:val="231F20"/>
          <w:w w:val="95"/>
        </w:rPr>
        <w:t>细心的能力</w:t>
      </w:r>
      <w:r>
        <w:rPr>
          <w:color w:val="231F20"/>
          <w:w w:val="80"/>
        </w:rPr>
        <w:t>。</w:t>
      </w:r>
      <w:r>
        <w:rPr>
          <w:color w:val="231F20"/>
          <w:w w:val="95"/>
        </w:rPr>
        <w:t>学生只有具备了数</w:t>
      </w:r>
      <w:r>
        <w:rPr>
          <w:color w:val="231F20"/>
        </w:rPr>
        <w:t>学阅读能力</w:t>
      </w:r>
      <w:r>
        <w:rPr>
          <w:color w:val="231F20"/>
          <w:w w:val="80"/>
        </w:rPr>
        <w:t>，</w:t>
      </w:r>
      <w:r>
        <w:rPr>
          <w:color w:val="231F20"/>
        </w:rPr>
        <w:t>才能学好数学这门学科</w:t>
      </w:r>
      <w:r>
        <w:rPr>
          <w:color w:val="231F20"/>
          <w:w w:val="80"/>
        </w:rPr>
        <w:t>。</w:t>
      </w:r>
    </w:p>
    <w:p>
      <w:pPr>
        <w:pStyle w:val="3"/>
        <w:spacing w:line="242" w:lineRule="auto"/>
        <w:ind w:left="108" w:right="343" w:firstLine="359"/>
      </w:pPr>
      <w:r>
        <w:rPr>
          <w:color w:val="231F20"/>
          <w:spacing w:val="15"/>
          <w:w w:val="95"/>
        </w:rPr>
        <w:t>首先</w:t>
      </w:r>
      <w:r>
        <w:rPr>
          <w:color w:val="231F20"/>
          <w:spacing w:val="10"/>
          <w:w w:val="80"/>
        </w:rPr>
        <w:t>，</w:t>
      </w:r>
      <w:r>
        <w:rPr>
          <w:color w:val="231F20"/>
          <w:spacing w:val="17"/>
          <w:w w:val="95"/>
        </w:rPr>
        <w:t>在数学阅读中</w:t>
      </w:r>
      <w:r>
        <w:rPr>
          <w:color w:val="231F20"/>
          <w:spacing w:val="10"/>
          <w:w w:val="80"/>
        </w:rPr>
        <w:t>，</w:t>
      </w:r>
      <w:r>
        <w:rPr>
          <w:color w:val="231F20"/>
          <w:spacing w:val="17"/>
          <w:w w:val="95"/>
        </w:rPr>
        <w:t>学生既要具备挑选信息的能力</w:t>
      </w:r>
      <w:r>
        <w:rPr>
          <w:color w:val="231F20"/>
          <w:spacing w:val="10"/>
          <w:w w:val="80"/>
        </w:rPr>
        <w:t>，</w:t>
      </w:r>
      <w:r>
        <w:rPr>
          <w:color w:val="231F20"/>
          <w:w w:val="95"/>
        </w:rPr>
        <w:t xml:space="preserve">还 </w:t>
      </w:r>
      <w:r>
        <w:rPr>
          <w:color w:val="231F20"/>
          <w:spacing w:val="13"/>
        </w:rPr>
        <w:t>要具备语意转化的能力</w:t>
      </w:r>
      <w:r>
        <w:rPr>
          <w:color w:val="231F20"/>
          <w:spacing w:val="6"/>
          <w:w w:val="80"/>
        </w:rPr>
        <w:t>。</w:t>
      </w:r>
      <w:r>
        <w:rPr>
          <w:color w:val="231F20"/>
          <w:spacing w:val="13"/>
        </w:rPr>
        <w:t>与普通语文学科的文字阅读相比较</w:t>
      </w:r>
      <w:r>
        <w:rPr>
          <w:color w:val="231F20"/>
          <w:w w:val="80"/>
        </w:rPr>
        <w:t xml:space="preserve">， </w:t>
      </w:r>
      <w:r>
        <w:rPr>
          <w:color w:val="231F20"/>
          <w:spacing w:val="13"/>
        </w:rPr>
        <w:t>数学阅读有着其特殊性</w:t>
      </w:r>
      <w:r>
        <w:rPr>
          <w:color w:val="231F20"/>
          <w:spacing w:val="8"/>
          <w:w w:val="80"/>
        </w:rPr>
        <w:t>。</w:t>
      </w:r>
      <w:r>
        <w:rPr>
          <w:color w:val="231F20"/>
          <w:spacing w:val="13"/>
        </w:rPr>
        <w:t>在数学阅读中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</w:rPr>
        <w:t>学生除了会遇到文字</w:t>
      </w:r>
      <w:r>
        <w:rPr>
          <w:color w:val="231F20"/>
          <w:spacing w:val="13"/>
          <w:w w:val="95"/>
        </w:rPr>
        <w:t>之外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  <w:w w:val="95"/>
        </w:rPr>
        <w:t>还会遇到数学公式</w:t>
      </w:r>
      <w:r>
        <w:rPr>
          <w:color w:val="231F20"/>
          <w:spacing w:val="6"/>
          <w:w w:val="80"/>
        </w:rPr>
        <w:t>、</w:t>
      </w:r>
      <w:r>
        <w:rPr>
          <w:color w:val="231F20"/>
          <w:spacing w:val="13"/>
          <w:w w:val="95"/>
        </w:rPr>
        <w:t>数学符号等</w:t>
      </w:r>
      <w:r>
        <w:rPr>
          <w:color w:val="231F20"/>
          <w:spacing w:val="8"/>
          <w:w w:val="80"/>
        </w:rPr>
        <w:t>。</w:t>
      </w:r>
      <w:r>
        <w:rPr>
          <w:color w:val="231F20"/>
          <w:spacing w:val="13"/>
          <w:w w:val="95"/>
        </w:rPr>
        <w:t>为此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  <w:w w:val="95"/>
        </w:rPr>
        <w:t>教师要从教学的实际情况出发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  <w:w w:val="95"/>
        </w:rPr>
        <w:t>科学</w:t>
      </w:r>
      <w:r>
        <w:rPr>
          <w:color w:val="231F20"/>
          <w:spacing w:val="6"/>
          <w:w w:val="80"/>
        </w:rPr>
        <w:t>、</w:t>
      </w:r>
      <w:r>
        <w:rPr>
          <w:color w:val="231F20"/>
          <w:spacing w:val="13"/>
          <w:w w:val="95"/>
        </w:rPr>
        <w:t>合理地挑选信息</w:t>
      </w:r>
      <w:r>
        <w:rPr>
          <w:color w:val="231F20"/>
          <w:spacing w:val="6"/>
          <w:w w:val="80"/>
        </w:rPr>
        <w:t>，</w:t>
      </w:r>
      <w:r>
        <w:rPr>
          <w:color w:val="231F20"/>
          <w:spacing w:val="13"/>
          <w:w w:val="95"/>
        </w:rPr>
        <w:t>还要灵活转化语意</w:t>
      </w:r>
      <w:r>
        <w:rPr>
          <w:color w:val="231F20"/>
          <w:spacing w:val="6"/>
          <w:w w:val="80"/>
        </w:rPr>
        <w:t>，</w:t>
      </w:r>
      <w:r>
        <w:rPr>
          <w:color w:val="231F20"/>
          <w:w w:val="95"/>
        </w:rPr>
        <w:t>便</w:t>
      </w:r>
      <w:r>
        <w:rPr>
          <w:color w:val="231F20"/>
          <w:spacing w:val="13"/>
        </w:rPr>
        <w:t>于学生更快</w:t>
      </w:r>
      <w:r>
        <w:rPr>
          <w:color w:val="231F20"/>
          <w:spacing w:val="6"/>
          <w:w w:val="80"/>
        </w:rPr>
        <w:t>、</w:t>
      </w:r>
      <w:r>
        <w:rPr>
          <w:color w:val="231F20"/>
          <w:spacing w:val="13"/>
        </w:rPr>
        <w:t>更准确地理解数学公式</w:t>
      </w:r>
      <w:r>
        <w:rPr>
          <w:color w:val="231F20"/>
          <w:spacing w:val="6"/>
          <w:w w:val="80"/>
        </w:rPr>
        <w:t>、</w:t>
      </w:r>
      <w:r>
        <w:rPr>
          <w:color w:val="231F20"/>
          <w:spacing w:val="13"/>
        </w:rPr>
        <w:t>数学符号等</w:t>
      </w:r>
      <w:r>
        <w:rPr>
          <w:color w:val="231F20"/>
          <w:w w:val="80"/>
        </w:rPr>
        <w:t>。</w:t>
      </w:r>
    </w:p>
    <w:p>
      <w:pPr>
        <w:pStyle w:val="3"/>
        <w:ind w:left="108" w:right="343" w:firstLine="357"/>
      </w:pPr>
      <w:r>
        <w:rPr>
          <w:color w:val="231F20"/>
        </w:rPr>
        <w:t>其次</w:t>
      </w:r>
      <w:r>
        <w:rPr>
          <w:color w:val="231F20"/>
          <w:w w:val="80"/>
        </w:rPr>
        <w:t>，</w:t>
      </w:r>
      <w:r>
        <w:rPr>
          <w:color w:val="231F20"/>
        </w:rPr>
        <w:t>数学语言有其独特性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要想深入理解数学语言</w:t>
      </w:r>
      <w:r>
        <w:rPr>
          <w:color w:val="231F20"/>
          <w:w w:val="80"/>
        </w:rPr>
        <w:t>，</w:t>
      </w:r>
      <w:r>
        <w:rPr>
          <w:color w:val="231F20"/>
        </w:rPr>
        <w:t>学生必须具备一定的逻辑推理能力</w:t>
      </w:r>
      <w:r>
        <w:rPr>
          <w:color w:val="231F20"/>
          <w:w w:val="80"/>
        </w:rPr>
        <w:t>。</w:t>
      </w:r>
      <w:r>
        <w:rPr>
          <w:color w:val="231F20"/>
        </w:rPr>
        <w:t>所以</w:t>
      </w:r>
      <w:r>
        <w:rPr>
          <w:color w:val="231F20"/>
          <w:w w:val="80"/>
        </w:rPr>
        <w:t>，</w:t>
      </w:r>
      <w:r>
        <w:rPr>
          <w:color w:val="231F20"/>
        </w:rPr>
        <w:t>学生自主挑选数学信</w:t>
      </w:r>
    </w:p>
    <w:p>
      <w:pPr>
        <w:spacing w:after="0"/>
        <w:sectPr>
          <w:type w:val="continuous"/>
          <w:pgSz w:w="11910" w:h="16840"/>
          <w:pgMar w:top="860" w:right="780" w:bottom="740" w:left="860" w:header="720" w:footer="720" w:gutter="0"/>
          <w:cols w:equalWidth="0" w:num="2">
            <w:col w:w="4794" w:space="373"/>
            <w:col w:w="5103"/>
          </w:cols>
        </w:sectPr>
      </w:pPr>
    </w:p>
    <w:p>
      <w:pPr>
        <w:pStyle w:val="3"/>
        <w:spacing w:before="3"/>
        <w:jc w:val="left"/>
        <w:rPr>
          <w:sz w:val="25"/>
        </w:rPr>
      </w:pPr>
    </w:p>
    <w:p>
      <w:pPr>
        <w:pStyle w:val="3"/>
        <w:spacing w:line="20" w:lineRule="exact"/>
        <w:ind w:left="100"/>
        <w:jc w:val="left"/>
        <w:rPr>
          <w:sz w:val="2"/>
        </w:rPr>
      </w:pPr>
      <w:r>
        <w:rPr>
          <w:sz w:val="2"/>
        </w:rPr>
        <w:pict>
          <v:group id="_x0000_s1033" o:spid="_x0000_s1033" o:spt="203" style="height:0.3pt;width:138.1pt;" coordsize="2762,6">
            <o:lock v:ext="edit"/>
            <v:line id="_x0000_s1034" o:spid="_x0000_s1034" o:spt="20" style="position:absolute;left:0;top:3;height:0;width:2762;" stroked="t" coordsize="21600,21600">
              <v:path arrowok="t"/>
              <v:fill focussize="0,0"/>
              <v:stroke weight="0.3pt" color="#231F2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46"/>
        <w:ind w:left="102" w:right="0" w:firstLine="0"/>
        <w:jc w:val="left"/>
        <w:rPr>
          <w:sz w:val="14"/>
        </w:rPr>
      </w:pPr>
      <w:r>
        <w:rPr>
          <w:color w:val="231F20"/>
          <w:spacing w:val="-15"/>
          <w:w w:val="99"/>
          <w:sz w:val="16"/>
        </w:rPr>
        <w:t>作者简介：</w:t>
      </w:r>
      <w:r>
        <w:rPr>
          <w:color w:val="231F20"/>
          <w:spacing w:val="11"/>
          <w:w w:val="105"/>
          <w:sz w:val="14"/>
        </w:rPr>
        <w:t>鲍妍</w:t>
      </w:r>
      <w:r>
        <w:rPr>
          <w:color w:val="231F20"/>
          <w:w w:val="52"/>
          <w:sz w:val="14"/>
        </w:rPr>
        <w:t>（</w:t>
      </w:r>
      <w:r>
        <w:rPr>
          <w:rFonts w:ascii="Times New Roman" w:hAnsi="Times New Roman" w:eastAsia="Times New Roman"/>
          <w:color w:val="231F20"/>
          <w:w w:val="98"/>
          <w:sz w:val="16"/>
        </w:rPr>
        <w:t>1983.</w:t>
      </w:r>
      <w:r>
        <w:rPr>
          <w:rFonts w:ascii="Times New Roman" w:hAnsi="Times New Roman" w:eastAsia="Times New Roman"/>
          <w:color w:val="231F20"/>
          <w:spacing w:val="6"/>
          <w:w w:val="98"/>
          <w:sz w:val="16"/>
        </w:rPr>
        <w:t>7</w:t>
      </w:r>
      <w:r>
        <w:rPr>
          <w:color w:val="231F20"/>
          <w:w w:val="105"/>
          <w:sz w:val="14"/>
        </w:rPr>
        <w:t>—</w:t>
      </w:r>
      <w:r>
        <w:rPr>
          <w:color w:val="231F20"/>
          <w:spacing w:val="-7"/>
          <w:sz w:val="14"/>
        </w:rPr>
        <w:t xml:space="preserve">  </w:t>
      </w:r>
      <w:r>
        <w:rPr>
          <w:color w:val="231F20"/>
          <w:spacing w:val="5"/>
          <w:w w:val="52"/>
          <w:sz w:val="14"/>
        </w:rPr>
        <w:t>）</w:t>
      </w:r>
      <w:r>
        <w:rPr>
          <w:color w:val="231F20"/>
          <w:spacing w:val="6"/>
          <w:w w:val="52"/>
          <w:sz w:val="14"/>
        </w:rPr>
        <w:t>，</w:t>
      </w:r>
      <w:r>
        <w:rPr>
          <w:color w:val="231F20"/>
          <w:spacing w:val="11"/>
          <w:w w:val="105"/>
          <w:sz w:val="14"/>
        </w:rPr>
        <w:t>女</w:t>
      </w:r>
      <w:r>
        <w:rPr>
          <w:color w:val="231F20"/>
          <w:spacing w:val="5"/>
          <w:w w:val="52"/>
          <w:sz w:val="14"/>
        </w:rPr>
        <w:t>，</w:t>
      </w:r>
      <w:r>
        <w:rPr>
          <w:color w:val="231F20"/>
          <w:spacing w:val="11"/>
          <w:w w:val="105"/>
          <w:sz w:val="14"/>
        </w:rPr>
        <w:t>汉族</w:t>
      </w:r>
      <w:r>
        <w:rPr>
          <w:color w:val="231F20"/>
          <w:spacing w:val="5"/>
          <w:w w:val="52"/>
          <w:sz w:val="14"/>
        </w:rPr>
        <w:t>，</w:t>
      </w:r>
      <w:r>
        <w:rPr>
          <w:color w:val="231F20"/>
          <w:spacing w:val="11"/>
          <w:w w:val="105"/>
          <w:sz w:val="14"/>
        </w:rPr>
        <w:t>甘肃张掖人</w:t>
      </w:r>
      <w:r>
        <w:rPr>
          <w:color w:val="231F20"/>
          <w:spacing w:val="5"/>
          <w:w w:val="52"/>
          <w:sz w:val="14"/>
        </w:rPr>
        <w:t>，</w:t>
      </w:r>
      <w:r>
        <w:rPr>
          <w:color w:val="231F20"/>
          <w:spacing w:val="11"/>
          <w:w w:val="105"/>
          <w:sz w:val="14"/>
        </w:rPr>
        <w:t>一级教师</w:t>
      </w:r>
      <w:r>
        <w:rPr>
          <w:color w:val="231F20"/>
          <w:spacing w:val="5"/>
          <w:w w:val="52"/>
          <w:sz w:val="14"/>
        </w:rPr>
        <w:t>，</w:t>
      </w:r>
      <w:r>
        <w:rPr>
          <w:color w:val="231F20"/>
          <w:spacing w:val="11"/>
          <w:w w:val="105"/>
          <w:sz w:val="14"/>
        </w:rPr>
        <w:t>研究方向</w:t>
      </w:r>
      <w:r>
        <w:rPr>
          <w:color w:val="231F20"/>
          <w:spacing w:val="5"/>
          <w:w w:val="52"/>
          <w:sz w:val="14"/>
        </w:rPr>
        <w:t>：</w:t>
      </w:r>
      <w:r>
        <w:rPr>
          <w:color w:val="231F20"/>
          <w:spacing w:val="11"/>
          <w:w w:val="105"/>
          <w:sz w:val="14"/>
        </w:rPr>
        <w:t>小学高年级</w:t>
      </w:r>
      <w:r>
        <w:rPr>
          <w:color w:val="231F20"/>
          <w:spacing w:val="5"/>
          <w:w w:val="157"/>
          <w:sz w:val="14"/>
        </w:rPr>
        <w:t>“</w:t>
      </w:r>
      <w:r>
        <w:rPr>
          <w:color w:val="231F20"/>
          <w:spacing w:val="11"/>
          <w:w w:val="105"/>
          <w:sz w:val="14"/>
        </w:rPr>
        <w:t>以读助思</w:t>
      </w:r>
      <w:r>
        <w:rPr>
          <w:color w:val="231F20"/>
          <w:spacing w:val="5"/>
          <w:w w:val="157"/>
          <w:sz w:val="14"/>
        </w:rPr>
        <w:t>”</w:t>
      </w:r>
      <w:r>
        <w:rPr>
          <w:color w:val="231F20"/>
          <w:spacing w:val="11"/>
          <w:w w:val="105"/>
          <w:sz w:val="14"/>
        </w:rPr>
        <w:t>数学阅读方法研究</w:t>
      </w:r>
      <w:r>
        <w:rPr>
          <w:color w:val="231F20"/>
          <w:w w:val="52"/>
          <w:sz w:val="14"/>
        </w:rPr>
        <w:t>。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860" w:right="780" w:bottom="740" w:left="860" w:header="720" w:footer="720" w:gutter="0"/>
          <w:cols w:space="720" w:num="1"/>
        </w:sectPr>
      </w:pPr>
    </w:p>
    <w:p>
      <w:pPr>
        <w:pStyle w:val="3"/>
        <w:spacing w:before="70" w:line="247" w:lineRule="auto"/>
        <w:ind w:left="278" w:right="40"/>
      </w:pPr>
      <w:r>
        <w:rPr>
          <w:color w:val="231F20"/>
        </w:rPr>
        <w:t>息与语意转化时</w:t>
      </w:r>
      <w:r>
        <w:rPr>
          <w:color w:val="231F20"/>
          <w:w w:val="80"/>
        </w:rPr>
        <w:t>，</w:t>
      </w:r>
      <w:r>
        <w:rPr>
          <w:color w:val="231F20"/>
        </w:rPr>
        <w:t>要抓住阅读素材的关键字</w:t>
      </w:r>
      <w:r>
        <w:rPr>
          <w:color w:val="231F20"/>
          <w:w w:val="80"/>
        </w:rPr>
        <w:t>，</w:t>
      </w:r>
      <w:r>
        <w:rPr>
          <w:color w:val="231F20"/>
        </w:rPr>
        <w:t>准确理解阅读素材的含义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同时</w:t>
      </w:r>
      <w:r>
        <w:rPr>
          <w:color w:val="231F20"/>
          <w:w w:val="80"/>
        </w:rPr>
        <w:t>，</w:t>
      </w:r>
      <w:r>
        <w:rPr>
          <w:color w:val="231F20"/>
        </w:rPr>
        <w:t>在剖析关键字时</w:t>
      </w:r>
      <w:r>
        <w:rPr>
          <w:color w:val="231F20"/>
          <w:w w:val="80"/>
        </w:rPr>
        <w:t>，</w:t>
      </w:r>
      <w:r>
        <w:rPr>
          <w:color w:val="231F20"/>
        </w:rPr>
        <w:t>学生要挖掘内在的数量关系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并从中掌握相关的数学方法和数学思想</w:t>
      </w:r>
      <w:r>
        <w:rPr>
          <w:color w:val="231F20"/>
          <w:w w:val="80"/>
        </w:rPr>
        <w:t xml:space="preserve">。  </w:t>
      </w:r>
      <w:r>
        <w:rPr>
          <w:color w:val="231F20"/>
        </w:rPr>
        <w:t>数学应用题的难度要远远大于计算题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因为既要求学生具备理解内容的能力</w:t>
      </w:r>
      <w:r>
        <w:rPr>
          <w:color w:val="231F20"/>
          <w:w w:val="80"/>
        </w:rPr>
        <w:t>，</w:t>
      </w:r>
      <w:r>
        <w:rPr>
          <w:color w:val="231F20"/>
        </w:rPr>
        <w:t>又要求学生具备一定的逻辑推理能力</w:t>
      </w:r>
      <w:r>
        <w:rPr>
          <w:color w:val="231F20"/>
          <w:w w:val="80"/>
        </w:rPr>
        <w:t>。</w:t>
      </w:r>
    </w:p>
    <w:p>
      <w:pPr>
        <w:pStyle w:val="3"/>
        <w:spacing w:line="247" w:lineRule="auto"/>
        <w:ind w:left="278" w:right="38" w:firstLine="359"/>
      </w:pPr>
      <w:r>
        <w:rPr>
          <w:color w:val="231F20"/>
          <w:w w:val="95"/>
        </w:rPr>
        <w:t>最后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要想学好数学这门学科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学生要兼具耐心和细心</w:t>
      </w:r>
      <w:r>
        <w:rPr>
          <w:color w:val="231F20"/>
          <w:w w:val="80"/>
        </w:rPr>
        <w:t>。</w:t>
      </w:r>
      <w:r>
        <w:rPr>
          <w:color w:val="231F20"/>
        </w:rPr>
        <w:t>很多学生在数学阅读中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经常会出现因粗心而错看或因浮躁而忽略重要的数学条件等现象</w:t>
      </w:r>
      <w:r>
        <w:rPr>
          <w:color w:val="231F20"/>
          <w:w w:val="80"/>
        </w:rPr>
        <w:t>，</w:t>
      </w:r>
      <w:r>
        <w:rPr>
          <w:color w:val="231F20"/>
        </w:rPr>
        <w:t>这都会直接影响学生对数学题目的理解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当学生做应用题时</w:t>
      </w:r>
      <w:r>
        <w:rPr>
          <w:color w:val="231F20"/>
          <w:w w:val="80"/>
        </w:rPr>
        <w:t>，</w:t>
      </w:r>
      <w:r>
        <w:rPr>
          <w:color w:val="231F20"/>
        </w:rPr>
        <w:t>如果盲目追求做题速度</w:t>
      </w:r>
      <w:r>
        <w:rPr>
          <w:color w:val="231F20"/>
          <w:w w:val="80"/>
        </w:rPr>
        <w:t>，</w:t>
      </w:r>
      <w:r>
        <w:rPr>
          <w:color w:val="231F20"/>
        </w:rPr>
        <w:t>采用惯性思维或跳读的方式解读题目中的文字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也会直接影响学生做题的准确率</w:t>
      </w:r>
      <w:r>
        <w:rPr>
          <w:color w:val="231F20"/>
          <w:w w:val="80"/>
        </w:rPr>
        <w:t>。</w:t>
      </w:r>
    </w:p>
    <w:p>
      <w:pPr>
        <w:pStyle w:val="2"/>
        <w:spacing w:line="287" w:lineRule="exact"/>
        <w:ind w:left="629"/>
      </w:pPr>
      <w:r>
        <w:rPr>
          <w:color w:val="231F20"/>
        </w:rPr>
        <w:t>三、培养小学数学阅读能力的策略</w:t>
      </w:r>
    </w:p>
    <w:p>
      <w:pPr>
        <w:pStyle w:val="3"/>
        <w:spacing w:line="247" w:lineRule="auto"/>
        <w:ind w:left="278" w:right="40" w:firstLine="357"/>
      </w:pPr>
      <w:r>
        <w:rPr>
          <w:color w:val="231F20"/>
        </w:rPr>
        <w:t>小学数学教师认为阅读与教学这两者相差甚远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这是十分错误的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在实际的学习中</w:t>
      </w:r>
      <w:r>
        <w:rPr>
          <w:color w:val="231F20"/>
          <w:w w:val="80"/>
        </w:rPr>
        <w:t>，</w:t>
      </w:r>
      <w:r>
        <w:rPr>
          <w:color w:val="231F20"/>
        </w:rPr>
        <w:t>如果学生缺乏数学阅读能力</w:t>
      </w:r>
      <w:r>
        <w:rPr>
          <w:color w:val="231F20"/>
          <w:w w:val="80"/>
        </w:rPr>
        <w:t>，</w:t>
      </w:r>
      <w:r>
        <w:rPr>
          <w:color w:val="231F20"/>
        </w:rPr>
        <w:t>那么就无法准确地做出数学题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为此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教师应该将数学知识融于实际生活中</w:t>
      </w:r>
      <w:r>
        <w:rPr>
          <w:color w:val="231F20"/>
          <w:w w:val="80"/>
        </w:rPr>
        <w:t>，</w:t>
      </w:r>
      <w:r>
        <w:rPr>
          <w:color w:val="231F20"/>
        </w:rPr>
        <w:t>将理论与实践相结合</w:t>
      </w:r>
      <w:r>
        <w:rPr>
          <w:color w:val="231F20"/>
          <w:w w:val="80"/>
        </w:rPr>
        <w:t>，</w:t>
      </w:r>
      <w:r>
        <w:rPr>
          <w:color w:val="231F20"/>
        </w:rPr>
        <w:t>让学生深入感知数学课堂的乐趣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此外</w:t>
      </w:r>
      <w:r>
        <w:rPr>
          <w:color w:val="231F20"/>
          <w:w w:val="80"/>
        </w:rPr>
        <w:t>，</w:t>
      </w:r>
      <w:r>
        <w:rPr>
          <w:color w:val="231F20"/>
        </w:rPr>
        <w:t>教师在课堂上要引导学生快速</w:t>
      </w:r>
      <w:r>
        <w:rPr>
          <w:color w:val="231F20"/>
          <w:w w:val="80"/>
        </w:rPr>
        <w:t>、</w:t>
      </w:r>
      <w:r>
        <w:rPr>
          <w:color w:val="231F20"/>
        </w:rPr>
        <w:t>准确地理解题目中的已知条件</w:t>
      </w:r>
      <w:r>
        <w:rPr>
          <w:color w:val="231F20"/>
          <w:w w:val="80"/>
        </w:rPr>
        <w:t>，</w:t>
      </w:r>
      <w:r>
        <w:rPr>
          <w:color w:val="231F20"/>
        </w:rPr>
        <w:t>并能准确罗列出相关的数量关系</w:t>
      </w:r>
      <w:r>
        <w:rPr>
          <w:color w:val="231F20"/>
          <w:w w:val="80"/>
        </w:rPr>
        <w:t>。</w:t>
      </w:r>
    </w:p>
    <w:p>
      <w:pPr>
        <w:pStyle w:val="2"/>
        <w:spacing w:line="287" w:lineRule="exact"/>
      </w:pPr>
      <w:r>
        <w:rPr>
          <w:color w:val="231F20"/>
        </w:rPr>
        <w:t>（一）深入剖析数学语言，感受数学学科的魅力</w:t>
      </w:r>
    </w:p>
    <w:p>
      <w:pPr>
        <w:pStyle w:val="3"/>
        <w:spacing w:line="247" w:lineRule="auto"/>
        <w:ind w:left="278" w:right="40" w:firstLine="362"/>
      </w:pPr>
      <w:r>
        <w:rPr>
          <w:color w:val="231F20"/>
          <w:w w:val="95"/>
        </w:rPr>
        <w:t>数学语言有着其独特的特点</w:t>
      </w:r>
      <w:r>
        <w:rPr>
          <w:color w:val="231F20"/>
          <w:w w:val="80"/>
        </w:rPr>
        <w:t xml:space="preserve">： </w:t>
      </w:r>
      <w:r>
        <w:rPr>
          <w:color w:val="231F20"/>
          <w:w w:val="95"/>
        </w:rPr>
        <w:t>第一</w:t>
      </w:r>
      <w:r>
        <w:rPr>
          <w:color w:val="231F20"/>
          <w:w w:val="80"/>
        </w:rPr>
        <w:t xml:space="preserve">， </w:t>
      </w:r>
      <w:r>
        <w:rPr>
          <w:color w:val="231F20"/>
          <w:w w:val="95"/>
        </w:rPr>
        <w:t>严谨性</w:t>
      </w:r>
      <w:r>
        <w:rPr>
          <w:color w:val="231F20"/>
          <w:w w:val="80"/>
        </w:rPr>
        <w:t xml:space="preserve">； </w:t>
      </w:r>
      <w:r>
        <w:rPr>
          <w:color w:val="231F20"/>
          <w:w w:val="95"/>
        </w:rPr>
        <w:t>第二</w:t>
      </w:r>
      <w:r>
        <w:rPr>
          <w:color w:val="231F20"/>
          <w:w w:val="80"/>
        </w:rPr>
        <w:t xml:space="preserve">， </w:t>
      </w:r>
      <w:r>
        <w:rPr>
          <w:color w:val="231F20"/>
          <w:w w:val="95"/>
        </w:rPr>
        <w:t>逻辑</w:t>
      </w:r>
      <w:r>
        <w:rPr>
          <w:color w:val="231F20"/>
        </w:rPr>
        <w:t>性</w:t>
      </w:r>
      <w:r>
        <w:rPr>
          <w:color w:val="231F20"/>
          <w:w w:val="80"/>
        </w:rPr>
        <w:t>；</w:t>
      </w:r>
      <w:r>
        <w:rPr>
          <w:color w:val="231F20"/>
        </w:rPr>
        <w:t>第三</w:t>
      </w:r>
      <w:r>
        <w:rPr>
          <w:color w:val="231F20"/>
          <w:w w:val="80"/>
        </w:rPr>
        <w:t>，</w:t>
      </w:r>
      <w:r>
        <w:rPr>
          <w:color w:val="231F20"/>
        </w:rPr>
        <w:t>凝练性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要想培养学生的数学阅读能力</w:t>
      </w:r>
      <w:r>
        <w:rPr>
          <w:color w:val="231F20"/>
          <w:w w:val="80"/>
        </w:rPr>
        <w:t>，</w:t>
      </w:r>
      <w:r>
        <w:rPr>
          <w:color w:val="231F20"/>
        </w:rPr>
        <w:t>教师要引导学生深入挖掘数学语言的魅力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在层层剖析数学语言的同时</w:t>
      </w:r>
      <w:r>
        <w:rPr>
          <w:color w:val="231F20"/>
          <w:w w:val="80"/>
        </w:rPr>
        <w:t>，</w:t>
      </w:r>
      <w:r>
        <w:rPr>
          <w:color w:val="231F20"/>
        </w:rPr>
        <w:t>深入学习数学理论知识点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小学生贪玩</w:t>
      </w:r>
      <w:r>
        <w:rPr>
          <w:color w:val="231F20"/>
          <w:w w:val="80"/>
        </w:rPr>
        <w:t>、</w:t>
      </w:r>
      <w:r>
        <w:rPr>
          <w:color w:val="231F20"/>
        </w:rPr>
        <w:t>好动</w:t>
      </w:r>
      <w:r>
        <w:rPr>
          <w:color w:val="231F20"/>
          <w:w w:val="80"/>
        </w:rPr>
        <w:t>，</w:t>
      </w:r>
      <w:r>
        <w:rPr>
          <w:color w:val="231F20"/>
        </w:rPr>
        <w:t>教师要抓住小学生的这一特点</w:t>
      </w:r>
      <w:r>
        <w:rPr>
          <w:color w:val="231F20"/>
          <w:w w:val="80"/>
        </w:rPr>
        <w:t>，</w:t>
      </w:r>
      <w:r>
        <w:rPr>
          <w:color w:val="231F20"/>
        </w:rPr>
        <w:t>适时引入数学游戏</w:t>
      </w:r>
      <w:r>
        <w:rPr>
          <w:color w:val="231F20"/>
          <w:w w:val="80"/>
        </w:rPr>
        <w:t>，</w:t>
      </w:r>
      <w:r>
        <w:rPr>
          <w:color w:val="231F20"/>
        </w:rPr>
        <w:t>通过游戏活跃数学课堂的氛围</w:t>
      </w:r>
      <w:r>
        <w:rPr>
          <w:color w:val="231F20"/>
          <w:w w:val="80"/>
        </w:rPr>
        <w:t>，</w:t>
      </w:r>
      <w:r>
        <w:rPr>
          <w:color w:val="231F20"/>
        </w:rPr>
        <w:t>借助各种各样的游戏引导学生全面</w:t>
      </w:r>
      <w:r>
        <w:rPr>
          <w:color w:val="231F20"/>
          <w:w w:val="80"/>
        </w:rPr>
        <w:t>、</w:t>
      </w:r>
      <w:r>
        <w:rPr>
          <w:color w:val="231F20"/>
        </w:rPr>
        <w:t>准确地理解数学语言</w:t>
      </w:r>
      <w:r>
        <w:rPr>
          <w:color w:val="231F20"/>
          <w:w w:val="80"/>
        </w:rPr>
        <w:t>，</w:t>
      </w:r>
      <w:r>
        <w:rPr>
          <w:color w:val="231F20"/>
        </w:rPr>
        <w:t>准确把握数学语言中内在的数量关系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除此之外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教师还要鼓励学生阅读数学课外书籍</w:t>
      </w:r>
      <w:r>
        <w:rPr>
          <w:color w:val="231F20"/>
          <w:w w:val="80"/>
        </w:rPr>
        <w:t>，</w:t>
      </w:r>
      <w:r>
        <w:rPr>
          <w:color w:val="231F20"/>
        </w:rPr>
        <w:t>让学生借助生动</w:t>
      </w:r>
      <w:r>
        <w:rPr>
          <w:color w:val="231F20"/>
          <w:w w:val="80"/>
        </w:rPr>
        <w:t>、</w:t>
      </w:r>
      <w:r>
        <w:rPr>
          <w:color w:val="231F20"/>
        </w:rPr>
        <w:t>有趣的数学故事理解抽象的数学理论知识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当学生看到数学题目时</w:t>
      </w:r>
      <w:r>
        <w:rPr>
          <w:color w:val="231F20"/>
          <w:w w:val="80"/>
        </w:rPr>
        <w:t>，</w:t>
      </w:r>
      <w:r>
        <w:rPr>
          <w:color w:val="231F20"/>
        </w:rPr>
        <w:t>他们不会用惯性思维阅读题目中所给的已知条件</w:t>
      </w:r>
      <w:r>
        <w:rPr>
          <w:color w:val="231F20"/>
          <w:w w:val="80"/>
        </w:rPr>
        <w:t>，</w:t>
      </w:r>
      <w:r>
        <w:rPr>
          <w:color w:val="231F20"/>
        </w:rPr>
        <w:t>而是带着兴趣深入数学阅读中</w:t>
      </w:r>
      <w:r>
        <w:rPr>
          <w:color w:val="231F20"/>
          <w:w w:val="80"/>
        </w:rPr>
        <w:t>，</w:t>
      </w:r>
      <w:r>
        <w:rPr>
          <w:color w:val="231F20"/>
        </w:rPr>
        <w:t>挖掘数学阅读的魅力</w:t>
      </w:r>
      <w:r>
        <w:rPr>
          <w:color w:val="231F20"/>
          <w:w w:val="80"/>
        </w:rPr>
        <w:t>，</w:t>
      </w:r>
      <w:r>
        <w:rPr>
          <w:color w:val="231F20"/>
        </w:rPr>
        <w:t>感受数学课堂的与众不同</w:t>
      </w:r>
      <w:r>
        <w:rPr>
          <w:color w:val="231F20"/>
          <w:w w:val="80"/>
        </w:rPr>
        <w:t>。</w:t>
      </w:r>
    </w:p>
    <w:p>
      <w:pPr>
        <w:pStyle w:val="2"/>
        <w:spacing w:line="282" w:lineRule="exact"/>
      </w:pPr>
      <w:r>
        <w:rPr>
          <w:color w:val="231F20"/>
        </w:rPr>
        <w:t>（二）实现阅读与思考相结合，强化学生阅读思维能力</w:t>
      </w:r>
    </w:p>
    <w:p>
      <w:pPr>
        <w:pStyle w:val="3"/>
        <w:spacing w:line="247" w:lineRule="auto"/>
        <w:ind w:left="278" w:right="38" w:firstLine="357"/>
      </w:pPr>
      <w:r>
        <w:rPr>
          <w:color w:val="231F20"/>
        </w:rPr>
        <w:t>数学学科的学习</w:t>
      </w:r>
      <w:r>
        <w:rPr>
          <w:color w:val="231F20"/>
          <w:w w:val="80"/>
        </w:rPr>
        <w:t>，</w:t>
      </w:r>
      <w:r>
        <w:rPr>
          <w:color w:val="231F20"/>
        </w:rPr>
        <w:t>如果离开了数学思维</w:t>
      </w:r>
      <w:r>
        <w:rPr>
          <w:color w:val="231F20"/>
          <w:w w:val="80"/>
        </w:rPr>
        <w:t>，</w:t>
      </w:r>
      <w:r>
        <w:rPr>
          <w:color w:val="231F20"/>
        </w:rPr>
        <w:t>那么学习活动就会变得比较机械</w:t>
      </w:r>
      <w:r>
        <w:rPr>
          <w:color w:val="231F20"/>
          <w:w w:val="80"/>
        </w:rPr>
        <w:t>、</w:t>
      </w:r>
      <w:r>
        <w:rPr>
          <w:color w:val="231F20"/>
        </w:rPr>
        <w:t>死板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同样</w:t>
      </w:r>
      <w:r>
        <w:rPr>
          <w:color w:val="231F20"/>
          <w:w w:val="80"/>
        </w:rPr>
        <w:t>，</w:t>
      </w:r>
      <w:r>
        <w:rPr>
          <w:color w:val="231F20"/>
        </w:rPr>
        <w:t>如果离开了数学阅读能力</w:t>
      </w:r>
      <w:r>
        <w:rPr>
          <w:color w:val="231F20"/>
          <w:w w:val="80"/>
        </w:rPr>
        <w:t>，</w:t>
      </w:r>
      <w:r>
        <w:rPr>
          <w:color w:val="231F20"/>
        </w:rPr>
        <w:t>那么学生就无法准确感知已知条件背后的数量关系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为此</w:t>
      </w:r>
      <w:r>
        <w:rPr>
          <w:color w:val="231F20"/>
          <w:w w:val="80"/>
        </w:rPr>
        <w:t>，</w:t>
      </w:r>
      <w:r>
        <w:rPr>
          <w:color w:val="231F20"/>
        </w:rPr>
        <w:t>教师要重视数学阅读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在阅读环节</w:t>
      </w:r>
      <w:r>
        <w:rPr>
          <w:color w:val="231F20"/>
          <w:w w:val="80"/>
        </w:rPr>
        <w:t>，</w:t>
      </w:r>
      <w:r>
        <w:rPr>
          <w:color w:val="231F20"/>
        </w:rPr>
        <w:t>教师不能完全袖手旁观</w:t>
      </w:r>
      <w:r>
        <w:rPr>
          <w:color w:val="231F20"/>
          <w:w w:val="80"/>
        </w:rPr>
        <w:t>，</w:t>
      </w:r>
      <w:r>
        <w:rPr>
          <w:color w:val="231F20"/>
        </w:rPr>
        <w:t>而是要加强引导</w:t>
      </w:r>
      <w:r>
        <w:rPr>
          <w:color w:val="231F20"/>
          <w:w w:val="80"/>
        </w:rPr>
        <w:t>，</w:t>
      </w:r>
      <w:r>
        <w:rPr>
          <w:color w:val="231F20"/>
        </w:rPr>
        <w:t>使学生在思考中阅读</w:t>
      </w:r>
      <w:r>
        <w:rPr>
          <w:color w:val="231F20"/>
          <w:w w:val="80"/>
        </w:rPr>
        <w:t>，</w:t>
      </w:r>
      <w:r>
        <w:rPr>
          <w:color w:val="231F20"/>
        </w:rPr>
        <w:t>在阅读中思考</w:t>
      </w:r>
      <w:r>
        <w:rPr>
          <w:color w:val="231F20"/>
          <w:w w:val="80"/>
        </w:rPr>
        <w:t>，</w:t>
      </w:r>
      <w:r>
        <w:rPr>
          <w:color w:val="231F20"/>
        </w:rPr>
        <w:t>实现教师与学生之间的互动</w:t>
      </w:r>
      <w:r>
        <w:rPr>
          <w:color w:val="231F20"/>
          <w:w w:val="80"/>
        </w:rPr>
        <w:t xml:space="preserve">、 </w:t>
      </w:r>
      <w:r>
        <w:rPr>
          <w:color w:val="231F20"/>
        </w:rPr>
        <w:t>交流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针对学生在数学阅读中遇到的问题</w:t>
      </w:r>
      <w:r>
        <w:rPr>
          <w:color w:val="231F20"/>
          <w:w w:val="80"/>
        </w:rPr>
        <w:t>，</w:t>
      </w:r>
      <w:r>
        <w:rPr>
          <w:color w:val="231F20"/>
        </w:rPr>
        <w:t>教师要将这些问题罗列出来</w:t>
      </w:r>
      <w:r>
        <w:rPr>
          <w:color w:val="231F20"/>
          <w:w w:val="80"/>
        </w:rPr>
        <w:t>，</w:t>
      </w:r>
      <w:r>
        <w:rPr>
          <w:color w:val="231F20"/>
        </w:rPr>
        <w:t>鼓励学生在阅读中进一步思考</w:t>
      </w:r>
      <w:r>
        <w:rPr>
          <w:color w:val="231F20"/>
          <w:w w:val="80"/>
        </w:rPr>
        <w:t>，</w:t>
      </w:r>
      <w:r>
        <w:rPr>
          <w:color w:val="231F20"/>
        </w:rPr>
        <w:t>阅读与思考相结合</w:t>
      </w:r>
      <w:r>
        <w:rPr>
          <w:color w:val="231F20"/>
          <w:w w:val="80"/>
        </w:rPr>
        <w:t>，</w:t>
      </w:r>
      <w:r>
        <w:rPr>
          <w:color w:val="231F20"/>
        </w:rPr>
        <w:t>提高学生的阅读深度</w:t>
      </w:r>
      <w:r>
        <w:rPr>
          <w:color w:val="231F20"/>
          <w:w w:val="80"/>
        </w:rPr>
        <w:t>，</w:t>
      </w:r>
      <w:r>
        <w:rPr>
          <w:color w:val="231F20"/>
        </w:rPr>
        <w:t>并且在整个班级内形成良好的阅读氛围</w:t>
      </w:r>
      <w:r>
        <w:rPr>
          <w:color w:val="231F20"/>
          <w:w w:val="80"/>
        </w:rPr>
        <w:t>。</w:t>
      </w:r>
    </w:p>
    <w:p>
      <w:pPr>
        <w:pStyle w:val="3"/>
        <w:spacing w:before="70" w:line="247" w:lineRule="auto"/>
        <w:ind w:left="278" w:right="175" w:firstLine="357"/>
      </w:pPr>
      <w:r>
        <w:br w:type="column"/>
      </w:r>
      <w:r>
        <w:rPr>
          <w:color w:val="231F20"/>
        </w:rPr>
        <w:t>不管是小学数学教材</w:t>
      </w:r>
      <w:r>
        <w:rPr>
          <w:color w:val="231F20"/>
          <w:w w:val="80"/>
        </w:rPr>
        <w:t>，</w:t>
      </w:r>
      <w:r>
        <w:rPr>
          <w:color w:val="231F20"/>
        </w:rPr>
        <w:t>还是数学练习题</w:t>
      </w:r>
      <w:r>
        <w:rPr>
          <w:color w:val="231F20"/>
          <w:w w:val="80"/>
        </w:rPr>
        <w:t>，</w:t>
      </w:r>
      <w:r>
        <w:rPr>
          <w:color w:val="231F20"/>
        </w:rPr>
        <w:t>其中都涵盖了许多知识点</w:t>
      </w:r>
      <w:r>
        <w:rPr>
          <w:color w:val="231F20"/>
          <w:w w:val="80"/>
        </w:rPr>
        <w:t>，</w:t>
      </w:r>
      <w:r>
        <w:rPr>
          <w:color w:val="231F20"/>
        </w:rPr>
        <w:t>倘若学生不认真理解</w:t>
      </w:r>
      <w:r>
        <w:rPr>
          <w:color w:val="231F20"/>
          <w:w w:val="80"/>
        </w:rPr>
        <w:t>、</w:t>
      </w:r>
      <w:r>
        <w:rPr>
          <w:color w:val="231F20"/>
        </w:rPr>
        <w:t>思考这些知识点</w:t>
      </w:r>
      <w:r>
        <w:rPr>
          <w:color w:val="231F20"/>
          <w:w w:val="80"/>
        </w:rPr>
        <w:t>，</w:t>
      </w:r>
      <w:r>
        <w:rPr>
          <w:color w:val="231F20"/>
        </w:rPr>
        <w:t>那么就会导致学生的理解存在误差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为此</w:t>
      </w:r>
      <w:r>
        <w:rPr>
          <w:color w:val="231F20"/>
          <w:w w:val="80"/>
        </w:rPr>
        <w:t>，</w:t>
      </w:r>
      <w:r>
        <w:rPr>
          <w:color w:val="231F20"/>
        </w:rPr>
        <w:t>在小学数学阅读中</w:t>
      </w:r>
      <w:r>
        <w:rPr>
          <w:color w:val="231F20"/>
          <w:w w:val="80"/>
        </w:rPr>
        <w:t>，</w:t>
      </w:r>
      <w:r>
        <w:rPr>
          <w:color w:val="231F20"/>
        </w:rPr>
        <w:t>教师不能将阅读停留在表面和形式上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而是要开展探究性较强的阅读活动</w:t>
      </w:r>
      <w:r>
        <w:rPr>
          <w:color w:val="231F20"/>
          <w:w w:val="80"/>
        </w:rPr>
        <w:t>，</w:t>
      </w:r>
      <w:r>
        <w:rPr>
          <w:color w:val="231F20"/>
        </w:rPr>
        <w:t>在阅读活动中增强学生的探究思维</w:t>
      </w:r>
      <w:r>
        <w:rPr>
          <w:color w:val="231F20"/>
          <w:w w:val="80"/>
        </w:rPr>
        <w:t>，</w:t>
      </w:r>
      <w:r>
        <w:rPr>
          <w:color w:val="231F20"/>
        </w:rPr>
        <w:t>强化学生的阅读思维能力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阅读数学应用题时</w:t>
      </w:r>
      <w:r>
        <w:rPr>
          <w:color w:val="231F20"/>
          <w:w w:val="80"/>
        </w:rPr>
        <w:t>，</w:t>
      </w:r>
      <w:r>
        <w:rPr>
          <w:color w:val="231F20"/>
        </w:rPr>
        <w:t>学生要一边阅读</w:t>
      </w:r>
      <w:r>
        <w:rPr>
          <w:color w:val="231F20"/>
          <w:w w:val="80"/>
        </w:rPr>
        <w:t>，</w:t>
      </w:r>
      <w:r>
        <w:rPr>
          <w:color w:val="231F20"/>
        </w:rPr>
        <w:t>一边标记出重点信息</w:t>
      </w:r>
      <w:r>
        <w:rPr>
          <w:color w:val="231F20"/>
          <w:w w:val="80"/>
        </w:rPr>
        <w:t>，</w:t>
      </w:r>
      <w:r>
        <w:rPr>
          <w:color w:val="231F20"/>
        </w:rPr>
        <w:t>还要标记出与解题相关的信息</w:t>
      </w:r>
      <w:r>
        <w:rPr>
          <w:color w:val="231F20"/>
          <w:w w:val="80"/>
        </w:rPr>
        <w:t>，</w:t>
      </w:r>
      <w:r>
        <w:rPr>
          <w:color w:val="231F20"/>
        </w:rPr>
        <w:t>随后再根据这些信息罗列出数量关系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此外</w:t>
      </w:r>
      <w:r>
        <w:rPr>
          <w:color w:val="231F20"/>
          <w:w w:val="80"/>
        </w:rPr>
        <w:t>，</w:t>
      </w:r>
      <w:r>
        <w:rPr>
          <w:color w:val="231F20"/>
        </w:rPr>
        <w:t>在数学阅读活动中</w:t>
      </w:r>
      <w:r>
        <w:rPr>
          <w:color w:val="231F20"/>
          <w:w w:val="80"/>
        </w:rPr>
        <w:t>，</w:t>
      </w:r>
      <w:r>
        <w:rPr>
          <w:color w:val="231F20"/>
        </w:rPr>
        <w:t>教师要创设不同的情境</w:t>
      </w:r>
      <w:r>
        <w:rPr>
          <w:color w:val="231F20"/>
          <w:w w:val="80"/>
        </w:rPr>
        <w:t>，</w:t>
      </w:r>
      <w:r>
        <w:rPr>
          <w:color w:val="231F20"/>
        </w:rPr>
        <w:t>在情境中引导学生理解相关的信息</w:t>
      </w:r>
      <w:r>
        <w:rPr>
          <w:color w:val="231F20"/>
          <w:w w:val="80"/>
        </w:rPr>
        <w:t>，</w:t>
      </w:r>
      <w:r>
        <w:rPr>
          <w:color w:val="231F20"/>
        </w:rPr>
        <w:t>降低学生的数学阅读难度</w:t>
      </w:r>
      <w:r>
        <w:rPr>
          <w:color w:val="231F20"/>
          <w:w w:val="80"/>
        </w:rPr>
        <w:t>。</w:t>
      </w:r>
    </w:p>
    <w:p>
      <w:pPr>
        <w:pStyle w:val="2"/>
        <w:spacing w:line="285" w:lineRule="exact"/>
      </w:pPr>
      <w:r>
        <w:rPr>
          <w:color w:val="231F20"/>
        </w:rPr>
        <w:t>（三）运用合作阅读方式，活跃数学课堂的教学氛围</w:t>
      </w:r>
    </w:p>
    <w:p>
      <w:pPr>
        <w:pStyle w:val="3"/>
        <w:spacing w:line="247" w:lineRule="auto"/>
        <w:ind w:left="278" w:right="175" w:firstLine="357"/>
      </w:pPr>
      <w:r>
        <w:rPr>
          <w:color w:val="231F20"/>
        </w:rPr>
        <w:t>活跃的教学氛围至关重要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传统的教学氛围不利于教学活动的顺利开展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也无法吸引学生的眼球</w:t>
      </w:r>
      <w:r>
        <w:rPr>
          <w:color w:val="231F20"/>
          <w:w w:val="80"/>
        </w:rPr>
        <w:t xml:space="preserve">。  </w:t>
      </w:r>
      <w:r>
        <w:rPr>
          <w:color w:val="231F20"/>
        </w:rPr>
        <w:t>之前传统的教学中</w:t>
      </w:r>
      <w:r>
        <w:rPr>
          <w:color w:val="231F20"/>
          <w:w w:val="80"/>
        </w:rPr>
        <w:t>，</w:t>
      </w:r>
      <w:r>
        <w:rPr>
          <w:color w:val="231F20"/>
        </w:rPr>
        <w:t>学生埋头自主阅读</w:t>
      </w:r>
      <w:r>
        <w:rPr>
          <w:color w:val="231F20"/>
          <w:w w:val="80"/>
        </w:rPr>
        <w:t>，</w:t>
      </w:r>
      <w:r>
        <w:rPr>
          <w:color w:val="231F20"/>
        </w:rPr>
        <w:t>整节数学课堂的氛围死气沉沉</w:t>
      </w:r>
      <w:r>
        <w:rPr>
          <w:color w:val="231F20"/>
          <w:w w:val="80"/>
        </w:rPr>
        <w:t>，</w:t>
      </w:r>
      <w:r>
        <w:rPr>
          <w:color w:val="231F20"/>
        </w:rPr>
        <w:t>学生无法在自主阅读中感受数学学习的乐趣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鉴于此</w:t>
      </w:r>
      <w:r>
        <w:rPr>
          <w:color w:val="231F20"/>
          <w:w w:val="80"/>
        </w:rPr>
        <w:t xml:space="preserve">，  </w:t>
      </w:r>
      <w:r>
        <w:rPr>
          <w:color w:val="231F20"/>
        </w:rPr>
        <w:t>教师要运用合作阅读的方式</w:t>
      </w:r>
      <w:r>
        <w:rPr>
          <w:color w:val="231F20"/>
          <w:w w:val="80"/>
        </w:rPr>
        <w:t>，</w:t>
      </w:r>
      <w:r>
        <w:rPr>
          <w:color w:val="231F20"/>
        </w:rPr>
        <w:t>营造良好的阅读氛围</w:t>
      </w:r>
      <w:r>
        <w:rPr>
          <w:color w:val="231F20"/>
          <w:w w:val="80"/>
        </w:rPr>
        <w:t>，</w:t>
      </w:r>
      <w:r>
        <w:rPr>
          <w:color w:val="231F20"/>
        </w:rPr>
        <w:t>使学生在相互合作中找到自己与他人的差距</w:t>
      </w:r>
      <w:r>
        <w:rPr>
          <w:color w:val="231F20"/>
          <w:w w:val="80"/>
        </w:rPr>
        <w:t>，</w:t>
      </w:r>
      <w:r>
        <w:rPr>
          <w:color w:val="231F20"/>
        </w:rPr>
        <w:t>并努力进行弥补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当然</w:t>
      </w:r>
      <w:r>
        <w:rPr>
          <w:color w:val="231F20"/>
          <w:w w:val="80"/>
        </w:rPr>
        <w:t>，</w:t>
      </w:r>
      <w:r>
        <w:rPr>
          <w:color w:val="231F20"/>
        </w:rPr>
        <w:t>这种阅读方式的运用</w:t>
      </w:r>
      <w:r>
        <w:rPr>
          <w:color w:val="231F20"/>
          <w:w w:val="80"/>
        </w:rPr>
        <w:t>，</w:t>
      </w:r>
      <w:r>
        <w:rPr>
          <w:color w:val="231F20"/>
        </w:rPr>
        <w:t>拓宽了学生的阅读思维</w:t>
      </w:r>
      <w:r>
        <w:rPr>
          <w:color w:val="231F20"/>
          <w:w w:val="80"/>
        </w:rPr>
        <w:t>，</w:t>
      </w:r>
      <w:r>
        <w:rPr>
          <w:color w:val="231F20"/>
        </w:rPr>
        <w:t>强化了学生对阅读知识的理解</w:t>
      </w:r>
      <w:r>
        <w:rPr>
          <w:color w:val="231F20"/>
          <w:w w:val="80"/>
        </w:rPr>
        <w:t>，</w:t>
      </w:r>
      <w:r>
        <w:rPr>
          <w:color w:val="231F20"/>
        </w:rPr>
        <w:t>进一步提高了数学阅读教学的效率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与此同时</w:t>
      </w:r>
      <w:r>
        <w:rPr>
          <w:color w:val="231F20"/>
          <w:w w:val="80"/>
        </w:rPr>
        <w:t>，</w:t>
      </w:r>
      <w:r>
        <w:rPr>
          <w:color w:val="231F20"/>
        </w:rPr>
        <w:t>数学阅读中的相互合作</w:t>
      </w:r>
      <w:r>
        <w:rPr>
          <w:color w:val="231F20"/>
          <w:w w:val="80"/>
        </w:rPr>
        <w:t>，</w:t>
      </w:r>
      <w:r>
        <w:rPr>
          <w:color w:val="231F20"/>
        </w:rPr>
        <w:t>实现了学生之间思维上的碰撞</w:t>
      </w:r>
      <w:r>
        <w:rPr>
          <w:color w:val="231F20"/>
          <w:w w:val="80"/>
        </w:rPr>
        <w:t>，</w:t>
      </w:r>
      <w:r>
        <w:rPr>
          <w:color w:val="231F20"/>
        </w:rPr>
        <w:t>让他们准确理解数学知识点</w:t>
      </w:r>
      <w:r>
        <w:rPr>
          <w:color w:val="231F20"/>
          <w:w w:val="80"/>
        </w:rPr>
        <w:t>，</w:t>
      </w:r>
      <w:r>
        <w:rPr>
          <w:color w:val="231F20"/>
        </w:rPr>
        <w:t>并不断进行反思</w:t>
      </w:r>
      <w:r>
        <w:rPr>
          <w:color w:val="231F20"/>
          <w:w w:val="80"/>
        </w:rPr>
        <w:t>，</w:t>
      </w:r>
      <w:r>
        <w:rPr>
          <w:color w:val="231F20"/>
        </w:rPr>
        <w:t>这样一来</w:t>
      </w:r>
      <w:r>
        <w:rPr>
          <w:color w:val="231F20"/>
          <w:w w:val="80"/>
        </w:rPr>
        <w:t>，</w:t>
      </w:r>
      <w:r>
        <w:rPr>
          <w:color w:val="231F20"/>
        </w:rPr>
        <w:t>学生慢慢具备了探究的意识</w:t>
      </w:r>
      <w:r>
        <w:rPr>
          <w:color w:val="231F20"/>
          <w:w w:val="80"/>
        </w:rPr>
        <w:t>，</w:t>
      </w:r>
      <w:r>
        <w:rPr>
          <w:color w:val="231F20"/>
        </w:rPr>
        <w:t>自主探究能力也会得到提高</w:t>
      </w:r>
      <w:r>
        <w:rPr>
          <w:color w:val="231F20"/>
          <w:w w:val="80"/>
        </w:rPr>
        <w:t>。</w:t>
      </w:r>
    </w:p>
    <w:p>
      <w:pPr>
        <w:pStyle w:val="2"/>
        <w:spacing w:line="283" w:lineRule="exact"/>
      </w:pPr>
      <w:r>
        <w:rPr>
          <w:color w:val="231F20"/>
        </w:rPr>
        <w:t>（四）巧妙设计阅读问题，提高学生的自主阅读能力</w:t>
      </w:r>
    </w:p>
    <w:p>
      <w:pPr>
        <w:pStyle w:val="3"/>
        <w:spacing w:line="247" w:lineRule="auto"/>
        <w:ind w:left="278" w:right="170" w:firstLine="357"/>
      </w:pPr>
      <w:r>
        <w:rPr>
          <w:color w:val="231F20"/>
        </w:rPr>
        <w:t>在培养学生数学阅读能力时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教师要发挥自身的引导作用</w:t>
      </w:r>
      <w:r>
        <w:rPr>
          <w:color w:val="231F20"/>
          <w:w w:val="80"/>
        </w:rPr>
        <w:t>，</w:t>
      </w:r>
      <w:r>
        <w:rPr>
          <w:color w:val="231F20"/>
        </w:rPr>
        <w:t>引导学生带着问题去阅读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当学生在阅读中发现问题时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要勇敢地提出所发现的新问题</w:t>
      </w:r>
      <w:r>
        <w:rPr>
          <w:color w:val="231F20"/>
          <w:w w:val="80"/>
        </w:rPr>
        <w:t>。</w:t>
      </w:r>
      <w:r>
        <w:rPr>
          <w:color w:val="231F20"/>
        </w:rPr>
        <w:t>此时</w:t>
      </w:r>
      <w:r>
        <w:rPr>
          <w:color w:val="231F20"/>
          <w:w w:val="80"/>
        </w:rPr>
        <w:t>，</w:t>
      </w:r>
      <w:r>
        <w:rPr>
          <w:color w:val="231F20"/>
        </w:rPr>
        <w:t>教师要与该学生仔细分析</w:t>
      </w:r>
      <w:r>
        <w:rPr>
          <w:color w:val="231F20"/>
          <w:w w:val="80"/>
        </w:rPr>
        <w:t>，</w:t>
      </w:r>
      <w:r>
        <w:rPr>
          <w:color w:val="231F20"/>
        </w:rPr>
        <w:t>找到解决问题的办法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从教材内容上来讲</w:t>
      </w:r>
      <w:r>
        <w:rPr>
          <w:color w:val="231F20"/>
          <w:w w:val="80"/>
        </w:rPr>
        <w:t>，</w:t>
      </w:r>
      <w:r>
        <w:rPr>
          <w:color w:val="231F20"/>
        </w:rPr>
        <w:t>与课外读物相</w:t>
      </w:r>
      <w:r>
        <w:rPr>
          <w:color w:val="231F20"/>
          <w:w w:val="95"/>
        </w:rPr>
        <w:t>比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数学教材包含了很多数学概念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同时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 xml:space="preserve">数学教材中的知识 </w:t>
      </w:r>
      <w:r>
        <w:rPr>
          <w:color w:val="231F20"/>
        </w:rPr>
        <w:t>更具有专业性和规律性</w:t>
      </w:r>
      <w:r>
        <w:rPr>
          <w:color w:val="231F20"/>
          <w:w w:val="80"/>
        </w:rPr>
        <w:t xml:space="preserve">； </w:t>
      </w:r>
      <w:r>
        <w:rPr>
          <w:color w:val="231F20"/>
        </w:rPr>
        <w:t>从教材语言上来讲</w:t>
      </w:r>
      <w:r>
        <w:rPr>
          <w:color w:val="231F20"/>
          <w:w w:val="80"/>
        </w:rPr>
        <w:t xml:space="preserve">，  </w:t>
      </w:r>
      <w:r>
        <w:rPr>
          <w:color w:val="231F20"/>
        </w:rPr>
        <w:t>与课外读物相</w:t>
      </w:r>
      <w:r>
        <w:rPr>
          <w:color w:val="231F20"/>
          <w:w w:val="95"/>
        </w:rPr>
        <w:t>比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数学教材的语言更为凝练</w:t>
      </w:r>
      <w:r>
        <w:rPr>
          <w:color w:val="231F20"/>
          <w:w w:val="80"/>
        </w:rPr>
        <w:t>、</w:t>
      </w:r>
      <w:r>
        <w:rPr>
          <w:color w:val="231F20"/>
          <w:w w:val="95"/>
        </w:rPr>
        <w:t>简洁</w:t>
      </w:r>
      <w:r>
        <w:rPr>
          <w:color w:val="231F20"/>
          <w:w w:val="80"/>
        </w:rPr>
        <w:t>、</w:t>
      </w:r>
      <w:r>
        <w:rPr>
          <w:color w:val="231F20"/>
          <w:w w:val="95"/>
        </w:rPr>
        <w:t>严谨</w:t>
      </w:r>
      <w:r>
        <w:rPr>
          <w:color w:val="231F20"/>
          <w:w w:val="80"/>
        </w:rPr>
        <w:t xml:space="preserve">。 </w:t>
      </w:r>
      <w:r>
        <w:rPr>
          <w:color w:val="231F20"/>
          <w:w w:val="95"/>
        </w:rPr>
        <w:t>为此</w:t>
      </w:r>
      <w:r>
        <w:rPr>
          <w:color w:val="231F20"/>
          <w:w w:val="80"/>
        </w:rPr>
        <w:t>，</w:t>
      </w:r>
      <w:r>
        <w:rPr>
          <w:color w:val="231F20"/>
          <w:w w:val="95"/>
        </w:rPr>
        <w:t>在数学阅读</w:t>
      </w:r>
      <w:r>
        <w:rPr>
          <w:color w:val="231F20"/>
        </w:rPr>
        <w:t>活动中</w:t>
      </w:r>
      <w:r>
        <w:rPr>
          <w:color w:val="231F20"/>
          <w:w w:val="80"/>
        </w:rPr>
        <w:t>，</w:t>
      </w:r>
      <w:r>
        <w:rPr>
          <w:color w:val="231F20"/>
        </w:rPr>
        <w:t>教师要巧妙设计阅读问题</w:t>
      </w:r>
      <w:r>
        <w:rPr>
          <w:color w:val="231F20"/>
          <w:w w:val="80"/>
        </w:rPr>
        <w:t>，</w:t>
      </w:r>
      <w:r>
        <w:rPr>
          <w:color w:val="231F20"/>
        </w:rPr>
        <w:t>设计有层次性</w:t>
      </w:r>
      <w:r>
        <w:rPr>
          <w:color w:val="231F20"/>
          <w:w w:val="80"/>
        </w:rPr>
        <w:t>、</w:t>
      </w:r>
      <w:r>
        <w:rPr>
          <w:color w:val="231F20"/>
        </w:rPr>
        <w:t>启发性的阅读问题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引导学生按照循序渐进的原则理解数学理论知识点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当然</w:t>
      </w:r>
      <w:r>
        <w:rPr>
          <w:color w:val="231F20"/>
          <w:w w:val="80"/>
        </w:rPr>
        <w:t>，</w:t>
      </w:r>
      <w:r>
        <w:rPr>
          <w:color w:val="231F20"/>
        </w:rPr>
        <w:t>数学阅读的问题要密切结合学生的学习情况</w:t>
      </w:r>
      <w:r>
        <w:rPr>
          <w:color w:val="231F20"/>
          <w:w w:val="80"/>
        </w:rPr>
        <w:t>，</w:t>
      </w:r>
      <w:r>
        <w:rPr>
          <w:color w:val="231F20"/>
        </w:rPr>
        <w:t>设计难易程度不同的问题</w:t>
      </w:r>
      <w:r>
        <w:rPr>
          <w:color w:val="231F20"/>
          <w:w w:val="80"/>
        </w:rPr>
        <w:t>。</w:t>
      </w:r>
      <w:r>
        <w:rPr>
          <w:color w:val="231F20"/>
        </w:rPr>
        <w:t>教师要将数学阅读还给学生</w:t>
      </w:r>
      <w:r>
        <w:rPr>
          <w:color w:val="231F20"/>
          <w:w w:val="80"/>
        </w:rPr>
        <w:t>，</w:t>
      </w:r>
      <w:r>
        <w:rPr>
          <w:color w:val="231F20"/>
        </w:rPr>
        <w:t>给学生自主阅读的空间</w:t>
      </w:r>
      <w:r>
        <w:rPr>
          <w:color w:val="231F20"/>
          <w:w w:val="80"/>
        </w:rPr>
        <w:t>，</w:t>
      </w:r>
      <w:r>
        <w:rPr>
          <w:color w:val="231F20"/>
        </w:rPr>
        <w:t>使学生养成喜欢提问的好习惯</w:t>
      </w:r>
      <w:r>
        <w:rPr>
          <w:color w:val="231F20"/>
          <w:w w:val="80"/>
        </w:rPr>
        <w:t>。</w:t>
      </w:r>
    </w:p>
    <w:p>
      <w:pPr>
        <w:pStyle w:val="2"/>
        <w:spacing w:line="284" w:lineRule="exact"/>
        <w:ind w:left="629"/>
      </w:pPr>
      <w:r>
        <w:rPr>
          <w:color w:val="231F20"/>
        </w:rPr>
        <w:t>四、结语</w:t>
      </w:r>
    </w:p>
    <w:p>
      <w:pPr>
        <w:pStyle w:val="3"/>
        <w:spacing w:line="247" w:lineRule="auto"/>
        <w:ind w:left="278" w:right="175" w:firstLine="357"/>
      </w:pPr>
      <w:r>
        <w:rPr>
          <w:color w:val="231F20"/>
        </w:rPr>
        <w:t>当前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在新的教育形势下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教学任务不只是教授理论知识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教师在教学中要将数学思维</w:t>
      </w:r>
      <w:r>
        <w:rPr>
          <w:color w:val="231F20"/>
          <w:w w:val="80"/>
        </w:rPr>
        <w:t>、</w:t>
      </w:r>
      <w:r>
        <w:rPr>
          <w:color w:val="231F20"/>
        </w:rPr>
        <w:t>数学阅读能力放在第一位</w:t>
      </w:r>
      <w:r>
        <w:rPr>
          <w:color w:val="231F20"/>
          <w:w w:val="80"/>
        </w:rPr>
        <w:t>。</w:t>
      </w:r>
      <w:r>
        <w:rPr>
          <w:color w:val="231F20"/>
        </w:rPr>
        <w:t>与此同时</w:t>
      </w:r>
      <w:r>
        <w:rPr>
          <w:color w:val="231F20"/>
          <w:w w:val="80"/>
        </w:rPr>
        <w:t xml:space="preserve">， </w:t>
      </w:r>
      <w:r>
        <w:rPr>
          <w:color w:val="231F20"/>
        </w:rPr>
        <w:t>教师要围绕数学阅读能力的主要构成部分这一基础</w:t>
      </w:r>
      <w:r>
        <w:rPr>
          <w:color w:val="231F20"/>
          <w:w w:val="80"/>
        </w:rPr>
        <w:t>，</w:t>
      </w:r>
      <w:r>
        <w:rPr>
          <w:color w:val="231F20"/>
        </w:rPr>
        <w:t>科学</w:t>
      </w:r>
      <w:r>
        <w:rPr>
          <w:color w:val="231F20"/>
          <w:w w:val="80"/>
        </w:rPr>
        <w:t>、</w:t>
      </w:r>
      <w:r>
        <w:rPr>
          <w:color w:val="231F20"/>
        </w:rPr>
        <w:t>合理地制订教学方法</w:t>
      </w:r>
      <w:r>
        <w:rPr>
          <w:color w:val="231F20"/>
          <w:w w:val="80"/>
        </w:rPr>
        <w:t xml:space="preserve">。 </w:t>
      </w:r>
      <w:r>
        <w:rPr>
          <w:color w:val="231F20"/>
        </w:rPr>
        <w:t>随着学生数学阅读能力的不断提升</w:t>
      </w:r>
      <w:r>
        <w:rPr>
          <w:color w:val="231F20"/>
          <w:w w:val="80"/>
        </w:rPr>
        <w:t>，</w:t>
      </w:r>
      <w:r>
        <w:rPr>
          <w:color w:val="231F20"/>
        </w:rPr>
        <w:t>可以为学生学好数学学科奠定扎实的基础</w:t>
      </w:r>
      <w:r>
        <w:rPr>
          <w:color w:val="231F20"/>
          <w:w w:val="80"/>
        </w:rPr>
        <w:t>。</w:t>
      </w:r>
    </w:p>
    <w:p>
      <w:pPr>
        <w:spacing w:after="0" w:line="247" w:lineRule="auto"/>
        <w:sectPr>
          <w:pgSz w:w="11910" w:h="16840"/>
          <w:pgMar w:top="1180" w:right="780" w:bottom="740" w:left="860" w:header="0" w:footer="545" w:gutter="0"/>
          <w:cols w:equalWidth="0" w:num="2">
            <w:col w:w="4964" w:space="203"/>
            <w:col w:w="5103"/>
          </w:cols>
        </w:sectPr>
      </w:pPr>
    </w:p>
    <w:p>
      <w:pPr>
        <w:pStyle w:val="3"/>
        <w:jc w:val="left"/>
        <w:rPr>
          <w:sz w:val="20"/>
        </w:rPr>
      </w:pPr>
    </w:p>
    <w:p>
      <w:pPr>
        <w:pStyle w:val="3"/>
        <w:spacing w:before="11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860" w:right="780" w:bottom="740" w:left="860" w:header="720" w:footer="720" w:gutter="0"/>
          <w:cols w:space="720" w:num="1"/>
        </w:sectPr>
      </w:pPr>
    </w:p>
    <w:p>
      <w:pPr>
        <w:pStyle w:val="2"/>
        <w:spacing w:before="75"/>
        <w:ind w:left="272"/>
      </w:pPr>
      <w:r>
        <w:rPr>
          <w:color w:val="231F20"/>
        </w:rPr>
        <w:t>参考文献：</w:t>
      </w:r>
    </w:p>
    <w:p>
      <w:pPr>
        <w:pStyle w:val="7"/>
        <w:numPr>
          <w:ilvl w:val="0"/>
          <w:numId w:val="1"/>
        </w:numPr>
        <w:tabs>
          <w:tab w:val="left" w:pos="452"/>
        </w:tabs>
        <w:spacing w:before="70" w:after="0" w:line="268" w:lineRule="auto"/>
        <w:ind w:left="278" w:right="55" w:hanging="6"/>
        <w:jc w:val="left"/>
        <w:rPr>
          <w:rFonts w:ascii="Garamond" w:hAnsi="Garamond" w:eastAsia="Garamond"/>
          <w:sz w:val="16"/>
        </w:rPr>
      </w:pPr>
      <w:r>
        <w:rPr>
          <w:color w:val="231F20"/>
          <w:spacing w:val="12"/>
          <w:w w:val="105"/>
          <w:sz w:val="14"/>
        </w:rPr>
        <w:t>王丹玲</w:t>
      </w:r>
      <w:r>
        <w:rPr>
          <w:rFonts w:ascii="Garamond" w:hAnsi="Garamond" w:eastAsia="Garamond"/>
          <w:color w:val="231F20"/>
          <w:spacing w:val="10"/>
          <w:w w:val="110"/>
          <w:sz w:val="16"/>
        </w:rPr>
        <w:t>.</w:t>
      </w:r>
      <w:r>
        <w:rPr>
          <w:color w:val="231F20"/>
          <w:spacing w:val="15"/>
          <w:w w:val="105"/>
          <w:sz w:val="14"/>
        </w:rPr>
        <w:t>让数学思维插上阅读的翅膀</w:t>
      </w:r>
      <w:r>
        <w:rPr>
          <w:color w:val="231F20"/>
          <w:spacing w:val="-154"/>
          <w:w w:val="227"/>
          <w:sz w:val="14"/>
        </w:rPr>
        <w:t>—</w:t>
      </w:r>
      <w:r>
        <w:rPr>
          <w:color w:val="231F20"/>
          <w:spacing w:val="12"/>
          <w:w w:val="105"/>
          <w:sz w:val="14"/>
        </w:rPr>
        <w:t>—</w:t>
      </w:r>
      <w:r>
        <w:rPr>
          <w:color w:val="231F20"/>
          <w:spacing w:val="15"/>
          <w:w w:val="105"/>
          <w:sz w:val="14"/>
        </w:rPr>
        <w:t>例谈学生数学阅读能力</w:t>
      </w:r>
      <w:r>
        <w:rPr>
          <w:color w:val="231F20"/>
          <w:spacing w:val="9"/>
          <w:w w:val="105"/>
          <w:sz w:val="14"/>
        </w:rPr>
        <w:t>的培养</w:t>
      </w:r>
      <w:r>
        <w:rPr>
          <w:rFonts w:ascii="Garamond" w:hAnsi="Garamond" w:eastAsia="Garamond"/>
          <w:color w:val="231F20"/>
          <w:w w:val="106"/>
          <w:sz w:val="16"/>
        </w:rPr>
        <w:t>[J]</w:t>
      </w:r>
      <w:r>
        <w:rPr>
          <w:rFonts w:ascii="Garamond" w:hAnsi="Garamond" w:eastAsia="Garamond"/>
          <w:color w:val="231F20"/>
          <w:spacing w:val="6"/>
          <w:w w:val="106"/>
          <w:sz w:val="16"/>
        </w:rPr>
        <w:t>.</w:t>
      </w:r>
      <w:r>
        <w:rPr>
          <w:color w:val="231F20"/>
          <w:spacing w:val="11"/>
          <w:w w:val="105"/>
          <w:sz w:val="14"/>
        </w:rPr>
        <w:t>江苏教育宣传</w:t>
      </w:r>
      <w:r>
        <w:rPr>
          <w:color w:val="231F20"/>
          <w:w w:val="52"/>
          <w:sz w:val="14"/>
        </w:rPr>
        <w:t>，</w:t>
      </w:r>
      <w:r>
        <w:rPr>
          <w:rFonts w:ascii="Garamond" w:hAnsi="Garamond" w:eastAsia="Garamond"/>
          <w:color w:val="231F20"/>
          <w:w w:val="105"/>
          <w:sz w:val="16"/>
        </w:rPr>
        <w:t>200</w:t>
      </w:r>
      <w:r>
        <w:rPr>
          <w:rFonts w:ascii="Garamond" w:hAnsi="Garamond" w:eastAsia="Garamond"/>
          <w:color w:val="231F20"/>
          <w:spacing w:val="6"/>
          <w:w w:val="105"/>
          <w:sz w:val="16"/>
        </w:rPr>
        <w:t>9</w:t>
      </w:r>
      <w:r>
        <w:rPr>
          <w:color w:val="231F20"/>
          <w:w w:val="52"/>
          <w:sz w:val="14"/>
        </w:rPr>
        <w:t>（</w:t>
      </w:r>
      <w:r>
        <w:rPr>
          <w:rFonts w:ascii="Garamond" w:hAnsi="Garamond" w:eastAsia="Garamond"/>
          <w:color w:val="231F20"/>
          <w:spacing w:val="5"/>
          <w:w w:val="105"/>
          <w:sz w:val="16"/>
        </w:rPr>
        <w:t>5</w:t>
      </w:r>
      <w:r>
        <w:rPr>
          <w:color w:val="231F20"/>
          <w:w w:val="52"/>
          <w:sz w:val="14"/>
        </w:rPr>
        <w:t>）</w:t>
      </w:r>
      <w:r>
        <w:rPr>
          <w:rFonts w:ascii="Garamond" w:hAnsi="Garamond" w:eastAsia="Garamond"/>
          <w:color w:val="231F20"/>
          <w:w w:val="110"/>
          <w:sz w:val="16"/>
        </w:rPr>
        <w:t>.</w:t>
      </w:r>
    </w:p>
    <w:p>
      <w:pPr>
        <w:pStyle w:val="7"/>
        <w:numPr>
          <w:ilvl w:val="0"/>
          <w:numId w:val="1"/>
        </w:numPr>
        <w:tabs>
          <w:tab w:val="left" w:pos="452"/>
        </w:tabs>
        <w:spacing w:before="0" w:after="0" w:line="268" w:lineRule="auto"/>
        <w:ind w:left="278" w:right="38" w:hanging="6"/>
        <w:jc w:val="left"/>
        <w:rPr>
          <w:rFonts w:ascii="Garamond" w:hAnsi="Garamond" w:eastAsia="Garamond"/>
          <w:sz w:val="16"/>
        </w:rPr>
      </w:pPr>
      <w:r>
        <w:rPr>
          <w:color w:val="231F20"/>
          <w:spacing w:val="12"/>
          <w:w w:val="105"/>
          <w:sz w:val="14"/>
        </w:rPr>
        <w:t>李华</w:t>
      </w:r>
      <w:r>
        <w:rPr>
          <w:rFonts w:ascii="Garamond" w:hAnsi="Garamond" w:eastAsia="Garamond"/>
          <w:color w:val="231F20"/>
          <w:spacing w:val="10"/>
          <w:w w:val="110"/>
          <w:sz w:val="16"/>
        </w:rPr>
        <w:t>.</w:t>
      </w:r>
      <w:r>
        <w:rPr>
          <w:color w:val="231F20"/>
          <w:spacing w:val="14"/>
          <w:w w:val="105"/>
          <w:sz w:val="14"/>
        </w:rPr>
        <w:t>当新媒体遇上数学阅读</w:t>
      </w:r>
      <w:r>
        <w:rPr>
          <w:color w:val="231F20"/>
          <w:spacing w:val="-313"/>
          <w:w w:val="227"/>
          <w:sz w:val="14"/>
        </w:rPr>
        <w:t>—</w:t>
      </w:r>
      <w:r>
        <w:rPr>
          <w:color w:val="231F20"/>
          <w:spacing w:val="11"/>
          <w:w w:val="105"/>
          <w:sz w:val="14"/>
        </w:rPr>
        <w:t>——</w:t>
      </w:r>
      <w:r>
        <w:rPr>
          <w:color w:val="231F20"/>
          <w:spacing w:val="17"/>
          <w:w w:val="105"/>
          <w:sz w:val="14"/>
        </w:rPr>
        <w:t>对培养小学生数学阅读能力的</w:t>
      </w:r>
      <w:r>
        <w:rPr>
          <w:color w:val="231F20"/>
          <w:spacing w:val="8"/>
          <w:w w:val="105"/>
          <w:sz w:val="14"/>
        </w:rPr>
        <w:t>思考</w:t>
      </w:r>
      <w:r>
        <w:rPr>
          <w:rFonts w:ascii="Garamond" w:hAnsi="Garamond" w:eastAsia="Garamond"/>
          <w:color w:val="231F20"/>
          <w:w w:val="106"/>
          <w:sz w:val="16"/>
        </w:rPr>
        <w:t>[J]</w:t>
      </w:r>
      <w:r>
        <w:rPr>
          <w:rFonts w:ascii="Garamond" w:hAnsi="Garamond" w:eastAsia="Garamond"/>
          <w:color w:val="231F20"/>
          <w:spacing w:val="6"/>
          <w:w w:val="106"/>
          <w:sz w:val="16"/>
        </w:rPr>
        <w:t>.</w:t>
      </w:r>
      <w:r>
        <w:rPr>
          <w:color w:val="231F20"/>
          <w:spacing w:val="11"/>
          <w:w w:val="105"/>
          <w:sz w:val="14"/>
        </w:rPr>
        <w:t>华夏教师</w:t>
      </w:r>
      <w:r>
        <w:rPr>
          <w:color w:val="231F20"/>
          <w:w w:val="52"/>
          <w:sz w:val="14"/>
        </w:rPr>
        <w:t>，</w:t>
      </w:r>
      <w:r>
        <w:rPr>
          <w:rFonts w:ascii="Garamond" w:hAnsi="Garamond" w:eastAsia="Garamond"/>
          <w:color w:val="231F20"/>
          <w:w w:val="105"/>
          <w:sz w:val="16"/>
        </w:rPr>
        <w:t>201</w:t>
      </w:r>
      <w:r>
        <w:rPr>
          <w:rFonts w:ascii="Garamond" w:hAnsi="Garamond" w:eastAsia="Garamond"/>
          <w:color w:val="231F20"/>
          <w:spacing w:val="6"/>
          <w:w w:val="105"/>
          <w:sz w:val="16"/>
        </w:rPr>
        <w:t>9</w:t>
      </w:r>
      <w:r>
        <w:rPr>
          <w:color w:val="231F20"/>
          <w:w w:val="52"/>
          <w:sz w:val="14"/>
        </w:rPr>
        <w:t>（</w:t>
      </w:r>
      <w:r>
        <w:rPr>
          <w:rFonts w:ascii="Garamond" w:hAnsi="Garamond" w:eastAsia="Garamond"/>
          <w:color w:val="231F20"/>
          <w:w w:val="105"/>
          <w:sz w:val="16"/>
        </w:rPr>
        <w:t>3</w:t>
      </w:r>
      <w:r>
        <w:rPr>
          <w:rFonts w:ascii="Garamond" w:hAnsi="Garamond" w:eastAsia="Garamond"/>
          <w:color w:val="231F20"/>
          <w:spacing w:val="6"/>
          <w:w w:val="105"/>
          <w:sz w:val="16"/>
        </w:rPr>
        <w:t>5</w:t>
      </w:r>
      <w:r>
        <w:rPr>
          <w:color w:val="231F20"/>
          <w:w w:val="52"/>
          <w:sz w:val="14"/>
        </w:rPr>
        <w:t>）</w:t>
      </w:r>
      <w:r>
        <w:rPr>
          <w:rFonts w:ascii="Garamond" w:hAnsi="Garamond" w:eastAsia="Garamond"/>
          <w:color w:val="231F20"/>
          <w:w w:val="110"/>
          <w:sz w:val="16"/>
        </w:rPr>
        <w:t>.</w:t>
      </w:r>
    </w:p>
    <w:p>
      <w:pPr>
        <w:pStyle w:val="3"/>
        <w:jc w:val="left"/>
        <w:rPr>
          <w:rFonts w:ascii="Garamond"/>
          <w:sz w:val="24"/>
        </w:rPr>
      </w:pPr>
      <w:r>
        <w:br w:type="column"/>
      </w:r>
    </w:p>
    <w:p>
      <w:pPr>
        <w:pStyle w:val="7"/>
        <w:numPr>
          <w:ilvl w:val="0"/>
          <w:numId w:val="1"/>
        </w:numPr>
        <w:tabs>
          <w:tab w:val="left" w:pos="448"/>
        </w:tabs>
        <w:spacing w:before="189" w:after="0" w:line="268" w:lineRule="auto"/>
        <w:ind w:left="278" w:right="184" w:hanging="6"/>
        <w:jc w:val="left"/>
        <w:rPr>
          <w:rFonts w:ascii="Garamond" w:eastAsia="Garamond"/>
          <w:sz w:val="16"/>
        </w:rPr>
      </w:pPr>
      <w:r>
        <w:rPr>
          <w:color w:val="231F20"/>
          <w:spacing w:val="9"/>
          <w:sz w:val="14"/>
        </w:rPr>
        <w:t>徐秀梅</w:t>
      </w:r>
      <w:r>
        <w:rPr>
          <w:rFonts w:ascii="Garamond" w:eastAsia="Garamond"/>
          <w:color w:val="231F20"/>
          <w:spacing w:val="6"/>
          <w:sz w:val="16"/>
        </w:rPr>
        <w:t>.</w:t>
      </w:r>
      <w:r>
        <w:rPr>
          <w:color w:val="231F20"/>
          <w:spacing w:val="10"/>
          <w:sz w:val="14"/>
        </w:rPr>
        <w:t>培养小学生数学阅读能力的策略研究</w:t>
      </w:r>
      <w:r>
        <w:rPr>
          <w:rFonts w:ascii="Garamond" w:eastAsia="Garamond"/>
          <w:color w:val="231F20"/>
          <w:sz w:val="16"/>
        </w:rPr>
        <w:t>[J].</w:t>
      </w:r>
      <w:r>
        <w:rPr>
          <w:color w:val="231F20"/>
          <w:spacing w:val="13"/>
          <w:sz w:val="14"/>
        </w:rPr>
        <w:t>天天爱科学</w:t>
      </w:r>
      <w:r>
        <w:rPr>
          <w:color w:val="231F20"/>
          <w:spacing w:val="7"/>
          <w:w w:val="90"/>
          <w:sz w:val="14"/>
        </w:rPr>
        <w:t>（</w:t>
      </w:r>
      <w:r>
        <w:rPr>
          <w:color w:val="231F20"/>
          <w:spacing w:val="6"/>
          <w:sz w:val="14"/>
        </w:rPr>
        <w:t>教学</w:t>
      </w:r>
      <w:r>
        <w:rPr>
          <w:color w:val="231F20"/>
          <w:spacing w:val="11"/>
          <w:w w:val="105"/>
          <w:sz w:val="14"/>
        </w:rPr>
        <w:t>研究</w:t>
      </w:r>
      <w:r>
        <w:rPr>
          <w:color w:val="231F20"/>
          <w:spacing w:val="5"/>
          <w:w w:val="52"/>
          <w:sz w:val="14"/>
        </w:rPr>
        <w:t>）</w:t>
      </w:r>
      <w:r>
        <w:rPr>
          <w:color w:val="231F20"/>
          <w:w w:val="52"/>
          <w:sz w:val="14"/>
        </w:rPr>
        <w:t>，</w:t>
      </w:r>
      <w:r>
        <w:rPr>
          <w:rFonts w:ascii="Garamond" w:eastAsia="Garamond"/>
          <w:color w:val="231F20"/>
          <w:w w:val="105"/>
          <w:sz w:val="16"/>
        </w:rPr>
        <w:t>202</w:t>
      </w:r>
      <w:r>
        <w:rPr>
          <w:rFonts w:ascii="Garamond" w:eastAsia="Garamond"/>
          <w:color w:val="231F20"/>
          <w:spacing w:val="6"/>
          <w:w w:val="105"/>
          <w:sz w:val="16"/>
        </w:rPr>
        <w:t>0</w:t>
      </w:r>
      <w:r>
        <w:rPr>
          <w:color w:val="231F20"/>
          <w:w w:val="52"/>
          <w:sz w:val="14"/>
        </w:rPr>
        <w:t>（</w:t>
      </w:r>
      <w:r>
        <w:rPr>
          <w:rFonts w:ascii="Garamond" w:eastAsia="Garamond"/>
          <w:color w:val="231F20"/>
          <w:spacing w:val="5"/>
          <w:w w:val="105"/>
          <w:sz w:val="16"/>
        </w:rPr>
        <w:t>1</w:t>
      </w:r>
      <w:r>
        <w:rPr>
          <w:color w:val="231F20"/>
          <w:w w:val="52"/>
          <w:sz w:val="14"/>
        </w:rPr>
        <w:t>）</w:t>
      </w:r>
      <w:r>
        <w:rPr>
          <w:rFonts w:ascii="Garamond" w:eastAsia="Garamond"/>
          <w:color w:val="231F20"/>
          <w:w w:val="110"/>
          <w:sz w:val="16"/>
        </w:rPr>
        <w:t>.</w:t>
      </w:r>
    </w:p>
    <w:p>
      <w:pPr>
        <w:pStyle w:val="3"/>
        <w:jc w:val="left"/>
        <w:rPr>
          <w:rFonts w:ascii="Garamond"/>
          <w:sz w:val="24"/>
        </w:rPr>
      </w:pPr>
    </w:p>
    <w:p>
      <w:pPr>
        <w:pStyle w:val="3"/>
        <w:spacing w:before="7"/>
        <w:jc w:val="left"/>
        <w:rPr>
          <w:rFonts w:ascii="Garamond"/>
          <w:sz w:val="31"/>
        </w:rPr>
      </w:pPr>
    </w:p>
    <w:p>
      <w:pPr>
        <w:pStyle w:val="2"/>
        <w:spacing w:before="1"/>
        <w:ind w:left="3239"/>
        <w:rPr>
          <w:color w:val="231F20"/>
        </w:rPr>
      </w:pPr>
      <w:r>
        <w:rPr>
          <w:color w:val="231F20"/>
        </w:rPr>
        <w:t>［责任编辑 吕 媛］</w:t>
      </w:r>
    </w:p>
    <w:p>
      <w:pPr>
        <w:rPr>
          <w:color w:val="231F20"/>
        </w:rPr>
      </w:pPr>
    </w:p>
    <w:p>
      <w:pPr>
        <w:rPr>
          <w:color w:val="231F20"/>
        </w:rPr>
      </w:pPr>
    </w:p>
    <w:p>
      <w:pPr>
        <w:rPr>
          <w:color w:val="231F20"/>
        </w:rPr>
      </w:pPr>
    </w:p>
    <w:p>
      <w:pPr>
        <w:rPr>
          <w:rFonts w:hint="eastAsia"/>
          <w:color w:val="231F20"/>
        </w:rPr>
        <w:sectPr>
          <w:type w:val="continuous"/>
          <w:pgSz w:w="11910" w:h="16840"/>
          <w:pgMar w:top="860" w:right="780" w:bottom="740" w:left="860" w:header="720" w:footer="720" w:gutter="0"/>
          <w:cols w:equalWidth="0" w:num="2">
            <w:col w:w="4966" w:space="200"/>
            <w:col w:w="5104"/>
          </w:cols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231F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31F20"/>
          <w:sz w:val="24"/>
          <w:szCs w:val="24"/>
          <w:lang w:eastAsia="zh-CN"/>
        </w:rPr>
        <w:t>学习摘录（反思）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培养小学数学阅读能力的策略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小学数学教师认为阅读与教学这两者相差甚远，这是十分错误的。在实际的学习中，如果学生缺乏数学阅读能力，那么就无法准确地做出数学题。为此，教师应该将数学知识融于实际生活中，将理论与实践相结合，让学生深入感知数学课堂的乐趣。此外，教师在课堂上要引导学生快速、准确地理解题目中的已知条件，并能准确罗列出相关的数量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231F2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深入剖析数学语言，感受数学学科的魅力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sz w:val="24"/>
          <w:szCs w:val="24"/>
        </w:rPr>
        <w:t>数学语言有着其独特的特点：第一，严谨性； 第二，逻辑性；第三，凝练性。要想培养学生的数学阅读能力，教师要引导学生深入挖掘数学语言的魅力，在层层剖析数学语言的同时，深入学习数学理论知识点。小学生贪玩、好动，教师要抓住小学生的这一特点，适时引入数学游戏，通过游戏活跃数学课堂的氛围，借助各种各样的游戏引导学生全面、准确地理解数学语言，准确把握数学语言中内在的数量关系。除此之外，教师还要鼓励学生阅读数学课外书籍，让学生借助生动、有趣的数学故事理解抽象的数学理论知识。当学生看到数学题目时，他们不会用惯性思维阅读题目中所给的已知条件，而是带着兴趣深入数学阅读中，挖掘数学阅读的魅力，感受数学课堂的与众不同。</w:t>
      </w:r>
    </w:p>
    <w:sectPr>
      <w:type w:val="continuous"/>
      <w:pgSz w:w="11910" w:h="16840"/>
      <w:pgMar w:top="860" w:right="780" w:bottom="740" w:left="860" w:header="720" w:footer="72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jc w:val="left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258445</wp:posOffset>
          </wp:positionH>
          <wp:positionV relativeFrom="page">
            <wp:posOffset>10342245</wp:posOffset>
          </wp:positionV>
          <wp:extent cx="3710940" cy="1231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940" cy="123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49" o:spid="_x0000_s2049" o:spt="203" style="position:absolute;left:0pt;margin-left:313.6pt;margin-top:814.35pt;height:9.7pt;width:85.7pt;mso-position-horizontal-relative:page;mso-position-vertical-relative:page;z-index:-251656192;mso-width-relative:page;mso-height-relative:page;" coordorigin="6272,16288" coordsize="1714,194">
          <o:lock v:ext="edit"/>
          <v:shape id="_x0000_s2050" o:spid="_x0000_s2050" o:spt="75" type="#_x0000_t75" style="position:absolute;left:6272;top:16287;height:194;width:1676;" filled="f" stroked="f" coordsize="21600,21600">
            <v:path/>
            <v:fill on="f" focussize="0,0"/>
            <v:stroke on="f"/>
            <v:imagedata r:id="rId2" o:title=""/>
            <o:lock v:ext="edit" aspectratio="t"/>
          </v:shape>
          <v:shape id="_x0000_s2051" o:spid="_x0000_s2051" style="position:absolute;left:7962;top:16413;height:24;width:24;" fillcolor="#999999" filled="t" stroked="f" coordorigin="7962,16414" coordsize="24,24" path="m7978,16414l7972,16414,7968,16416,7964,16420,7962,16424,7962,16430,7964,16432,7966,16436,7968,16438,7980,16438,7984,16436,7986,16432,7986,16420,7984,16418,7980,16416,7978,16414xe">
            <v:path arrowok="t"/>
            <v:fill on="t" focussize="0,0"/>
            <v:stroke on="f"/>
            <v:imagedata o:title=""/>
            <o:lock v:ext="edit"/>
          </v:shape>
        </v:group>
      </w:pict>
    </w: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5215890</wp:posOffset>
          </wp:positionH>
          <wp:positionV relativeFrom="page">
            <wp:posOffset>10342245</wp:posOffset>
          </wp:positionV>
          <wp:extent cx="1082040" cy="12319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82039" cy="123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2" o:spid="_x0000_s2052" o:spt="202" type="#_x0000_t202" style="position:absolute;left:0pt;margin-left:277.85pt;margin-top:803.55pt;height:12.5pt;width:32.7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0" w:lineRule="exact"/>
                  <w:ind w:left="20" w:right="0" w:firstLine="0"/>
                  <w:jc w:val="left"/>
                  <w:rPr>
                    <w:rFonts w:ascii="Lucida Sans Unicode"/>
                    <w:sz w:val="21"/>
                  </w:rPr>
                </w:pPr>
                <w:r>
                  <w:rPr>
                    <w:rFonts w:ascii="Lucida Sans Unicode"/>
                    <w:color w:val="231F20"/>
                    <w:w w:val="105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color w:val="231F20"/>
                    <w:w w:val="105"/>
                    <w:position w:val="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141</w:t>
                </w:r>
                <w:r>
                  <w:fldChar w:fldCharType="end"/>
                </w:r>
                <w:r>
                  <w:rPr>
                    <w:rFonts w:ascii="Lucida Sans Unicode"/>
                    <w:color w:val="231F20"/>
                    <w:w w:val="105"/>
                    <w:sz w:val="21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[%1]"/>
      <w:lvlJc w:val="left"/>
      <w:pPr>
        <w:ind w:left="278" w:hanging="179"/>
        <w:jc w:val="left"/>
      </w:pPr>
      <w:rPr>
        <w:rFonts w:hint="default" w:ascii="Garamond" w:hAnsi="Garamond" w:eastAsia="Garamond" w:cs="Garamond"/>
        <w:color w:val="231F20"/>
        <w:w w:val="102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48" w:hanging="1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17" w:hanging="1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85" w:hanging="1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54" w:hanging="1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622" w:hanging="1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091" w:hanging="1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560" w:hanging="1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028" w:hanging="17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2115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63"/>
      <w:outlineLvl w:val="1"/>
    </w:pPr>
    <w:rPr>
      <w:rFonts w:ascii="Arial Unicode MS" w:hAnsi="Arial Unicode MS" w:eastAsia="Arial Unicode MS" w:cs="Arial Unicode MS"/>
      <w:sz w:val="18"/>
      <w:szCs w:val="1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jc w:val="both"/>
    </w:pPr>
    <w:rPr>
      <w:rFonts w:ascii="Arial Unicode MS" w:hAnsi="Arial Unicode MS" w:eastAsia="Arial Unicode MS" w:cs="Arial Unicode MS"/>
      <w:sz w:val="16"/>
      <w:szCs w:val="16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78" w:right="38" w:hanging="6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2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2022-11-27T12:34:00Z</dcterms:created>
  <dc:creator>CNKI</dc:creator>
  <cp:lastModifiedBy>肉多多wsy</cp:lastModifiedBy>
  <dcterms:modified xsi:type="dcterms:W3CDTF">2022-11-28T05:35:43Z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ReaderEx_DIS 2.3.0 Build 3993</vt:lpwstr>
  </property>
  <property fmtid="{D5CDD505-2E9C-101B-9397-08002B2CF9AE}" pid="4" name="LastSaved">
    <vt:filetime>2022-02-14T00:00:00Z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250848B4E2E94018BE23C0BC5F788B32</vt:lpwstr>
  </property>
</Properties>
</file>