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4A2" w:rsidRDefault="00CD497A" w:rsidP="00CD497A">
      <w:pPr>
        <w:jc w:val="center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湟里中心</w:t>
      </w:r>
      <w:proofErr w:type="gramEnd"/>
      <w:r>
        <w:rPr>
          <w:rFonts w:hint="eastAsia"/>
          <w:sz w:val="28"/>
          <w:szCs w:val="28"/>
        </w:rPr>
        <w:t>小学2022年全民终身学习活动周方案</w:t>
      </w:r>
    </w:p>
    <w:p w:rsidR="00CD497A" w:rsidRDefault="00CD497A" w:rsidP="00CD497A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为深入学习贯彻习近平总书记在党的二十大报告中提出的“推进教育数字化，建设全民终身学习的学习型社会、学习型大国”等重要论述精神，加快推进学习型城市建设，根据《关于举办常州市武进区2</w:t>
      </w:r>
      <w:r>
        <w:rPr>
          <w:rFonts w:ascii="宋体" w:eastAsia="宋体" w:hAnsi="宋体"/>
          <w:sz w:val="28"/>
          <w:szCs w:val="28"/>
        </w:rPr>
        <w:t>022</w:t>
      </w:r>
      <w:r>
        <w:rPr>
          <w:rFonts w:ascii="宋体" w:eastAsia="宋体" w:hAnsi="宋体" w:hint="eastAsia"/>
          <w:sz w:val="28"/>
          <w:szCs w:val="28"/>
        </w:rPr>
        <w:t>年全民终身学习活动周的通知》精神，现将我校全民终身学习活动</w:t>
      </w:r>
      <w:proofErr w:type="gramStart"/>
      <w:r>
        <w:rPr>
          <w:rFonts w:ascii="宋体" w:eastAsia="宋体" w:hAnsi="宋体" w:hint="eastAsia"/>
          <w:sz w:val="28"/>
          <w:szCs w:val="28"/>
        </w:rPr>
        <w:t>周有关</w:t>
      </w:r>
      <w:proofErr w:type="gramEnd"/>
      <w:r>
        <w:rPr>
          <w:rFonts w:ascii="宋体" w:eastAsia="宋体" w:hAnsi="宋体" w:hint="eastAsia"/>
          <w:sz w:val="28"/>
          <w:szCs w:val="28"/>
        </w:rPr>
        <w:t>事项通知如下：</w:t>
      </w:r>
    </w:p>
    <w:p w:rsidR="00251A90" w:rsidRPr="00251A90" w:rsidRDefault="00CD497A" w:rsidP="00CD497A">
      <w:pPr>
        <w:ind w:firstLine="570"/>
        <w:rPr>
          <w:rFonts w:ascii="宋体" w:eastAsia="宋体" w:hAnsi="宋体"/>
          <w:b/>
          <w:sz w:val="28"/>
          <w:szCs w:val="28"/>
        </w:rPr>
      </w:pPr>
      <w:r w:rsidRPr="00251A90">
        <w:rPr>
          <w:rFonts w:ascii="宋体" w:eastAsia="宋体" w:hAnsi="宋体" w:hint="eastAsia"/>
          <w:b/>
          <w:sz w:val="28"/>
          <w:szCs w:val="28"/>
        </w:rPr>
        <w:t>一、主题和时间</w:t>
      </w:r>
    </w:p>
    <w:p w:rsidR="00CD497A" w:rsidRDefault="00251A90" w:rsidP="00CD497A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主题：砥砺奋进启新程 全民学习再出发</w:t>
      </w:r>
    </w:p>
    <w:p w:rsidR="00251A90" w:rsidRDefault="00251A90" w:rsidP="00CD497A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时间：1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月2日——1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月8日</w:t>
      </w:r>
    </w:p>
    <w:p w:rsidR="00251A90" w:rsidRPr="004B4F3A" w:rsidRDefault="004B4F3A" w:rsidP="00CD497A">
      <w:pPr>
        <w:ind w:firstLine="570"/>
        <w:rPr>
          <w:rFonts w:ascii="宋体" w:eastAsia="宋体" w:hAnsi="宋体"/>
          <w:b/>
          <w:sz w:val="28"/>
          <w:szCs w:val="28"/>
        </w:rPr>
      </w:pPr>
      <w:r w:rsidRPr="004B4F3A">
        <w:rPr>
          <w:rFonts w:ascii="宋体" w:eastAsia="宋体" w:hAnsi="宋体" w:hint="eastAsia"/>
          <w:b/>
          <w:sz w:val="28"/>
          <w:szCs w:val="28"/>
        </w:rPr>
        <w:t>二、活动内容</w:t>
      </w:r>
    </w:p>
    <w:p w:rsidR="004B4F3A" w:rsidRDefault="003B1096" w:rsidP="00CD497A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（一）广泛开展学习活动</w:t>
      </w:r>
    </w:p>
    <w:p w:rsidR="003B1096" w:rsidRDefault="003B1096" w:rsidP="00CD497A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以学习贯彻党的二十大精神为中心，围绕核心价值观教育</w:t>
      </w:r>
      <w:r w:rsidR="00FA4A91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家庭教育等培训主题，广泛开展线上线下相结合的讲座、培训</w:t>
      </w:r>
      <w:r w:rsidR="00FA4A91">
        <w:rPr>
          <w:rFonts w:ascii="宋体" w:eastAsia="宋体" w:hAnsi="宋体" w:hint="eastAsia"/>
          <w:sz w:val="28"/>
          <w:szCs w:val="28"/>
        </w:rPr>
        <w:t>、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论坛、展览等多种形式的教育培训、学习宣传活动，继续将“智慧助老”作为今年活动周的重要内容。</w:t>
      </w:r>
    </w:p>
    <w:p w:rsidR="003B1096" w:rsidRDefault="003B1096" w:rsidP="00CD497A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（二）组织服务全民学习</w:t>
      </w:r>
    </w:p>
    <w:p w:rsidR="003B1096" w:rsidRDefault="003B1096" w:rsidP="00CD497A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积极参与社区（老年）教育资源互联互通和共建共享，充分发挥教育教学优势，利用学习云平台等，为学习创造便利条件。</w:t>
      </w:r>
    </w:p>
    <w:p w:rsidR="003B1096" w:rsidRDefault="003B1096" w:rsidP="00CD497A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（三）</w:t>
      </w:r>
      <w:r w:rsidR="004157A2">
        <w:rPr>
          <w:rFonts w:ascii="宋体" w:eastAsia="宋体" w:hAnsi="宋体" w:hint="eastAsia"/>
          <w:sz w:val="28"/>
          <w:szCs w:val="28"/>
        </w:rPr>
        <w:t>开发共享学习资源</w:t>
      </w:r>
    </w:p>
    <w:p w:rsidR="004157A2" w:rsidRDefault="004157A2" w:rsidP="00CD497A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主动联合图书馆、文化馆等公共场馆，共同开展全民终身学习活动，用好“学习强国”“国开终身教育平台”“中国社区教育网”“江苏学习在线”“常州终身学习在线”等网站资源，充分感受线上学习的</w:t>
      </w:r>
      <w:r>
        <w:rPr>
          <w:rFonts w:ascii="宋体" w:eastAsia="宋体" w:hAnsi="宋体" w:hint="eastAsia"/>
          <w:sz w:val="28"/>
          <w:szCs w:val="28"/>
        </w:rPr>
        <w:lastRenderedPageBreak/>
        <w:t>便捷，让学习成为一种生活方式。</w:t>
      </w:r>
    </w:p>
    <w:p w:rsidR="004157A2" w:rsidRDefault="004157A2" w:rsidP="00CD497A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（四）推动全民阅读学习</w:t>
      </w:r>
    </w:p>
    <w:p w:rsidR="004157A2" w:rsidRDefault="0081603B" w:rsidP="00CD497A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开展好读书节系列活动，积极营造全体参与的阅读氛围，推进书香校园建设。</w:t>
      </w:r>
    </w:p>
    <w:p w:rsidR="0081603B" w:rsidRDefault="0081603B" w:rsidP="00CD497A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与社区共同开展终身学习主题教育活动，从强化教师的终身教育同、帮助学生确立终身学习理念、培养学生学习兴趣、学习能力、学习品质以及为社区居民的学习提供服务支持等方面入手，积极开展“四个一”（一次国旗下讲话、一次主题讲座、一次主题班会、一次主题板报宣传）等相关主题活动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693"/>
        <w:gridCol w:w="1701"/>
        <w:gridCol w:w="3198"/>
      </w:tblGrid>
      <w:tr w:rsidR="00C84099" w:rsidTr="00661526">
        <w:trPr>
          <w:jc w:val="center"/>
        </w:trPr>
        <w:tc>
          <w:tcPr>
            <w:tcW w:w="704" w:type="dxa"/>
            <w:vAlign w:val="center"/>
          </w:tcPr>
          <w:p w:rsidR="00C84099" w:rsidRPr="00C84099" w:rsidRDefault="00C84099" w:rsidP="00C8409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84099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C84099" w:rsidRPr="00C84099" w:rsidRDefault="00C84099" w:rsidP="00C8409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84099">
              <w:rPr>
                <w:rFonts w:ascii="宋体" w:eastAsia="宋体" w:hAnsi="宋体" w:hint="eastAsia"/>
                <w:sz w:val="24"/>
                <w:szCs w:val="24"/>
              </w:rPr>
              <w:t>内容</w:t>
            </w:r>
          </w:p>
        </w:tc>
        <w:tc>
          <w:tcPr>
            <w:tcW w:w="1701" w:type="dxa"/>
            <w:vAlign w:val="center"/>
          </w:tcPr>
          <w:p w:rsidR="00C84099" w:rsidRPr="00C84099" w:rsidRDefault="00C84099" w:rsidP="00C8409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84099">
              <w:rPr>
                <w:rFonts w:ascii="宋体" w:eastAsia="宋体" w:hAnsi="宋体" w:hint="eastAsia"/>
                <w:sz w:val="24"/>
                <w:szCs w:val="24"/>
              </w:rPr>
              <w:t>举行时间</w:t>
            </w:r>
          </w:p>
        </w:tc>
        <w:tc>
          <w:tcPr>
            <w:tcW w:w="3198" w:type="dxa"/>
            <w:vAlign w:val="center"/>
          </w:tcPr>
          <w:p w:rsidR="00C84099" w:rsidRPr="00C84099" w:rsidRDefault="00C84099" w:rsidP="00C8409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84099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C84099" w:rsidTr="00661526">
        <w:trPr>
          <w:jc w:val="center"/>
        </w:trPr>
        <w:tc>
          <w:tcPr>
            <w:tcW w:w="704" w:type="dxa"/>
            <w:vAlign w:val="center"/>
          </w:tcPr>
          <w:p w:rsidR="00C84099" w:rsidRPr="00C84099" w:rsidRDefault="00C84099" w:rsidP="00C8409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84099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C84099" w:rsidRPr="00C84099" w:rsidRDefault="00C84099" w:rsidP="00C8409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84099">
              <w:rPr>
                <w:rFonts w:ascii="宋体" w:eastAsia="宋体" w:hAnsi="宋体" w:hint="eastAsia"/>
                <w:sz w:val="24"/>
                <w:szCs w:val="24"/>
              </w:rPr>
              <w:t>国旗下讲话</w:t>
            </w:r>
          </w:p>
        </w:tc>
        <w:tc>
          <w:tcPr>
            <w:tcW w:w="1701" w:type="dxa"/>
            <w:vAlign w:val="center"/>
          </w:tcPr>
          <w:p w:rsidR="00C84099" w:rsidRPr="00C84099" w:rsidRDefault="00C84099" w:rsidP="00C8409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月2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3198" w:type="dxa"/>
            <w:vAlign w:val="center"/>
          </w:tcPr>
          <w:p w:rsidR="00C84099" w:rsidRPr="00C84099" w:rsidRDefault="0017373B" w:rsidP="00C8409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负责人：徐丹（</w:t>
            </w:r>
            <w:r w:rsidR="00C84099">
              <w:rPr>
                <w:rFonts w:ascii="宋体" w:eastAsia="宋体" w:hAnsi="宋体" w:hint="eastAsia"/>
                <w:sz w:val="24"/>
                <w:szCs w:val="24"/>
              </w:rPr>
              <w:t>启动仪式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C84099" w:rsidTr="00661526">
        <w:trPr>
          <w:jc w:val="center"/>
        </w:trPr>
        <w:tc>
          <w:tcPr>
            <w:tcW w:w="704" w:type="dxa"/>
            <w:vAlign w:val="center"/>
          </w:tcPr>
          <w:p w:rsidR="00C84099" w:rsidRPr="00C84099" w:rsidRDefault="00C84099" w:rsidP="00C8409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C84099" w:rsidRPr="00C84099" w:rsidRDefault="00C84099" w:rsidP="00C8409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主题讲座</w:t>
            </w:r>
          </w:p>
        </w:tc>
        <w:tc>
          <w:tcPr>
            <w:tcW w:w="1701" w:type="dxa"/>
            <w:vAlign w:val="center"/>
          </w:tcPr>
          <w:p w:rsidR="00C84099" w:rsidRPr="00C84099" w:rsidRDefault="00C84099" w:rsidP="00C8409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C84099" w:rsidRPr="00C84099" w:rsidRDefault="0017373B" w:rsidP="00C8409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负责人：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王佳波</w:t>
            </w:r>
            <w:proofErr w:type="gramEnd"/>
          </w:p>
        </w:tc>
      </w:tr>
      <w:tr w:rsidR="00C84099" w:rsidTr="00661526">
        <w:trPr>
          <w:jc w:val="center"/>
        </w:trPr>
        <w:tc>
          <w:tcPr>
            <w:tcW w:w="704" w:type="dxa"/>
            <w:vAlign w:val="center"/>
          </w:tcPr>
          <w:p w:rsidR="00C84099" w:rsidRDefault="00C84099" w:rsidP="00C8409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C84099" w:rsidRPr="00C84099" w:rsidRDefault="0017373B" w:rsidP="00C8409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主题班会</w:t>
            </w:r>
          </w:p>
        </w:tc>
        <w:tc>
          <w:tcPr>
            <w:tcW w:w="1701" w:type="dxa"/>
            <w:vAlign w:val="center"/>
          </w:tcPr>
          <w:p w:rsidR="00C84099" w:rsidRPr="00C84099" w:rsidRDefault="0017373B" w:rsidP="00C8409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月2日</w:t>
            </w:r>
          </w:p>
        </w:tc>
        <w:tc>
          <w:tcPr>
            <w:tcW w:w="3198" w:type="dxa"/>
            <w:vAlign w:val="center"/>
          </w:tcPr>
          <w:p w:rsidR="00C84099" w:rsidRPr="00C84099" w:rsidRDefault="0017373B" w:rsidP="00C8409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负责人：徐丹</w:t>
            </w:r>
          </w:p>
        </w:tc>
      </w:tr>
      <w:tr w:rsidR="00C84099" w:rsidTr="00661526">
        <w:trPr>
          <w:jc w:val="center"/>
        </w:trPr>
        <w:tc>
          <w:tcPr>
            <w:tcW w:w="704" w:type="dxa"/>
            <w:vAlign w:val="center"/>
          </w:tcPr>
          <w:p w:rsidR="00C84099" w:rsidRPr="00C84099" w:rsidRDefault="0017373B" w:rsidP="00C8409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C84099" w:rsidRPr="00C84099" w:rsidRDefault="0017373B" w:rsidP="00C8409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主题板报宣传</w:t>
            </w:r>
          </w:p>
        </w:tc>
        <w:tc>
          <w:tcPr>
            <w:tcW w:w="1701" w:type="dxa"/>
            <w:vAlign w:val="center"/>
          </w:tcPr>
          <w:p w:rsidR="00C84099" w:rsidRPr="00C84099" w:rsidRDefault="0017373B" w:rsidP="00C8409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月2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3198" w:type="dxa"/>
            <w:vAlign w:val="center"/>
          </w:tcPr>
          <w:p w:rsidR="00C84099" w:rsidRPr="00C84099" w:rsidRDefault="0017373B" w:rsidP="00C8409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负责人：王建法、各班主任</w:t>
            </w:r>
          </w:p>
        </w:tc>
      </w:tr>
    </w:tbl>
    <w:p w:rsidR="0081603B" w:rsidRPr="00661526" w:rsidRDefault="0081603B" w:rsidP="00661526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661526">
        <w:rPr>
          <w:rFonts w:ascii="宋体" w:eastAsia="宋体" w:hAnsi="宋体" w:hint="eastAsia"/>
          <w:b/>
          <w:sz w:val="28"/>
          <w:szCs w:val="28"/>
        </w:rPr>
        <w:t>三、相关要求</w:t>
      </w:r>
    </w:p>
    <w:p w:rsidR="0081603B" w:rsidRDefault="00661526" w:rsidP="00CD497A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活动中要及时总结经验，于1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月9日前将总结材料（活动周工作总结、典型活动案例、5张配套照片或不超过5分钟的活动记录视频）以及活动</w:t>
      </w:r>
      <w:proofErr w:type="gramStart"/>
      <w:r>
        <w:rPr>
          <w:rFonts w:ascii="宋体" w:eastAsia="宋体" w:hAnsi="宋体" w:hint="eastAsia"/>
          <w:sz w:val="28"/>
          <w:szCs w:val="28"/>
        </w:rPr>
        <w:t>周情况</w:t>
      </w:r>
      <w:proofErr w:type="gramEnd"/>
      <w:r>
        <w:rPr>
          <w:rFonts w:ascii="宋体" w:eastAsia="宋体" w:hAnsi="宋体" w:hint="eastAsia"/>
          <w:sz w:val="28"/>
          <w:szCs w:val="28"/>
        </w:rPr>
        <w:t>统计表（附件2）报送区教育局职社科。</w:t>
      </w:r>
    </w:p>
    <w:p w:rsidR="00661526" w:rsidRDefault="00661526" w:rsidP="00661526">
      <w:pPr>
        <w:ind w:firstLine="57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武进区</w:t>
      </w:r>
      <w:proofErr w:type="gramStart"/>
      <w:r>
        <w:rPr>
          <w:rFonts w:ascii="宋体" w:eastAsia="宋体" w:hAnsi="宋体" w:hint="eastAsia"/>
          <w:sz w:val="28"/>
          <w:szCs w:val="28"/>
        </w:rPr>
        <w:t>湟里中心</w:t>
      </w:r>
      <w:proofErr w:type="gramEnd"/>
      <w:r>
        <w:rPr>
          <w:rFonts w:ascii="宋体" w:eastAsia="宋体" w:hAnsi="宋体" w:hint="eastAsia"/>
          <w:sz w:val="28"/>
          <w:szCs w:val="28"/>
        </w:rPr>
        <w:t>小学</w:t>
      </w:r>
    </w:p>
    <w:p w:rsidR="00661526" w:rsidRPr="00CD497A" w:rsidRDefault="00661526" w:rsidP="00661526">
      <w:pPr>
        <w:ind w:firstLine="570"/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022</w:t>
      </w:r>
      <w:r>
        <w:rPr>
          <w:rFonts w:ascii="宋体" w:eastAsia="宋体" w:hAnsi="宋体" w:hint="eastAsia"/>
          <w:sz w:val="28"/>
          <w:szCs w:val="28"/>
        </w:rPr>
        <w:t>年1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月2</w:t>
      </w:r>
      <w:r>
        <w:rPr>
          <w:rFonts w:ascii="宋体" w:eastAsia="宋体" w:hAnsi="宋体"/>
          <w:sz w:val="28"/>
          <w:szCs w:val="28"/>
        </w:rPr>
        <w:t>0</w:t>
      </w:r>
      <w:r>
        <w:rPr>
          <w:rFonts w:ascii="宋体" w:eastAsia="宋体" w:hAnsi="宋体" w:hint="eastAsia"/>
          <w:sz w:val="28"/>
          <w:szCs w:val="28"/>
        </w:rPr>
        <w:t>日</w:t>
      </w:r>
    </w:p>
    <w:sectPr w:rsidR="00661526" w:rsidRPr="00CD4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27"/>
    <w:rsid w:val="0017373B"/>
    <w:rsid w:val="00251A90"/>
    <w:rsid w:val="003B1096"/>
    <w:rsid w:val="004157A2"/>
    <w:rsid w:val="004B4F3A"/>
    <w:rsid w:val="00661526"/>
    <w:rsid w:val="0081603B"/>
    <w:rsid w:val="008974A2"/>
    <w:rsid w:val="00AC0927"/>
    <w:rsid w:val="00C84099"/>
    <w:rsid w:val="00CD497A"/>
    <w:rsid w:val="00D85BAD"/>
    <w:rsid w:val="00FA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12581"/>
  <w15:chartTrackingRefBased/>
  <w15:docId w15:val="{66731DD7-578D-44A8-8CF4-94C5A03D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97A"/>
    <w:pPr>
      <w:ind w:firstLineChars="200" w:firstLine="420"/>
    </w:pPr>
  </w:style>
  <w:style w:type="table" w:styleId="a4">
    <w:name w:val="Table Grid"/>
    <w:basedOn w:val="a1"/>
    <w:uiPriority w:val="39"/>
    <w:rsid w:val="00C84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cyw</dc:creator>
  <cp:keywords/>
  <dc:description/>
  <cp:lastModifiedBy>cyw</cp:lastModifiedBy>
  <cp:revision>11</cp:revision>
  <dcterms:created xsi:type="dcterms:W3CDTF">2022-11-20T14:29:00Z</dcterms:created>
  <dcterms:modified xsi:type="dcterms:W3CDTF">2022-11-20T15:10:00Z</dcterms:modified>
</cp:coreProperties>
</file>