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lang w:val="en-US" w:eastAsia="zh-CN"/>
        </w:rPr>
      </w:pPr>
      <w:r>
        <w:rPr>
          <w:rFonts w:hint="eastAsia"/>
          <w:b/>
          <w:bCs/>
          <w:sz w:val="28"/>
          <w:szCs w:val="36"/>
          <w:lang w:val="en-US" w:eastAsia="zh-CN"/>
        </w:rPr>
        <w:t>2022学年第一学期</w:t>
      </w:r>
      <w:r>
        <w:rPr>
          <w:rFonts w:hint="eastAsia"/>
          <w:b/>
          <w:bCs/>
          <w:sz w:val="28"/>
          <w:szCs w:val="36"/>
          <w:lang w:eastAsia="zh-CN"/>
        </w:rPr>
        <w:t>阅读计划</w:t>
      </w:r>
      <w:r>
        <w:rPr>
          <w:rFonts w:hint="eastAsia"/>
          <w:b/>
          <w:bCs/>
          <w:sz w:val="28"/>
          <w:szCs w:val="36"/>
          <w:lang w:val="en-US" w:eastAsia="zh-CN"/>
        </w:rPr>
        <w:t xml:space="preserve"> （ 四年级 3 班）</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65"/>
        <w:gridCol w:w="7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jc w:val="center"/>
              <w:rPr>
                <w:rFonts w:hint="eastAsia"/>
                <w:vertAlign w:val="baseline"/>
                <w:lang w:eastAsia="zh-CN"/>
              </w:rPr>
            </w:pPr>
            <w:r>
              <w:rPr>
                <w:rFonts w:hint="eastAsia"/>
                <w:vertAlign w:val="baseline"/>
                <w:lang w:eastAsia="zh-CN"/>
              </w:rPr>
              <w:t>阅读背景</w:t>
            </w:r>
          </w:p>
        </w:tc>
        <w:tc>
          <w:tcPr>
            <w:tcW w:w="8191" w:type="dxa"/>
            <w:gridSpan w:val="2"/>
          </w:tcPr>
          <w:p>
            <w:pPr>
              <w:ind w:firstLine="420" w:firstLineChars="200"/>
              <w:rPr>
                <w:rFonts w:hint="eastAsia"/>
                <w:vertAlign w:val="baseline"/>
                <w:lang w:val="en-US" w:eastAsia="zh-CN"/>
              </w:rPr>
            </w:pPr>
            <w:r>
              <w:rPr>
                <w:rFonts w:hint="eastAsia"/>
                <w:vertAlign w:val="baseline"/>
                <w:lang w:val="en-US" w:eastAsia="zh-CN"/>
              </w:rPr>
              <w:t>四年级学生有一定的阅读童话、寓言故事的基础，在语文学习中已经学习过预测等基本的阅读策略，可以阅读整本的读物。在本册教材的学习中，重点学习了批注这一阅读方法，可以在课外阅读中发挥作用。</w:t>
            </w:r>
          </w:p>
          <w:p>
            <w:pPr>
              <w:ind w:firstLine="420" w:firstLineChars="200"/>
              <w:rPr>
                <w:rFonts w:hint="default"/>
                <w:vertAlign w:val="baseline"/>
                <w:lang w:val="en-US" w:eastAsia="zh-CN"/>
              </w:rPr>
            </w:pPr>
            <w:r>
              <w:rPr>
                <w:rFonts w:hint="eastAsia"/>
                <w:vertAlign w:val="baseline"/>
                <w:lang w:val="en-US" w:eastAsia="zh-CN"/>
              </w:rPr>
              <w:t>在教材中配备了《延伸阅读》、《自读课本》、《古诗文诵读》等，为学生的阅读拓展起到了</w:t>
            </w:r>
            <w:bookmarkStart w:id="0" w:name="_GoBack"/>
            <w:bookmarkEnd w:id="0"/>
            <w:r>
              <w:rPr>
                <w:rFonts w:hint="eastAsia"/>
                <w:vertAlign w:val="baseline"/>
                <w:lang w:val="en-US" w:eastAsia="zh-CN"/>
              </w:rPr>
              <w:t>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restart"/>
            <w:vAlign w:val="center"/>
          </w:tcPr>
          <w:p>
            <w:pPr>
              <w:jc w:val="center"/>
              <w:rPr>
                <w:rFonts w:hint="eastAsia"/>
                <w:vertAlign w:val="baseline"/>
                <w:lang w:eastAsia="zh-CN"/>
              </w:rPr>
            </w:pPr>
            <w:r>
              <w:rPr>
                <w:rFonts w:hint="eastAsia"/>
                <w:vertAlign w:val="baseline"/>
                <w:lang w:eastAsia="zh-CN"/>
              </w:rPr>
              <w:t>阅读内容</w:t>
            </w:r>
          </w:p>
        </w:tc>
        <w:tc>
          <w:tcPr>
            <w:tcW w:w="1065" w:type="dxa"/>
            <w:vAlign w:val="center"/>
          </w:tcPr>
          <w:p>
            <w:pPr>
              <w:jc w:val="center"/>
              <w:rPr>
                <w:rFonts w:hint="eastAsia"/>
                <w:vertAlign w:val="baseline"/>
                <w:lang w:eastAsia="zh-CN"/>
              </w:rPr>
            </w:pPr>
            <w:r>
              <w:rPr>
                <w:rFonts w:hint="eastAsia"/>
                <w:vertAlign w:val="baseline"/>
                <w:lang w:eastAsia="zh-CN"/>
              </w:rPr>
              <w:t>必读书目（</w:t>
            </w:r>
            <w:r>
              <w:rPr>
                <w:rFonts w:hint="eastAsia"/>
                <w:vertAlign w:val="baseline"/>
                <w:lang w:val="en-US" w:eastAsia="zh-CN"/>
              </w:rPr>
              <w:t>1</w:t>
            </w:r>
            <w:r>
              <w:rPr>
                <w:rFonts w:hint="eastAsia"/>
                <w:vertAlign w:val="baseline"/>
                <w:lang w:eastAsia="zh-CN"/>
              </w:rPr>
              <w:t>本）</w:t>
            </w:r>
          </w:p>
        </w:tc>
        <w:tc>
          <w:tcPr>
            <w:tcW w:w="7126" w:type="dxa"/>
          </w:tcPr>
          <w:p>
            <w:pPr>
              <w:rPr>
                <w:rFonts w:hint="default"/>
                <w:vertAlign w:val="baseline"/>
                <w:lang w:val="en-US" w:eastAsia="zh-CN"/>
              </w:rPr>
            </w:pPr>
            <w:r>
              <w:rPr>
                <w:rFonts w:hint="eastAsia" w:ascii="宋体" w:hAnsi="宋体" w:eastAsia="宋体" w:cs="宋体"/>
                <w:b/>
                <w:bCs/>
                <w:sz w:val="21"/>
                <w:szCs w:val="21"/>
                <w:lang w:val="en-US" w:eastAsia="zh-CN"/>
              </w:rPr>
              <w:t xml:space="preserve"> 《昆虫记》作者 法布尔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widowControl/>
              <w:spacing w:line="240" w:lineRule="auto"/>
              <w:ind w:firstLine="420" w:firstLineChars="200"/>
              <w:jc w:val="left"/>
              <w:rPr>
                <w:rFonts w:hint="default"/>
                <w:vertAlign w:val="baseline"/>
                <w:lang w:val="en-US" w:eastAsia="zh-CN"/>
              </w:rPr>
            </w:pPr>
            <w:r>
              <w:rPr>
                <w:rFonts w:hint="eastAsia"/>
                <w:vertAlign w:val="baseline"/>
                <w:lang w:val="en-US" w:eastAsia="zh-CN"/>
              </w:rPr>
              <w:t>四年级第二单元语文要素为连续观察、细致观察，《爬山虎的脚》、《蟋蟀的住宅》纷纷展示了缤纷的自然，激发了学生对大自然的好奇。</w:t>
            </w:r>
            <w:r>
              <w:rPr>
                <w:rFonts w:hint="eastAsia"/>
                <w:vertAlign w:val="baseline"/>
                <w:lang w:eastAsia="zh-CN"/>
              </w:rPr>
              <w:t>《</w:t>
            </w:r>
            <w:r>
              <w:rPr>
                <w:rFonts w:hint="eastAsia"/>
                <w:vertAlign w:val="baseline"/>
                <w:lang w:val="en-US" w:eastAsia="zh-CN"/>
              </w:rPr>
              <w:t>昆虫记</w:t>
            </w:r>
            <w:r>
              <w:rPr>
                <w:rFonts w:hint="eastAsia"/>
                <w:vertAlign w:val="baseline"/>
                <w:lang w:eastAsia="zh-CN"/>
              </w:rPr>
              <w:t>》</w:t>
            </w:r>
            <w:r>
              <w:rPr>
                <w:rFonts w:hint="eastAsia"/>
                <w:vertAlign w:val="baseline"/>
                <w:lang w:val="en-US" w:eastAsia="zh-CN"/>
              </w:rPr>
              <w:t>将学生走进别开生面的昆虫世界，生动的情节兼具趣味性和文学性、科学性，充满满足学生对大自然的好奇心，并调动学生的阅读兴趣，培养学生亲近自然、热爱科学、尊重生命的探索精神，同时可以学习大作家的仔细观察、细致观察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选读书目（</w:t>
            </w:r>
            <w:r>
              <w:rPr>
                <w:rFonts w:hint="eastAsia"/>
                <w:vertAlign w:val="baseline"/>
                <w:lang w:val="en-US" w:eastAsia="zh-CN"/>
              </w:rPr>
              <w:t>2-3本</w:t>
            </w:r>
            <w:r>
              <w:rPr>
                <w:rFonts w:hint="eastAsia"/>
                <w:vertAlign w:val="baseline"/>
                <w:lang w:eastAsia="zh-CN"/>
              </w:rPr>
              <w:t>）</w:t>
            </w:r>
          </w:p>
        </w:tc>
        <w:tc>
          <w:tcPr>
            <w:tcW w:w="712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vertAlign w:val="baseline"/>
                <w:lang w:eastAsia="zh-CN"/>
              </w:rPr>
            </w:pPr>
            <w:r>
              <w:rPr>
                <w:rFonts w:hint="eastAsia"/>
                <w:vertAlign w:val="baseline"/>
                <w:lang w:eastAsia="zh-CN"/>
              </w:rPr>
              <w:t>《</w:t>
            </w:r>
            <w:r>
              <w:rPr>
                <w:rFonts w:hint="eastAsia"/>
                <w:vertAlign w:val="baseline"/>
                <w:lang w:val="en-US" w:eastAsia="zh-CN"/>
              </w:rPr>
              <w:t>中国古代神话故事</w:t>
            </w:r>
            <w:r>
              <w:rPr>
                <w:rFonts w:hint="eastAsia"/>
                <w:vertAlign w:val="baseline"/>
                <w:lang w:eastAsia="zh-CN"/>
              </w:rPr>
              <w:t>》、《</w:t>
            </w:r>
            <w:r>
              <w:rPr>
                <w:rFonts w:hint="eastAsia"/>
                <w:vertAlign w:val="baseline"/>
                <w:lang w:val="en-US" w:eastAsia="zh-CN"/>
              </w:rPr>
              <w:t>爱的教育</w:t>
            </w:r>
            <w:r>
              <w:rPr>
                <w:rFonts w:hint="eastAsia"/>
                <w:vertAlign w:val="baseline"/>
                <w:lang w:eastAsia="zh-CN"/>
              </w:rPr>
              <w:t>》、《</w:t>
            </w:r>
            <w:r>
              <w:rPr>
                <w:rFonts w:hint="eastAsia"/>
                <w:vertAlign w:val="baseline"/>
                <w:lang w:val="en-US" w:eastAsia="zh-CN"/>
              </w:rPr>
              <w:t>狼王梦</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097" w:type="dxa"/>
            <w:vMerge w:val="continue"/>
            <w:vAlign w:val="center"/>
          </w:tcPr>
          <w:p>
            <w:pPr>
              <w:jc w:val="center"/>
              <w:rPr>
                <w:rFonts w:hint="eastAsia"/>
                <w:vertAlign w:val="baseline"/>
                <w:lang w:eastAsia="zh-CN"/>
              </w:rPr>
            </w:pPr>
          </w:p>
        </w:tc>
        <w:tc>
          <w:tcPr>
            <w:tcW w:w="1065" w:type="dxa"/>
            <w:vAlign w:val="center"/>
          </w:tcPr>
          <w:p>
            <w:pPr>
              <w:jc w:val="center"/>
              <w:rPr>
                <w:rFonts w:hint="eastAsia"/>
                <w:vertAlign w:val="baseline"/>
                <w:lang w:eastAsia="zh-CN"/>
              </w:rPr>
            </w:pPr>
            <w:r>
              <w:rPr>
                <w:rFonts w:hint="eastAsia"/>
                <w:vertAlign w:val="baseline"/>
                <w:lang w:eastAsia="zh-CN"/>
              </w:rPr>
              <w:t>推荐理由</w:t>
            </w:r>
          </w:p>
        </w:tc>
        <w:tc>
          <w:tcPr>
            <w:tcW w:w="7126" w:type="dxa"/>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中国古代神话故事》：结合本册神话故事单元，拓展学生了解中国古代劳动人民的丰富想象力和对天地万物的思考与理解，了解中华民族悠久灿烂的历史文化，树立文化自信。这本书故事性强，简单易读，能提高学生的阅读积极性，树立自信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Arial" w:hAnsi="Arial" w:eastAsia="宋体" w:cs="Arial"/>
                <w:i w:val="0"/>
                <w:iCs w:val="0"/>
                <w:caps w:val="0"/>
                <w:color w:val="000000"/>
                <w:spacing w:val="0"/>
                <w:sz w:val="19"/>
                <w:szCs w:val="19"/>
                <w:shd w:val="clear" w:fill="FFFFFF"/>
              </w:rPr>
            </w:pPr>
            <w:r>
              <w:rPr>
                <w:rFonts w:hint="eastAsia" w:ascii="宋体" w:hAnsi="宋体" w:eastAsia="宋体" w:cs="宋体"/>
                <w:sz w:val="21"/>
                <w:szCs w:val="21"/>
                <w:lang w:val="en-US" w:eastAsia="zh-CN"/>
              </w:rPr>
              <w:t>《爱的教育》</w:t>
            </w:r>
            <w:r>
              <w:rPr>
                <w:rFonts w:ascii="Arial" w:hAnsi="Arial" w:eastAsia="宋体" w:cs="Arial"/>
                <w:b/>
                <w:bCs/>
                <w:i w:val="0"/>
                <w:iCs w:val="0"/>
                <w:caps w:val="0"/>
                <w:color w:val="000000"/>
                <w:spacing w:val="0"/>
                <w:sz w:val="19"/>
                <w:szCs w:val="19"/>
                <w:bdr w:val="none" w:color="auto" w:sz="0" w:space="0"/>
                <w:shd w:val="clear" w:fill="FFFFFF"/>
              </w:rPr>
              <w:t>：</w:t>
            </w:r>
            <w:r>
              <w:rPr>
                <w:rFonts w:hint="default" w:ascii="Arial" w:hAnsi="Arial" w:eastAsia="宋体" w:cs="Arial"/>
                <w:i w:val="0"/>
                <w:iCs w:val="0"/>
                <w:caps w:val="0"/>
                <w:color w:val="000000"/>
                <w:spacing w:val="0"/>
                <w:sz w:val="19"/>
                <w:szCs w:val="19"/>
                <w:shd w:val="clear" w:fill="FFFFFF"/>
              </w:rPr>
              <w:t>被公认为是一部人生成长中的“必读书”，是一部极富感染力的儿童小说，它通过一个小学四年级学生写的日记，抒发了人类最伟大的情感——爱。本书讲述了无数个发生在学校和生活中的小故事，它告诉我们的小读者：一个人从小要学好各种文化知识，还要学习比这更重要的东西，那就是对祖国、对家乡、对人民、对父母、对师长、对同学、对周围所有人的爱与尊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Arial" w:hAnsi="Arial" w:eastAsia="宋体" w:cs="Arial"/>
                <w:i w:val="0"/>
                <w:iCs w:val="0"/>
                <w:caps w:val="0"/>
                <w:color w:val="000000"/>
                <w:spacing w:val="0"/>
                <w:sz w:val="19"/>
                <w:szCs w:val="19"/>
                <w:shd w:val="clear" w:fill="FFFFFF"/>
                <w:lang w:val="en-US" w:eastAsia="zh-CN"/>
              </w:rPr>
            </w:pPr>
            <w:r>
              <w:rPr>
                <w:rFonts w:hint="eastAsia" w:ascii="Arial" w:hAnsi="Arial" w:eastAsia="宋体" w:cs="Arial"/>
                <w:i w:val="0"/>
                <w:iCs w:val="0"/>
                <w:caps w:val="0"/>
                <w:color w:val="000000"/>
                <w:spacing w:val="0"/>
                <w:sz w:val="19"/>
                <w:szCs w:val="19"/>
                <w:shd w:val="clear" w:fill="FFFFFF"/>
                <w:lang w:eastAsia="zh-CN"/>
              </w:rPr>
              <w:t>《</w:t>
            </w:r>
            <w:r>
              <w:rPr>
                <w:rFonts w:hint="eastAsia" w:ascii="Arial" w:hAnsi="Arial" w:eastAsia="宋体" w:cs="Arial"/>
                <w:i w:val="0"/>
                <w:iCs w:val="0"/>
                <w:caps w:val="0"/>
                <w:color w:val="000000"/>
                <w:spacing w:val="0"/>
                <w:sz w:val="19"/>
                <w:szCs w:val="19"/>
                <w:shd w:val="clear" w:fill="FFFFFF"/>
                <w:lang w:val="en-US" w:eastAsia="zh-CN"/>
              </w:rPr>
              <w:t>狼王梦</w:t>
            </w:r>
            <w:r>
              <w:rPr>
                <w:rFonts w:hint="eastAsia" w:ascii="Arial" w:hAnsi="Arial" w:eastAsia="宋体" w:cs="Arial"/>
                <w:i w:val="0"/>
                <w:iCs w:val="0"/>
                <w:caps w:val="0"/>
                <w:color w:val="000000"/>
                <w:spacing w:val="0"/>
                <w:sz w:val="19"/>
                <w:szCs w:val="19"/>
                <w:shd w:val="clear" w:fill="FFFFFF"/>
                <w:lang w:eastAsia="zh-CN"/>
              </w:rPr>
              <w:t>》：</w:t>
            </w:r>
            <w:r>
              <w:rPr>
                <w:rFonts w:hint="eastAsia" w:ascii="Arial" w:hAnsi="Arial" w:eastAsia="宋体" w:cs="Arial"/>
                <w:i w:val="0"/>
                <w:iCs w:val="0"/>
                <w:caps w:val="0"/>
                <w:color w:val="000000"/>
                <w:spacing w:val="0"/>
                <w:sz w:val="19"/>
                <w:szCs w:val="19"/>
                <w:shd w:val="clear" w:fill="FFFFFF"/>
                <w:lang w:val="en-US" w:eastAsia="zh-CN"/>
              </w:rPr>
              <w:t>沈石溪以自然主义观点写的小说，小说不说教、不讽刺，在动物社会的对照下，自然产生一种折射效果，作者略带浪漫的手法，用冷酷理性的观点，把在大自然挣扎生存发展出来的“狼道”，刻画得淋漓尽致。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97" w:type="dxa"/>
            <w:vAlign w:val="center"/>
          </w:tcPr>
          <w:p>
            <w:pPr>
              <w:jc w:val="center"/>
              <w:rPr>
                <w:rFonts w:hint="eastAsia"/>
                <w:vertAlign w:val="baseline"/>
                <w:lang w:eastAsia="zh-CN"/>
              </w:rPr>
            </w:pPr>
            <w:r>
              <w:rPr>
                <w:rFonts w:hint="eastAsia"/>
                <w:vertAlign w:val="baseline"/>
                <w:lang w:eastAsia="zh-CN"/>
              </w:rPr>
              <w:t>阅读形式</w:t>
            </w:r>
          </w:p>
        </w:tc>
        <w:tc>
          <w:tcPr>
            <w:tcW w:w="8191" w:type="dxa"/>
            <w:gridSpan w:val="2"/>
          </w:tcPr>
          <w:p>
            <w:pPr>
              <w:numPr>
                <w:ilvl w:val="0"/>
                <w:numId w:val="1"/>
              </w:numPr>
              <w:rPr>
                <w:rFonts w:hint="eastAsia"/>
                <w:vertAlign w:val="baseline"/>
                <w:lang w:val="en-US" w:eastAsia="zh-CN"/>
              </w:rPr>
            </w:pPr>
            <w:r>
              <w:rPr>
                <w:rFonts w:hint="eastAsia"/>
                <w:vertAlign w:val="baseline"/>
                <w:lang w:eastAsia="zh-CN"/>
              </w:rPr>
              <w:t>建立班级图书角</w:t>
            </w:r>
            <w:r>
              <w:rPr>
                <w:rFonts w:hint="eastAsia"/>
                <w:vertAlign w:val="baseline"/>
                <w:lang w:val="en-US" w:eastAsia="zh-CN"/>
              </w:rPr>
              <w:t xml:space="preserve"> </w:t>
            </w:r>
          </w:p>
          <w:p>
            <w:pPr>
              <w:numPr>
                <w:numId w:val="0"/>
              </w:numPr>
              <w:ind w:firstLine="420" w:firstLineChars="200"/>
              <w:rPr>
                <w:rFonts w:hint="eastAsia"/>
                <w:vertAlign w:val="baseline"/>
                <w:lang w:eastAsia="zh-CN"/>
              </w:rPr>
            </w:pPr>
            <w:r>
              <w:rPr>
                <w:rFonts w:hint="eastAsia"/>
                <w:vertAlign w:val="baseline"/>
                <w:lang w:eastAsia="zh-CN"/>
              </w:rPr>
              <w:t>“学习语文，三分得益于课内，七分得益于课外。”首先，通过QQ群对家长进行广泛宣传，鼓励家长</w:t>
            </w:r>
            <w:r>
              <w:rPr>
                <w:rFonts w:hint="eastAsia"/>
                <w:vertAlign w:val="baseline"/>
                <w:lang w:val="en-US" w:eastAsia="zh-CN"/>
              </w:rPr>
              <w:t>或</w:t>
            </w:r>
            <w:r>
              <w:rPr>
                <w:rFonts w:hint="eastAsia"/>
                <w:vertAlign w:val="baseline"/>
                <w:lang w:eastAsia="zh-CN"/>
              </w:rPr>
              <w:t>购买课外读物，</w:t>
            </w:r>
            <w:r>
              <w:rPr>
                <w:rFonts w:hint="eastAsia"/>
                <w:vertAlign w:val="baseline"/>
                <w:lang w:val="en-US" w:eastAsia="zh-CN"/>
              </w:rPr>
              <w:t>或</w:t>
            </w:r>
            <w:r>
              <w:rPr>
                <w:rFonts w:hint="eastAsia"/>
                <w:vertAlign w:val="baseline"/>
                <w:lang w:eastAsia="zh-CN"/>
              </w:rPr>
              <w:t>到图书馆办借书证，尽可能地</w:t>
            </w:r>
            <w:r>
              <w:rPr>
                <w:rFonts w:hint="eastAsia"/>
                <w:vertAlign w:val="baseline"/>
                <w:lang w:val="en-US" w:eastAsia="zh-CN"/>
              </w:rPr>
              <w:t>让孩子多阅读好书，并</w:t>
            </w:r>
            <w:r>
              <w:rPr>
                <w:rFonts w:hint="eastAsia"/>
                <w:vertAlign w:val="baseline"/>
                <w:lang w:eastAsia="zh-CN"/>
              </w:rPr>
              <w:t>将书带到学校，放</w:t>
            </w:r>
            <w:r>
              <w:rPr>
                <w:rFonts w:hint="eastAsia"/>
                <w:vertAlign w:val="baseline"/>
                <w:lang w:val="en-US" w:eastAsia="zh-CN"/>
              </w:rPr>
              <w:t>至</w:t>
            </w:r>
            <w:r>
              <w:rPr>
                <w:rFonts w:hint="eastAsia"/>
                <w:vertAlign w:val="baseline"/>
                <w:lang w:eastAsia="zh-CN"/>
              </w:rPr>
              <w:t>图书角，与同学们进行阅读分享。通过营造浓浓的书香氛围，</w:t>
            </w:r>
            <w:r>
              <w:rPr>
                <w:rFonts w:hint="eastAsia"/>
                <w:vertAlign w:val="baseline"/>
                <w:lang w:val="en-US" w:eastAsia="zh-CN"/>
              </w:rPr>
              <w:t>扩大学生的阅读范围和提高阅读兴趣</w:t>
            </w:r>
            <w:r>
              <w:rPr>
                <w:rFonts w:hint="eastAsia"/>
                <w:vertAlign w:val="baseline"/>
                <w:lang w:eastAsia="zh-CN"/>
              </w:rPr>
              <w:t>。</w:t>
            </w:r>
          </w:p>
          <w:p>
            <w:pPr>
              <w:rPr>
                <w:rFonts w:hint="default"/>
                <w:vertAlign w:val="baseline"/>
                <w:lang w:val="en-US" w:eastAsia="zh-CN"/>
              </w:rPr>
            </w:pPr>
            <w:r>
              <w:rPr>
                <w:rFonts w:hint="eastAsia"/>
                <w:vertAlign w:val="baseline"/>
                <w:lang w:eastAsia="zh-CN"/>
              </w:rPr>
              <w:t>二、指导读书方法</w:t>
            </w:r>
            <w:r>
              <w:rPr>
                <w:rFonts w:hint="eastAsia"/>
                <w:vertAlign w:val="baseline"/>
                <w:lang w:val="en-US" w:eastAsia="zh-CN"/>
              </w:rPr>
              <w:t xml:space="preserve"> </w:t>
            </w:r>
          </w:p>
          <w:p>
            <w:pPr>
              <w:ind w:firstLine="420" w:firstLineChars="200"/>
              <w:rPr>
                <w:rFonts w:hint="eastAsia"/>
                <w:vertAlign w:val="baseline"/>
                <w:lang w:eastAsia="zh-CN"/>
              </w:rPr>
            </w:pPr>
            <w:r>
              <w:rPr>
                <w:rFonts w:hint="eastAsia"/>
                <w:vertAlign w:val="baseline"/>
                <w:lang w:eastAsia="zh-CN"/>
              </w:rPr>
              <w:t>“不动笔墨不读书”。</w:t>
            </w:r>
            <w:r>
              <w:rPr>
                <w:rFonts w:hint="eastAsia"/>
                <w:vertAlign w:val="baseline"/>
                <w:lang w:val="en-US" w:eastAsia="zh-CN"/>
              </w:rPr>
              <w:t>结合四年级的语文要素训练重点，</w:t>
            </w:r>
            <w:r>
              <w:rPr>
                <w:rFonts w:hint="eastAsia"/>
                <w:vertAlign w:val="baseline"/>
                <w:lang w:eastAsia="zh-CN"/>
              </w:rPr>
              <w:t>指导在书上作批注。即在文章旁边写出自己的见解和感受。可以品评遣词造句的精妙，写出自己的理解、体会和感想，可以谈谈对同一问题的不同见解或由此引发的联想等。其次，指导学生学会写读书笔记。读书要做到眼到、心到、手到，要教给学生写读书笔记的方法：第一，摘抄原文。阅读中遇到好词佳句在采蜜本上进行摘抄，以加强语言积累，丰富写作素材。第二，提纲式摘录。要求学生写出所读文章的主要内容，各部分的大意，以培养学生总结、概括的能力。第三，写读后感。阅读时引导学生抒发读书感受，评价文中的人物、事件、语言等，并记录下来，久而久之，养成写读书笔记的习惯，已达到提高学生的认识能力、表达自己见解的能力和能及时抒发自己感情的能力。</w:t>
            </w:r>
          </w:p>
          <w:p>
            <w:pPr>
              <w:rPr>
                <w:rFonts w:hint="eastAsia"/>
                <w:vertAlign w:val="baseline"/>
                <w:lang w:eastAsia="zh-CN"/>
              </w:rPr>
            </w:pPr>
            <w:r>
              <w:rPr>
                <w:rFonts w:hint="eastAsia"/>
                <w:vertAlign w:val="baseline"/>
                <w:lang w:eastAsia="zh-CN"/>
              </w:rPr>
              <w:t>三、读写结合，让小朋友读书有提高</w:t>
            </w:r>
          </w:p>
          <w:p>
            <w:pPr>
              <w:ind w:firstLine="420" w:firstLineChars="200"/>
              <w:rPr>
                <w:rFonts w:hint="eastAsia"/>
                <w:vertAlign w:val="baseline"/>
                <w:lang w:eastAsia="zh-CN"/>
              </w:rPr>
            </w:pPr>
            <w:r>
              <w:rPr>
                <w:rFonts w:hint="eastAsia"/>
                <w:vertAlign w:val="baseline"/>
                <w:lang w:eastAsia="zh-CN"/>
              </w:rPr>
              <w:t>杜甫说：“读书破万卷，下笔如有神。”凡是作文写得好的同学，都是喜欢课外阅读的，因为我们可以从课外书中学到一些好词佳句，可以学到一些写作的方法，可以积累一些写作素材。以课外读物为凭借，以积累、理解、运用为前提，以对话、揣摩、品味、体验、感悟、探究为手段，用自己的心智和独特视角去积极发掘“写”的因素，</w:t>
            </w:r>
            <w:r>
              <w:rPr>
                <w:rFonts w:hint="eastAsia"/>
                <w:vertAlign w:val="baseline"/>
                <w:lang w:val="en-US" w:eastAsia="zh-CN"/>
              </w:rPr>
              <w:t>班级被成立“文学社”，让学生</w:t>
            </w:r>
            <w:r>
              <w:rPr>
                <w:rFonts w:hint="eastAsia"/>
                <w:vertAlign w:val="baseline"/>
                <w:lang w:eastAsia="zh-CN"/>
              </w:rPr>
              <w:t>进行多方位多角度的“写”的拓展、迁移与辐射，让学生在读写结合中升华情感，历练思维，学会阅读，乐于表达，从而达到读写结合、读中悟写、读中导写、以读促写的教学目的。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097" w:type="dxa"/>
            <w:vAlign w:val="center"/>
          </w:tcPr>
          <w:p>
            <w:pPr>
              <w:jc w:val="center"/>
              <w:rPr>
                <w:rFonts w:hint="eastAsia"/>
                <w:vertAlign w:val="baseline"/>
                <w:lang w:eastAsia="zh-CN"/>
              </w:rPr>
            </w:pPr>
            <w:r>
              <w:rPr>
                <w:rFonts w:hint="eastAsia"/>
                <w:vertAlign w:val="baseline"/>
                <w:lang w:eastAsia="zh-CN"/>
              </w:rPr>
              <w:t>阅读评价</w:t>
            </w:r>
          </w:p>
        </w:tc>
        <w:tc>
          <w:tcPr>
            <w:tcW w:w="8191" w:type="dxa"/>
            <w:gridSpan w:val="2"/>
          </w:tcPr>
          <w:p>
            <w:pPr>
              <w:ind w:firstLine="420" w:firstLineChars="200"/>
              <w:rPr>
                <w:rFonts w:hint="eastAsia"/>
                <w:vertAlign w:val="baseline"/>
                <w:lang w:eastAsia="zh-CN"/>
              </w:rPr>
            </w:pPr>
            <w:r>
              <w:rPr>
                <w:rFonts w:hint="eastAsia"/>
                <w:vertAlign w:val="baseline"/>
                <w:lang w:eastAsia="zh-CN"/>
              </w:rPr>
              <w:t>结合学校</w:t>
            </w:r>
            <w:r>
              <w:rPr>
                <w:rFonts w:hint="eastAsia"/>
                <w:vertAlign w:val="baseline"/>
                <w:lang w:val="en-US" w:eastAsia="zh-CN"/>
              </w:rPr>
              <w:t>阅读圈活动，开展我的读书故事演讲、雨荷小讲坛、文学社征稿等活动，</w:t>
            </w:r>
            <w:r>
              <w:rPr>
                <w:rFonts w:hint="eastAsia"/>
                <w:vertAlign w:val="baseline"/>
                <w:lang w:eastAsia="zh-CN"/>
              </w:rPr>
              <w:t>评选 “</w:t>
            </w:r>
            <w:r>
              <w:rPr>
                <w:rFonts w:hint="eastAsia"/>
                <w:vertAlign w:val="baseline"/>
                <w:lang w:val="en-US" w:eastAsia="zh-CN"/>
              </w:rPr>
              <w:t>阅读小达人</w:t>
            </w:r>
            <w:r>
              <w:rPr>
                <w:rFonts w:hint="eastAsia"/>
                <w:vertAlign w:val="baseline"/>
                <w:lang w:eastAsia="zh-CN"/>
              </w:rPr>
              <w:t>”</w:t>
            </w:r>
            <w:r>
              <w:rPr>
                <w:rFonts w:hint="eastAsia"/>
                <w:vertAlign w:val="baseline"/>
                <w:lang w:val="en-US" w:eastAsia="zh-CN"/>
              </w:rPr>
              <w:t>和</w:t>
            </w:r>
            <w:r>
              <w:rPr>
                <w:rFonts w:hint="eastAsia"/>
                <w:vertAlign w:val="baseline"/>
                <w:lang w:eastAsia="zh-CN"/>
              </w:rPr>
              <w:t>“书香家庭”，从而整体提升班级学生课外阅读质量。</w:t>
            </w:r>
          </w:p>
        </w:tc>
      </w:tr>
    </w:tbl>
    <w:p>
      <w:pPr>
        <w:rPr>
          <w:rFonts w:hint="eastAsia"/>
          <w:lang w:eastAsia="zh-CN"/>
        </w:rPr>
      </w:pPr>
    </w:p>
    <w:sectPr>
      <w:head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t>基于小学生阅读素养的“阅读圈”建构研究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12E19"/>
    <w:multiLevelType w:val="singleLevel"/>
    <w:tmpl w:val="9F712E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JiNzUyYjE5Y2MwNjBiMDk3OGMyYzk5YzhhMGYifQ=="/>
  </w:docVars>
  <w:rsids>
    <w:rsidRoot w:val="20D81F1B"/>
    <w:rsid w:val="20D81F1B"/>
    <w:rsid w:val="3CD63197"/>
    <w:rsid w:val="3D451DA8"/>
    <w:rsid w:val="54A60FA9"/>
    <w:rsid w:val="5B8917EC"/>
    <w:rsid w:val="7D1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1538</Words>
  <Characters>1545</Characters>
  <Lines>0</Lines>
  <Paragraphs>0</Paragraphs>
  <TotalTime>11</TotalTime>
  <ScaleCrop>false</ScaleCrop>
  <LinksUpToDate>false</LinksUpToDate>
  <CharactersWithSpaces>1555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2022-11-18T05:54:00Z</dcterms:created>
  <dc:creator>绿茶1402282444</dc:creator>
  <cp:lastModifiedBy>绿茶1402282444</cp:lastModifiedBy>
  <dcterms:modified xsi:type="dcterms:W3CDTF">2022-11-29T12:21:14Z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5ED69B98A3644F2DBDBC99BB92D4E9F7</vt:lpwstr>
  </property>
</Properties>
</file>