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小班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生活活动：</w:t>
      </w:r>
      <w:r>
        <w:rPr>
          <w:rFonts w:hint="eastAsia" w:ascii="黑体" w:hAnsi="黑体" w:eastAsia="黑体" w:cs="黑体"/>
          <w:sz w:val="32"/>
          <w:szCs w:val="32"/>
        </w:rPr>
        <w:t>我会漱口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 xml:space="preserve">学会正确漱口的方法，知道漱口可以使口腔变干净，保持口腔卫生。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 xml:space="preserve">初步养成吃完东西漱口的好习惯。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培养幼儿养成良好生活习惯的意识。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教学重点、难点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让幼儿学会正确的漱口方法，掌握漱口儿歌。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1.知识经验准备：有过漱口的经验。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2.物质材料准备：</w:t>
      </w:r>
      <w:r>
        <w:rPr>
          <w:rFonts w:hint="eastAsia" w:ascii="宋体" w:hAnsi="宋体" w:eastAsia="宋体" w:cs="宋体"/>
          <w:sz w:val="24"/>
          <w:szCs w:val="24"/>
        </w:rPr>
        <w:t xml:space="preserve">“小明明”道具、水杯（每人一个）、水桶、毛巾、水杯道具、音乐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一、介绍“小明明”----大嘴巴吃了什么----数数吃了几样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二、“小明明”吃饱了----睡觉----嘴里食物怎么办----道具水滴---音乐—上下左右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三、互动----请一位小朋友帮“小明明”漱口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四、学习漱口----小朋友相互观察牙齿-----引导幼儿叙述漱口过程---儿歌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五、给孩子拍张干净的牙齿照片留念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473FE"/>
    <w:rsid w:val="0F44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2022-03-07T05:07:00Z</dcterms:created>
  <dc:creator>劳资要发ci</dc:creator>
  <cp:lastModifiedBy>劳资要发ci</cp:lastModifiedBy>
  <dcterms:modified xsi:type="dcterms:W3CDTF">2022-03-07T05:08:37Z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