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/>
          <w:bCs/>
          <w:sz w:val="30"/>
          <w:szCs w:val="30"/>
          <w:lang w:val="en-US" w:eastAsia="zh-CN"/>
        </w:rPr>
        <w:t>九年级 巧用“基本图形” 探索相似条件</w:t>
      </w:r>
    </w:p>
    <w:p>
      <w:pPr>
        <w:numPr>
          <w:ilvl w:val="0"/>
          <w:numId w:val="0"/>
        </w:numPr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基本图形1 平行线型</w:t>
      </w:r>
    </w:p>
    <w:p>
      <w:pPr>
        <w:bidi w:val="0"/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如图，在Rt∆ABC中，∠ACB=90°，AB=10cm，BC=6cm，如果点P由B出发沿BA向点A匀速运动，同时点Q由A出发沿AC向点C匀速运动。已知点P的速度为2cm/s，点Q的速度为1cm/s，连接PQ，设运动时间为t（单位：s）（0≤t≤5）</w:t>
      </w:r>
    </w:p>
    <w:p>
      <w:pPr>
        <w:numPr>
          <w:ilvl w:val="0"/>
          <w:numId w:val="1"/>
        </w:numPr>
        <w:bidi w:val="0"/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求AC的长</w:t>
      </w:r>
    </w:p>
    <w:p>
      <w:pPr>
        <w:numPr>
          <w:ilvl w:val="0"/>
          <w:numId w:val="1"/>
        </w:numPr>
        <w:bidi w:val="0"/>
        <w:rPr>
          <w:rFonts w:hint="default" w:ascii="Times New Roman" w:hAnsi="Times New Roman" w:eastAsiaTheme="majorEastAsia" w:cstheme="majorEastAsia"/>
          <w:sz w:val="21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10160</wp:posOffset>
            </wp:positionV>
            <wp:extent cx="1614170" cy="1256030"/>
            <wp:effectExtent l="0" t="0" r="1270" b="8890"/>
            <wp:wrapTight wrapText="bothSides">
              <wp:wrapPolygon>
                <wp:start x="0" y="0"/>
                <wp:lineTo x="0" y="21229"/>
                <wp:lineTo x="21413" y="21229"/>
                <wp:lineTo x="21413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当t为何值时，∆APQ与∆ABC相似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对应练习1：</w:t>
      </w:r>
    </w:p>
    <w:p>
      <w:pPr>
        <w:bidi w:val="0"/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如图，▱ABCD的对角线AC、BD相交于点O，EF经过点O，分别交AB、CD于点E、F，FE的延长线交CB于点M</w:t>
      </w:r>
    </w:p>
    <w:p>
      <w:pPr>
        <w:bidi w:val="0"/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求证：OE=OF</w:t>
      </w:r>
    </w:p>
    <w:p>
      <w:pPr>
        <w:bidi w:val="0"/>
        <w:rPr>
          <w:rFonts w:hint="default" w:ascii="Times New Roman" w:hAnsi="Times New Roman" w:eastAsiaTheme="majorEastAsia" w:cstheme="majorEastAsia"/>
          <w:sz w:val="21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26670</wp:posOffset>
            </wp:positionV>
            <wp:extent cx="1946910" cy="1341755"/>
            <wp:effectExtent l="0" t="0" r="3810" b="14605"/>
            <wp:wrapTight wrapText="bothSides">
              <wp:wrapPolygon>
                <wp:start x="0" y="0"/>
                <wp:lineTo x="0" y="21344"/>
                <wp:lineTo x="21473" y="21344"/>
                <wp:lineTo x="21473" y="0"/>
                <wp:lineTo x="0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若AD=4，AB=6，BM=1，求BE的长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基本图形2 相交线型</w:t>
      </w:r>
    </w:p>
    <w:p>
      <w:pPr>
        <w:numPr>
          <w:ilvl w:val="0"/>
          <w:numId w:val="0"/>
        </w:numPr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248920</wp:posOffset>
            </wp:positionV>
            <wp:extent cx="3463290" cy="1581150"/>
            <wp:effectExtent l="0" t="0" r="0" b="0"/>
            <wp:wrapTight wrapText="bothSides">
              <wp:wrapPolygon>
                <wp:start x="0" y="0"/>
                <wp:lineTo x="0" y="21444"/>
                <wp:lineTo x="21481" y="21444"/>
                <wp:lineTo x="21481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如图①，在正方形ABCD中，射线AE、AF分别交BD于点G、H，交BC、CD于点E、F，且∠EAF=45°</w:t>
      </w:r>
    </w:p>
    <w:p>
      <w:pPr>
        <w:numPr>
          <w:ilvl w:val="0"/>
          <w:numId w:val="2"/>
        </w:numPr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证明：AH·FH=DH·GH</w:t>
      </w:r>
    </w:p>
    <w:p>
      <w:pPr>
        <w:numPr>
          <w:ilvl w:val="0"/>
          <w:numId w:val="2"/>
        </w:numPr>
        <w:rPr>
          <w:rFonts w:hint="default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如图②，连接EH，证明：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∆AEH是等腰直角三角形</w:t>
      </w: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391160</wp:posOffset>
            </wp:positionV>
            <wp:extent cx="1927225" cy="1762760"/>
            <wp:effectExtent l="0" t="0" r="8255" b="5080"/>
            <wp:wrapTight wrapText="bothSides">
              <wp:wrapPolygon>
                <wp:start x="0" y="0"/>
                <wp:lineTo x="0" y="21476"/>
                <wp:lineTo x="21351" y="21476"/>
                <wp:lineTo x="21351" y="0"/>
                <wp:lineTo x="0" y="0"/>
              </wp:wrapPolygon>
            </wp:wrapTight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对应练习：（3）如图③，∠EAF=45°，且它的两边分别与BC、BD的延长线交于点F、H，探索AH与AF之间的数量关系，并加以说明。</w:t>
      </w:r>
    </w:p>
    <w:p>
      <w:pPr>
        <w:numPr>
          <w:ilvl w:val="0"/>
          <w:numId w:val="0"/>
        </w:numPr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  <w:r>
        <w:rPr>
          <w:rFonts w:hint="eastAsia"/>
          <w:b/>
          <w:bCs/>
          <w:lang w:val="en-US" w:eastAsia="zh-CN"/>
        </w:rPr>
        <w:t>基本图形3 子母型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303530</wp:posOffset>
            </wp:positionV>
            <wp:extent cx="1999615" cy="1332230"/>
            <wp:effectExtent l="0" t="0" r="0" b="0"/>
            <wp:wrapTight wrapText="bothSides">
              <wp:wrapPolygon>
                <wp:start x="0" y="0"/>
                <wp:lineTo x="0" y="21250"/>
                <wp:lineTo x="21401" y="21250"/>
                <wp:lineTo x="21401" y="0"/>
                <wp:lineTo x="0" y="0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如图，在∆ABC中，∠ACB=90°，CD⊥AB于点D，E为AC的中点，ED、CB的延长线交于点F，求证：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∆ABC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~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∆CBD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Theme="majorEastAsia" w:cstheme="majorEastAsia"/>
          <w:sz w:val="28"/>
          <w:szCs w:val="28"/>
          <w:lang w:val="en-US" w:eastAsia="zh-CN"/>
        </w:rPr>
      </w:pP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DF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CF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theme="majorEastAsia"/>
            <w:sz w:val="28"/>
            <w:szCs w:val="28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theme="majorEastAsia"/>
                <w:i/>
                <w:sz w:val="28"/>
                <w:szCs w:val="28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BC</m:t>
            </m:r>
            <m:ctrlPr>
              <w:rPr>
                <w:rFonts w:hint="default" w:ascii="Cambria Math" w:hAnsi="Cambria Math" w:cstheme="majorEastAsia"/>
                <w:i/>
                <w:sz w:val="28"/>
                <w:szCs w:val="28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AC</m:t>
            </m:r>
            <m:ctrlPr>
              <w:rPr>
                <w:rFonts w:hint="default" w:ascii="Cambria Math" w:hAnsi="Cambria Math" w:cstheme="majorEastAsia"/>
                <w:i/>
                <w:sz w:val="28"/>
                <w:szCs w:val="28"/>
                <w:lang w:val="en-US" w:eastAsia="zh-CN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  <w:r>
        <w:rPr>
          <w:rFonts w:hint="eastAsia"/>
          <w:b/>
          <w:bCs/>
          <w:lang w:val="en-US" w:eastAsia="zh-CN"/>
        </w:rPr>
        <w:t>基本图形4 旋转型</w:t>
      </w:r>
    </w:p>
    <w:p>
      <w:pPr>
        <w:bidi w:val="0"/>
        <w:jc w:val="left"/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如图，已知∠DAB=∠EAC，∠ADE=∠ABC，求证：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38735</wp:posOffset>
            </wp:positionV>
            <wp:extent cx="2195830" cy="1729740"/>
            <wp:effectExtent l="0" t="0" r="13970" b="7620"/>
            <wp:wrapTight wrapText="bothSides">
              <wp:wrapPolygon>
                <wp:start x="0" y="0"/>
                <wp:lineTo x="0" y="21505"/>
                <wp:lineTo x="21438" y="21505"/>
                <wp:lineTo x="21438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>（1）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∆ADE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~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∆ABC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>（2）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AD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AE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theme="majorEastAsia"/>
            <w:sz w:val="28"/>
            <w:szCs w:val="28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theme="majorEastAsia"/>
                <w:i/>
                <w:sz w:val="28"/>
                <w:szCs w:val="28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BD</m:t>
            </m:r>
            <m:ctrlPr>
              <w:rPr>
                <w:rFonts w:hint="default" w:ascii="Cambria Math" w:hAnsi="Cambria Math" w:cstheme="majorEastAsia"/>
                <w:i/>
                <w:sz w:val="28"/>
                <w:szCs w:val="28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CE</m:t>
            </m:r>
            <m:ctrlPr>
              <w:rPr>
                <w:rFonts w:hint="default" w:ascii="Cambria Math" w:hAnsi="Cambria Math" w:cstheme="majorEastAsia"/>
                <w:i/>
                <w:sz w:val="28"/>
                <w:szCs w:val="28"/>
                <w:lang w:val="en-US" w:eastAsia="zh-CN"/>
              </w:rPr>
            </m:ctrlPr>
          </m:den>
        </m:f>
      </m:oMath>
    </w:p>
    <w:p>
      <w:pPr>
        <w:bidi w:val="0"/>
        <w:jc w:val="left"/>
        <w:rPr>
          <w:rFonts w:hint="default" w:ascii="Times New Roman" w:hAnsi="Times New Roman" w:eastAsiaTheme="majorEastAsia" w:cstheme="majorEastAsia"/>
          <w:sz w:val="21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theme="majorEastAsia"/>
          <w:i w:val="0"/>
          <w:sz w:val="32"/>
          <w:szCs w:val="32"/>
          <w:lang w:val="en-US"/>
        </w:rPr>
      </w:pPr>
      <w:r>
        <w:rPr>
          <w:rFonts w:hint="eastAsia"/>
          <w:b/>
          <w:bCs/>
          <w:lang w:val="en-US" w:eastAsia="zh-CN"/>
        </w:rPr>
        <w:t>基本图形5 一线三等角型</w:t>
      </w:r>
    </w:p>
    <w:p>
      <w:pPr>
        <w:numPr>
          <w:ilvl w:val="0"/>
          <w:numId w:val="4"/>
        </w:numPr>
        <w:bidi w:val="0"/>
        <w:jc w:val="left"/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尝试：如图①，已知A、E、B三点在同一条直线上，且∠A=∠B=∠DEC=90°，求证：∆ADE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~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∆BEC</w:t>
      </w:r>
    </w:p>
    <w:p>
      <w:pPr>
        <w:numPr>
          <w:ilvl w:val="0"/>
          <w:numId w:val="4"/>
        </w:numPr>
        <w:bidi w:val="0"/>
        <w:jc w:val="left"/>
        <w:rPr>
          <w:rFonts w:hint="default" w:ascii="Times New Roman" w:hAnsi="Times New Roman" w:eastAsiaTheme="majorEastAsia" w:cstheme="majorEastAsia"/>
          <w:sz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一名同学做完上题后还发现：如图②③，只要A、E、B三点在同一条直线上，且∠A=∠B=∠DEC，则（1）中的结论总成立，你同意吗？请选择其中之一说明理由。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46990</wp:posOffset>
            </wp:positionV>
            <wp:extent cx="3610610" cy="1134745"/>
            <wp:effectExtent l="0" t="0" r="1270" b="8255"/>
            <wp:wrapTight wrapText="bothSides">
              <wp:wrapPolygon>
                <wp:start x="0" y="0"/>
                <wp:lineTo x="0" y="21177"/>
                <wp:lineTo x="21516" y="21177"/>
                <wp:lineTo x="21516" y="0"/>
                <wp:lineTo x="0" y="0"/>
              </wp:wrapPolygon>
            </wp:wrapTight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149860</wp:posOffset>
            </wp:positionV>
            <wp:extent cx="1808480" cy="1016000"/>
            <wp:effectExtent l="0" t="0" r="35560" b="35560"/>
            <wp:wrapTight wrapText="bothSides">
              <wp:wrapPolygon>
                <wp:start x="0" y="0"/>
                <wp:lineTo x="0" y="21384"/>
                <wp:lineTo x="21479" y="21384"/>
                <wp:lineTo x="21479" y="0"/>
                <wp:lineTo x="0" y="0"/>
              </wp:wrapPolygon>
            </wp:wrapTight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A3808"/>
    <w:multiLevelType w:val="singleLevel"/>
    <w:tmpl w:val="96AA380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313DCB0"/>
    <w:multiLevelType w:val="singleLevel"/>
    <w:tmpl w:val="1313DCB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10EFAC5"/>
    <w:multiLevelType w:val="singleLevel"/>
    <w:tmpl w:val="510EFAC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9083F85"/>
    <w:multiLevelType w:val="singleLevel"/>
    <w:tmpl w:val="69083F8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jVkOTY1NDA5NjU1OGQ5NTgzMDdjYzFhMmE0MWEifQ=="/>
  </w:docVars>
  <w:rsids>
    <w:rsidRoot w:val="15C75D8D"/>
    <w:rsid w:val="014B37F7"/>
    <w:rsid w:val="023852FE"/>
    <w:rsid w:val="024617F2"/>
    <w:rsid w:val="0281282A"/>
    <w:rsid w:val="030F6088"/>
    <w:rsid w:val="041101D4"/>
    <w:rsid w:val="067410A7"/>
    <w:rsid w:val="075B5D40"/>
    <w:rsid w:val="0A6749FB"/>
    <w:rsid w:val="0A6E5D8A"/>
    <w:rsid w:val="0AF838A6"/>
    <w:rsid w:val="0B21104E"/>
    <w:rsid w:val="10280789"/>
    <w:rsid w:val="118714DF"/>
    <w:rsid w:val="13766468"/>
    <w:rsid w:val="14AD3953"/>
    <w:rsid w:val="15C75D8D"/>
    <w:rsid w:val="19263CD4"/>
    <w:rsid w:val="1C362480"/>
    <w:rsid w:val="1EFB0183"/>
    <w:rsid w:val="22D24584"/>
    <w:rsid w:val="22E52B2F"/>
    <w:rsid w:val="231F3C6E"/>
    <w:rsid w:val="23B02B18"/>
    <w:rsid w:val="24257E9D"/>
    <w:rsid w:val="24AA3A0B"/>
    <w:rsid w:val="27C43035"/>
    <w:rsid w:val="29C94933"/>
    <w:rsid w:val="30A13F14"/>
    <w:rsid w:val="30AB4D93"/>
    <w:rsid w:val="31741628"/>
    <w:rsid w:val="31973569"/>
    <w:rsid w:val="335214F5"/>
    <w:rsid w:val="335E60EC"/>
    <w:rsid w:val="370247DA"/>
    <w:rsid w:val="38740C57"/>
    <w:rsid w:val="38934A8A"/>
    <w:rsid w:val="3B4E4C98"/>
    <w:rsid w:val="3EA370A9"/>
    <w:rsid w:val="400C6ED0"/>
    <w:rsid w:val="40730F9F"/>
    <w:rsid w:val="42291FBB"/>
    <w:rsid w:val="42CD0B98"/>
    <w:rsid w:val="45917FEF"/>
    <w:rsid w:val="45F621B4"/>
    <w:rsid w:val="465A5913"/>
    <w:rsid w:val="46623CEE"/>
    <w:rsid w:val="49D97E23"/>
    <w:rsid w:val="49FE5B83"/>
    <w:rsid w:val="4C15535E"/>
    <w:rsid w:val="4C675AA5"/>
    <w:rsid w:val="4D23322A"/>
    <w:rsid w:val="4DC31516"/>
    <w:rsid w:val="4E50267E"/>
    <w:rsid w:val="4F4F2935"/>
    <w:rsid w:val="51E952C3"/>
    <w:rsid w:val="527A416D"/>
    <w:rsid w:val="54E12281"/>
    <w:rsid w:val="557D644E"/>
    <w:rsid w:val="56B7773E"/>
    <w:rsid w:val="577D0987"/>
    <w:rsid w:val="57C27F27"/>
    <w:rsid w:val="59D32AE1"/>
    <w:rsid w:val="59FF38D6"/>
    <w:rsid w:val="5B264E92"/>
    <w:rsid w:val="5BA83AF9"/>
    <w:rsid w:val="5E1B38EC"/>
    <w:rsid w:val="616B7AA3"/>
    <w:rsid w:val="619A0388"/>
    <w:rsid w:val="63E63410"/>
    <w:rsid w:val="64710FA1"/>
    <w:rsid w:val="6497295D"/>
    <w:rsid w:val="64FD3107"/>
    <w:rsid w:val="69344C1E"/>
    <w:rsid w:val="698E2580"/>
    <w:rsid w:val="69FD24CC"/>
    <w:rsid w:val="6ABE50E7"/>
    <w:rsid w:val="6DB225B5"/>
    <w:rsid w:val="725F0F5E"/>
    <w:rsid w:val="7298621E"/>
    <w:rsid w:val="72B62B48"/>
    <w:rsid w:val="75410DEE"/>
    <w:rsid w:val="7A601D17"/>
    <w:rsid w:val="7A835A05"/>
    <w:rsid w:val="7B7B492E"/>
    <w:rsid w:val="7B876E2F"/>
    <w:rsid w:val="7BFE17E7"/>
    <w:rsid w:val="7C372603"/>
    <w:rsid w:val="7EE2719E"/>
    <w:rsid w:val="7F166E48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568</Characters>
  <Lines>0</Lines>
  <Paragraphs>0</Paragraphs>
  <TotalTime>1</TotalTime>
  <ScaleCrop>false</ScaleCrop>
  <LinksUpToDate>false</LinksUpToDate>
  <CharactersWithSpaces>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2022-11-18T02:06:00Z</dcterms:created>
  <dc:creator>沈小虫</dc:creator>
  <cp:lastModifiedBy>沈小虫</cp:lastModifiedBy>
  <dcterms:modified xsi:type="dcterms:W3CDTF">2022-11-20T00:56:23Z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C17F7E46B76E4B5C955DA59C81968021</vt:lpwstr>
  </property>
</Properties>
</file>