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11.24今日动态</w:t>
      </w:r>
    </w:p>
    <w:p>
      <w:pPr>
        <w:numPr>
          <w:ilvl w:val="0"/>
          <w:numId w:val="1"/>
        </w:numPr>
        <w:jc w:val="both"/>
        <w:rPr>
          <w:rFonts w:hint="default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来园篇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b/>
          <w:bCs/>
          <w:color w:val="auto"/>
          <w:sz w:val="24"/>
          <w:szCs w:val="24"/>
          <w:u w:val="single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今日来园幼儿30人，3人请假。能够主动和老师打招呼的小朋友有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  <w:t>万煜铂、于锦楠、冯钰源、冯皓辰、张佳妮、邓淼、鞠雨恒、沈沐晨、李沐冉、张琳晞、吴弈鸣、臧宇朋、丁沐晞、曹铭轩、李雨菲、邹羽晗、万慕铄、李宗昊、万晞文、张轩睿、王艺瑾、徐梓皓、陶栀夏、高宇辰、丁雅琦、王子嘉、金芳伊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</w:pPr>
      <w:r>
        <w:rPr>
          <w:rFonts w:hint="eastAsia"/>
          <w:color w:val="auto"/>
          <w:sz w:val="24"/>
          <w:szCs w:val="24"/>
          <w:lang w:val="en-US" w:eastAsia="zh-CN"/>
        </w:rPr>
        <w:t>能够主动绕水杯、签到的小朋友有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  <w:t>冯皓辰、张佳妮、邓淼、沈沐晨、李沐冉、臧宇朋、丁沐晞、曹铭轩、万慕铄、张轩睿、王艺瑾、徐梓皓、陶栀夏、高宇辰、丁雅琦、王子嘉、金芳伊、王梓</w:t>
      </w:r>
    </w:p>
    <w:p>
      <w:pPr>
        <w:ind w:firstLine="480" w:firstLineChars="200"/>
        <w:rPr>
          <w:b/>
          <w:bCs/>
          <w:color w:val="auto"/>
          <w:sz w:val="24"/>
          <w:szCs w:val="24"/>
          <w:u w:val="single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679575" cy="1259840"/>
            <wp:effectExtent l="0" t="0" r="12065" b="5080"/>
            <wp:docPr id="5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3" descr="IMG_256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679575" cy="12598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679575" cy="1259840"/>
            <wp:effectExtent l="0" t="0" r="12065" b="5080"/>
            <wp:docPr id="3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 descr="IMG_256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679575" cy="12598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679575" cy="1259840"/>
            <wp:effectExtent l="0" t="0" r="12065" b="5080"/>
            <wp:docPr id="4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2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679575" cy="12598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sz w:val="21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-184785</wp:posOffset>
                </wp:positionH>
                <wp:positionV relativeFrom="paragraph">
                  <wp:posOffset>175260</wp:posOffset>
                </wp:positionV>
                <wp:extent cx="6515100" cy="15240"/>
                <wp:effectExtent l="0" t="0" r="0" b="0"/>
                <wp:wrapNone/>
                <wp:docPr id="1" name="直接连接符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774065" y="2445385"/>
                          <a:ext cx="6515100" cy="15240"/>
                        </a:xfrm>
                        <a:prstGeom prst="line">
                          <a:avLst/>
                        </a:prstGeom>
                        <a:ln>
                          <a:prstDash val="sysDot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-14.55pt;margin-top:13.8pt;height:1.2pt;width:513pt;z-index:251659264;mso-width-relative:page;mso-height-relative:page;" filled="f" stroked="t" coordsize="21600,21600" o:gfxdata="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">
                <v:fill on="f" focussize="0,0"/>
                <v:stroke weight="1.5pt" color="#000000 [3200]" miterlimit="8" joinstyle="miter" dashstyle="1 1"/>
                <v:imagedata o:title=""/>
                <o:lock v:ext="edit" aspectratio="f"/>
              </v:line>
            </w:pict>
          </mc:Fallback>
        </mc:AlternateConten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jc w:val="both"/>
        <w:textAlignment w:val="auto"/>
        <w:rPr>
          <w:rFonts w:hint="default" w:ascii="宋体" w:hAnsi="宋体" w:eastAsia="宋体" w:cs="宋体"/>
          <w:b/>
          <w:bCs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二、区域游戏篇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jc w:val="both"/>
        <w:textAlignment w:val="auto"/>
        <w:rPr>
          <w:rFonts w:hint="default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 xml:space="preserve">      </w:t>
      </w:r>
    </w:p>
    <w:tbl>
      <w:tblPr>
        <w:tblStyle w:val="3"/>
        <w:tblW w:w="999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88"/>
        <w:gridCol w:w="3323"/>
        <w:gridCol w:w="338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4" w:hRule="atLeast"/>
        </w:trPr>
        <w:tc>
          <w:tcPr>
            <w:tcW w:w="3288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920240" cy="1440180"/>
                  <wp:effectExtent l="0" t="0" r="0" b="7620"/>
                  <wp:docPr id="6" name="图片 4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4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23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920240" cy="1440180"/>
                  <wp:effectExtent l="0" t="0" r="0" b="7620"/>
                  <wp:docPr id="7" name="图片 5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5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88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920240" cy="1440180"/>
                  <wp:effectExtent l="0" t="0" r="0" b="7620"/>
                  <wp:docPr id="8" name="图片 6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6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60" w:hRule="atLeast"/>
        </w:trPr>
        <w:tc>
          <w:tcPr>
            <w:tcW w:w="3288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娃娃家：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在娃娃家里面，浩浩抱着宝宝，手臂弯曲，将宝宝的脑袋靠在自己的臂弯里，轻轻摇晃自己怀抱里的宝宝，可乐拿着奶瓶走了过来，左手托着宝宝的脑袋，右手拿着奶瓶，轻轻地说：“宝宝喝奶吧！”</w:t>
            </w:r>
          </w:p>
        </w:tc>
        <w:tc>
          <w:tcPr>
            <w:tcW w:w="3323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建构区：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万慕铄在建构区游戏，他用地上散落的积木搭建房子，他的房子用了垒高、架空等技巧，用到了单元积木和二倍单元积木。</w:t>
            </w:r>
          </w:p>
        </w:tc>
        <w:tc>
          <w:tcPr>
            <w:tcW w:w="3388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图书区：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both"/>
              <w:textAlignment w:val="auto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李沐冉在图书区游戏，她选择了海底世界这个场景，拿出一个大螃蟹说着：“今天有一只大螃蟹游啊游，遇到了一只大鲨鱼。”接着她又拿出一只大鲨鱼：“啊！小螃蟹，你不要跑，我要吃了你！”</w:t>
            </w:r>
          </w:p>
        </w:tc>
      </w:tr>
    </w:tbl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jc w:val="both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Chars="0"/>
        <w:jc w:val="both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sz w:val="21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-335915</wp:posOffset>
                </wp:positionH>
                <wp:positionV relativeFrom="paragraph">
                  <wp:posOffset>113030</wp:posOffset>
                </wp:positionV>
                <wp:extent cx="6515100" cy="15240"/>
                <wp:effectExtent l="0" t="0" r="0" b="0"/>
                <wp:wrapNone/>
                <wp:docPr id="12" name="直接连接符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15100" cy="15240"/>
                        </a:xfrm>
                        <a:prstGeom prst="line">
                          <a:avLst/>
                        </a:prstGeom>
                        <a:ln>
                          <a:prstDash val="sysDot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-26.45pt;margin-top:8.9pt;height:1.2pt;width:513pt;z-index:251660288;mso-width-relative:page;mso-height-relative:page;" filled="f" stroked="t" coordsize="21600,21600" o:gfxdata="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">
                <v:fill on="f" focussize="0,0"/>
                <v:stroke weight="1.5pt" color="#000000 [3200]" miterlimit="8" joinstyle="miter" dashstyle="1 1"/>
                <v:imagedata o:title=""/>
                <o:lock v:ext="edit" aspectratio="f"/>
              </v:line>
            </w:pict>
          </mc:Fallback>
        </mc:AlternateConten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 w:firstLine="0" w:firstLineChars="0"/>
        <w:jc w:val="both"/>
        <w:textAlignment w:val="auto"/>
        <w:rPr>
          <w:rFonts w:hint="default"/>
          <w:b/>
          <w:bCs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集体活动篇</w:t>
      </w:r>
      <w:r>
        <w:rPr>
          <w:rFonts w:hint="eastAsia"/>
          <w:sz w:val="28"/>
          <w:szCs w:val="28"/>
          <w:lang w:val="en-US" w:eastAsia="zh-CN"/>
        </w:rPr>
        <w:t xml:space="preserve"> </w:t>
      </w:r>
      <w:r>
        <w:rPr>
          <w:rFonts w:hint="eastAsia"/>
          <w:b/>
          <w:bCs/>
          <w:sz w:val="28"/>
          <w:szCs w:val="28"/>
          <w:lang w:val="en-US" w:eastAsia="zh-CN"/>
        </w:rPr>
        <w:t>——美术：漂亮的小汽车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679575" cy="1259840"/>
            <wp:effectExtent l="0" t="0" r="12065" b="5080"/>
            <wp:docPr id="9" name="图片 7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7" descr="IMG_25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679575" cy="12598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679575" cy="1259840"/>
            <wp:effectExtent l="0" t="0" r="12065" b="5080"/>
            <wp:docPr id="10" name="图片 8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8" descr="IMG_25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679575" cy="12598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679575" cy="1259840"/>
            <wp:effectExtent l="0" t="0" r="12065" b="5080"/>
            <wp:docPr id="11" name="图片 9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9" descr="IMG_256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679575" cy="12598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宋体" w:hAnsi="宋体" w:cs="宋体"/>
          <w:sz w:val="24"/>
          <w:szCs w:val="24"/>
        </w:rPr>
      </w:pPr>
      <w:r>
        <w:rPr>
          <w:rFonts w:hint="eastAsia" w:ascii="宋体" w:hAnsi="宋体" w:cs="宋体"/>
          <w:sz w:val="24"/>
          <w:szCs w:val="24"/>
        </w:rPr>
        <w:t>本次活动是一节涂色活动,小班的孩子绘画还处在涂鸦阶段,他们开始尝试用身边的材料涂涂画画。但是在绘画中没有明显的作画意图，为了更好地让幼儿从随意涂抹到有意涂抹发展，开展了本次活动。本次活动通过创设开汽车的情境</w:t>
      </w:r>
      <w:r>
        <w:rPr>
          <w:rFonts w:hint="eastAsia" w:ascii="宋体" w:hAnsi="宋体" w:cs="宋体"/>
          <w:color w:val="000000"/>
          <w:sz w:val="24"/>
          <w:szCs w:val="24"/>
        </w:rPr>
        <w:t>，让幼儿了解汽车的基本结构并</w:t>
      </w:r>
      <w:r>
        <w:rPr>
          <w:rFonts w:hint="eastAsia" w:ascii="宋体" w:hAnsi="宋体" w:cs="宋体"/>
          <w:sz w:val="24"/>
          <w:szCs w:val="24"/>
        </w:rPr>
        <w:t>给小汽车涂上自己喜欢的颜色，</w:t>
      </w:r>
      <w:r>
        <w:rPr>
          <w:rFonts w:hint="eastAsia" w:ascii="宋体" w:hAnsi="宋体" w:cs="宋体"/>
          <w:color w:val="000000"/>
          <w:sz w:val="24"/>
          <w:szCs w:val="24"/>
        </w:rPr>
        <w:t>感受丰富色彩所带来的美的享受</w:t>
      </w:r>
      <w:r>
        <w:rPr>
          <w:rFonts w:hint="eastAsia" w:ascii="宋体" w:hAnsi="宋体" w:cs="宋体"/>
          <w:sz w:val="24"/>
          <w:szCs w:val="24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jc w:val="left"/>
        <w:textAlignment w:val="auto"/>
        <w:rPr>
          <w:rFonts w:hint="default" w:ascii="宋体" w:hAnsi="宋体" w:cs="宋体" w:eastAsiaTheme="minorEastAsia"/>
          <w:b/>
          <w:bCs/>
          <w:kern w:val="0"/>
          <w:sz w:val="24"/>
          <w:szCs w:val="24"/>
          <w:u w:val="single"/>
          <w:lang w:val="en-US" w:eastAsia="zh-CN"/>
        </w:rPr>
      </w:pPr>
      <w:r>
        <w:rPr>
          <w:rFonts w:hint="eastAsia"/>
          <w:sz w:val="24"/>
          <w:szCs w:val="24"/>
        </w:rPr>
        <w:t>能大胆选择自己喜欢的颜色来绘画</w:t>
      </w:r>
      <w:r>
        <w:rPr>
          <w:rFonts w:hint="eastAsia"/>
          <w:sz w:val="24"/>
          <w:szCs w:val="24"/>
          <w:lang w:eastAsia="zh-CN"/>
        </w:rPr>
        <w:t>，</w:t>
      </w:r>
      <w:r>
        <w:rPr>
          <w:rFonts w:hint="eastAsia"/>
          <w:sz w:val="24"/>
          <w:szCs w:val="24"/>
          <w:lang w:val="en-US" w:eastAsia="zh-CN"/>
        </w:rPr>
        <w:t>并</w:t>
      </w:r>
      <w:r>
        <w:rPr>
          <w:rFonts w:hint="eastAsia" w:ascii="宋体" w:hAnsi="宋体"/>
          <w:sz w:val="24"/>
          <w:szCs w:val="24"/>
        </w:rPr>
        <w:t>根据汽车</w:t>
      </w:r>
      <w:r>
        <w:rPr>
          <w:rFonts w:hint="eastAsia" w:ascii="宋体" w:hAnsi="宋体" w:cs="宋体"/>
          <w:sz w:val="24"/>
          <w:szCs w:val="24"/>
          <w:shd w:val="clear" w:color="auto" w:fill="FFFFFF"/>
        </w:rPr>
        <w:t>轮廓图顺着一个方向来回涂色,掌握涂色的正确方法</w:t>
      </w:r>
      <w:r>
        <w:rPr>
          <w:rFonts w:hint="eastAsia" w:ascii="宋体" w:hAnsi="宋体" w:cs="宋体"/>
          <w:sz w:val="24"/>
          <w:szCs w:val="24"/>
          <w:shd w:val="clear" w:color="auto" w:fill="FFFFFF"/>
          <w:lang w:val="en-US" w:eastAsia="zh-CN"/>
        </w:rPr>
        <w:t>的小朋友有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  <w:t>于锦楠、冯皓辰、张佳妮、沈沐晨、李沐冉、吴弈鸣、臧宇朋、丁沐晞、曹铭轩、王艺瑾、徐梓皓、丁雅琦、王子嘉、金芳伊。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default" w:eastAsiaTheme="minorEastAsia"/>
          <w:sz w:val="24"/>
          <w:szCs w:val="24"/>
          <w:lang w:val="en-US" w:eastAsia="zh-CN"/>
        </w:rPr>
      </w:pPr>
      <w:r>
        <w:rPr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-359410</wp:posOffset>
                </wp:positionH>
                <wp:positionV relativeFrom="paragraph">
                  <wp:posOffset>165735</wp:posOffset>
                </wp:positionV>
                <wp:extent cx="6515100" cy="15240"/>
                <wp:effectExtent l="0" t="0" r="0" b="0"/>
                <wp:wrapNone/>
                <wp:docPr id="15" name="直接连接符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15100" cy="15240"/>
                        </a:xfrm>
                        <a:prstGeom prst="line">
                          <a:avLst/>
                        </a:prstGeom>
                        <a:ln>
                          <a:prstDash val="sysDot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-28.3pt;margin-top:13.05pt;height:1.2pt;width:513pt;z-index:251662336;mso-width-relative:page;mso-height-relative:page;" filled="f" stroked="t" coordsize="21600,21600" o:gfxdata="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">
                <v:fill on="f" focussize="0,0"/>
                <v:stroke weight="1.5pt" color="#000000 [3200]" miterlimit="8" joinstyle="miter" dashstyle="1 1"/>
                <v:imagedata o:title=""/>
                <o:lock v:ext="edit" aspectratio="f"/>
              </v:line>
            </w:pict>
          </mc:Fallback>
        </mc:AlternateContent>
      </w:r>
    </w:p>
    <w:p>
      <w:pPr>
        <w:jc w:val="both"/>
        <w:rPr>
          <w:rFonts w:hint="eastAsia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 xml:space="preserve">四、生活篇 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1.午餐情况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今天午饭吃的是红薯饭、金针菇肥牛和黄瓜炒木耳，喝的是青菜鸡蛋汤。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480" w:firstLineChars="200"/>
        <w:textAlignment w:val="auto"/>
        <w:rPr>
          <w:rFonts w:hint="default"/>
          <w:b/>
          <w:bCs/>
          <w:color w:val="auto"/>
          <w:sz w:val="24"/>
          <w:szCs w:val="24"/>
          <w:u w:val="single"/>
          <w:lang w:val="en-US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能够不挑食，全部吃完的小朋友有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  <w:t>万煜铂、于锦楠、冯皓辰、张佳妮、邓淼、鞠雨恒、沈沐晨、李沐冉、张琳晞、李雨萱、吴弈鸣、臧宇朋、曹铭轩、李雨菲、邹羽晗、万晞文、王艺瑾、王子嘉、金芳伊.</w:t>
      </w:r>
      <w:bookmarkStart w:id="0" w:name="_GoBack"/>
      <w:bookmarkEnd w:id="0"/>
    </w:p>
    <w:p>
      <w:pPr>
        <w:ind w:firstLine="482" w:firstLineChars="200"/>
        <w:rPr>
          <w:b/>
          <w:bCs/>
          <w:color w:val="auto"/>
          <w:sz w:val="24"/>
          <w:szCs w:val="24"/>
          <w:u w:val="single"/>
        </w:rPr>
      </w:pPr>
    </w:p>
    <w:p>
      <w:pPr>
        <w:ind w:firstLine="422" w:firstLineChars="200"/>
        <w:rPr>
          <w:rFonts w:hint="default"/>
          <w:b/>
          <w:bCs/>
          <w:color w:val="auto"/>
          <w:u w:val="single"/>
          <w:lang w:val="en-US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/>
          <w:lang w:eastAsia="zh-Hans"/>
        </w:rPr>
      </w:pPr>
      <w:r>
        <w:rPr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-412115</wp:posOffset>
                </wp:positionH>
                <wp:positionV relativeFrom="paragraph">
                  <wp:posOffset>7620</wp:posOffset>
                </wp:positionV>
                <wp:extent cx="6515100" cy="15240"/>
                <wp:effectExtent l="0" t="0" r="0" b="0"/>
                <wp:wrapNone/>
                <wp:docPr id="14" name="直接连接符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15100" cy="15240"/>
                        </a:xfrm>
                        <a:prstGeom prst="line">
                          <a:avLst/>
                        </a:prstGeom>
                        <a:ln>
                          <a:prstDash val="sysDot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-32.45pt;margin-top:0.6pt;height:1.2pt;width:513pt;z-index:251661312;mso-width-relative:page;mso-height-relative:page;" filled="f" stroked="t" coordsize="21600,21600" o:gfxdata="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">
                <v:fill on="f" focussize="0,0"/>
                <v:stroke weight="1.5pt" color="#000000 [3200]" miterlimit="8" joinstyle="miter" dashstyle="1 1"/>
                <v:imagedata o:title=""/>
                <o:lock v:ext="edit" aspectratio="f"/>
              </v:line>
            </w:pict>
          </mc:Fallback>
        </mc:AlternateContent>
      </w:r>
    </w:p>
    <w:p>
      <w:pPr>
        <w:ind w:firstLine="482" w:firstLineChars="200"/>
        <w:jc w:val="both"/>
        <w:rPr>
          <w:rFonts w:hint="eastAsia" w:eastAsiaTheme="minor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友情提醒：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1.各位家长，安全教育平台的作业请及时完成。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sz w:val="28"/>
          <w:szCs w:val="28"/>
          <w:lang w:val="en-US" w:eastAsia="zh-CN"/>
        </w:rPr>
        <w:t>2.请各位家长给孩子勤剪指甲。</w:t>
      </w:r>
    </w:p>
    <w:sectPr>
      <w:pgSz w:w="11906" w:h="16838"/>
      <w:pgMar w:top="1304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59E47DA"/>
    <w:multiLevelType w:val="singleLevel"/>
    <w:tmpl w:val="F59E47DA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GY3YjU3OGJhNDBkZjNiYzJkMzE4YzJmMzNkM2RiOTAifQ=="/>
  </w:docVars>
  <w:rsids>
    <w:rsidRoot w:val="62FF13F0"/>
    <w:rsid w:val="0B607ABD"/>
    <w:rsid w:val="0F9303EC"/>
    <w:rsid w:val="10496BDF"/>
    <w:rsid w:val="1BA535D6"/>
    <w:rsid w:val="1DE1319C"/>
    <w:rsid w:val="1F7E03C6"/>
    <w:rsid w:val="2096010F"/>
    <w:rsid w:val="210146C8"/>
    <w:rsid w:val="28852506"/>
    <w:rsid w:val="2E6B2A07"/>
    <w:rsid w:val="2F130A19"/>
    <w:rsid w:val="2F136CE2"/>
    <w:rsid w:val="34723806"/>
    <w:rsid w:val="3B1A0544"/>
    <w:rsid w:val="3C6F5DAF"/>
    <w:rsid w:val="3CD43181"/>
    <w:rsid w:val="49CB089C"/>
    <w:rsid w:val="4ADD6220"/>
    <w:rsid w:val="52A7754F"/>
    <w:rsid w:val="53145346"/>
    <w:rsid w:val="59602CFD"/>
    <w:rsid w:val="599962AE"/>
    <w:rsid w:val="5B203A17"/>
    <w:rsid w:val="62FF13F0"/>
    <w:rsid w:val="64CD379E"/>
    <w:rsid w:val="68151DD7"/>
    <w:rsid w:val="68E479CC"/>
    <w:rsid w:val="70254306"/>
    <w:rsid w:val="7151234A"/>
    <w:rsid w:val="783A1EF3"/>
    <w:rsid w:val="7906221F"/>
    <w:rsid w:val="EA1F9B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5">
    <w:name w:val="Hyperlink"/>
    <w:basedOn w:val="4"/>
    <w:qFormat/>
    <w:uiPriority w:val="0"/>
    <w:rPr>
      <w:color w:val="498929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5" Type="http://schemas.openxmlformats.org/officeDocument/2006/relationships/fontTable" Target="fontTable.xml"/><Relationship Id="rId14" Type="http://schemas.openxmlformats.org/officeDocument/2006/relationships/numbering" Target="numbering.xml"/><Relationship Id="rId13" Type="http://schemas.openxmlformats.org/officeDocument/2006/relationships/customXml" Target="../customXml/item1.xml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813</Words>
  <Characters>821</Characters>
  <Lines>0</Lines>
  <Paragraphs>0</Paragraphs>
  <TotalTime>3</TotalTime>
  <ScaleCrop>false</ScaleCrop>
  <LinksUpToDate>false</LinksUpToDate>
  <CharactersWithSpaces>829</CharactersWithSpaces>
  <Application>WPS Office_11.1.0.12763_F1E327BC-269C-435d-A152-05C5408002CA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2021-08-31T12:38:00Z</dcterms:created>
  <dc:creator>batman</dc:creator>
  <cp:lastModifiedBy>Administrator</cp:lastModifiedBy>
  <cp:lastPrinted>2022-08-31T08:51:00Z</cp:lastPrinted>
  <dcterms:modified xsi:type="dcterms:W3CDTF">2022-11-24T04:49:17Z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2052-11.1.0.12763</vt:lpwstr>
  </property>
  <property fmtid="{D5CDD505-2E9C-101B-9397-08002B2CF9AE}" pid="3" name="ICV">
    <vt:lpwstr>D3A85D93E81C485FBC204F47F398DAAE</vt:lpwstr>
  </property>
</Properties>
</file>